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C4A4D" w14:textId="77777777" w:rsidR="00D60AB2" w:rsidRPr="00A731C9" w:rsidRDefault="00D60AB2" w:rsidP="00D60AB2">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14:paraId="4B0B327B" w14:textId="77777777" w:rsidR="00D60AB2" w:rsidRPr="00A731C9" w:rsidRDefault="00D60AB2" w:rsidP="00D60AB2">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14:paraId="079C6F9B" w14:textId="77777777" w:rsidR="00D60AB2" w:rsidRPr="00A731C9" w:rsidRDefault="00D60AB2" w:rsidP="00D60AB2">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14:paraId="17723566" w14:textId="77777777" w:rsidR="00D60AB2" w:rsidRDefault="00D60AB2" w:rsidP="00D60AB2">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0D4ECBAA" wp14:editId="22E7E784">
            <wp:simplePos x="0" y="0"/>
            <wp:positionH relativeFrom="margin">
              <wp:posOffset>1539240</wp:posOffset>
            </wp:positionH>
            <wp:positionV relativeFrom="paragraph">
              <wp:posOffset>199390</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7445A" w14:textId="77777777" w:rsidR="00D60AB2" w:rsidRDefault="00D60AB2" w:rsidP="00D60AB2">
      <w:pPr>
        <w:jc w:val="center"/>
        <w:rPr>
          <w:rFonts w:ascii="Times New Roman" w:hAnsi="Times New Roman" w:cs="Times New Roman"/>
          <w:sz w:val="60"/>
          <w:szCs w:val="60"/>
          <w:lang w:val="es-ES"/>
        </w:rPr>
      </w:pPr>
    </w:p>
    <w:p w14:paraId="6185F04F" w14:textId="77777777" w:rsidR="00D60AB2" w:rsidRDefault="00D60AB2" w:rsidP="00D60AB2">
      <w:pPr>
        <w:jc w:val="center"/>
        <w:rPr>
          <w:rFonts w:ascii="Times New Roman" w:hAnsi="Times New Roman" w:cs="Times New Roman"/>
          <w:sz w:val="60"/>
          <w:szCs w:val="60"/>
          <w:lang w:val="es-ES"/>
        </w:rPr>
      </w:pPr>
    </w:p>
    <w:p w14:paraId="6A60E8B4" w14:textId="77777777" w:rsidR="00D60AB2" w:rsidRPr="009C3BDF" w:rsidRDefault="00D60AB2" w:rsidP="00D60AB2">
      <w:pPr>
        <w:rPr>
          <w:rFonts w:ascii="Times New Roman" w:hAnsi="Times New Roman" w:cs="Times New Roman"/>
          <w:sz w:val="60"/>
          <w:szCs w:val="60"/>
          <w:lang w:val="es-ES"/>
        </w:rPr>
      </w:pPr>
    </w:p>
    <w:p w14:paraId="22CC31B6" w14:textId="3F144634" w:rsidR="00D60AB2" w:rsidRPr="009C3BDF"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Curso: </w:t>
      </w:r>
      <w:r w:rsidR="00164AEC">
        <w:rPr>
          <w:rFonts w:ascii="Times New Roman" w:hAnsi="Times New Roman" w:cs="Times New Roman"/>
          <w:sz w:val="60"/>
          <w:szCs w:val="60"/>
          <w:lang w:val="es-ES"/>
        </w:rPr>
        <w:t xml:space="preserve">Optativa </w:t>
      </w:r>
    </w:p>
    <w:p w14:paraId="0E9BD150" w14:textId="1A99C577" w:rsidR="00D60AB2" w:rsidRPr="009C3BDF"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Titular: </w:t>
      </w:r>
      <w:r w:rsidR="00164AEC">
        <w:rPr>
          <w:rFonts w:ascii="Times New Roman" w:hAnsi="Times New Roman" w:cs="Times New Roman"/>
          <w:sz w:val="60"/>
          <w:szCs w:val="60"/>
          <w:lang w:val="es-ES"/>
        </w:rPr>
        <w:t xml:space="preserve">Daniel Díaz Gutiérrez </w:t>
      </w:r>
    </w:p>
    <w:p w14:paraId="0AB99467" w14:textId="1F3A77A5" w:rsidR="00D60AB2"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Alumna: Evelin Medina Ramírez</w:t>
      </w:r>
    </w:p>
    <w:p w14:paraId="0C7ED896" w14:textId="77777777" w:rsidR="00D60AB2" w:rsidRPr="009C3BDF" w:rsidRDefault="00D60AB2" w:rsidP="00D60AB2">
      <w:pPr>
        <w:jc w:val="center"/>
        <w:rPr>
          <w:rFonts w:ascii="Times New Roman" w:hAnsi="Times New Roman" w:cs="Times New Roman"/>
          <w:sz w:val="60"/>
          <w:szCs w:val="60"/>
          <w:lang w:val="es-ES"/>
        </w:rPr>
      </w:pPr>
    </w:p>
    <w:p w14:paraId="7947A990" w14:textId="34E0E098" w:rsidR="00D60AB2" w:rsidRDefault="00D60AB2" w:rsidP="00D60AB2">
      <w:pPr>
        <w:jc w:val="center"/>
        <w:rPr>
          <w:rFonts w:ascii="Times New Roman" w:hAnsi="Times New Roman" w:cs="Times New Roman"/>
          <w:b/>
          <w:sz w:val="60"/>
          <w:szCs w:val="60"/>
          <w:lang w:val="es-ES"/>
        </w:rPr>
      </w:pPr>
      <w:r w:rsidRPr="009C3BDF">
        <w:rPr>
          <w:rFonts w:ascii="Times New Roman" w:hAnsi="Times New Roman" w:cs="Times New Roman"/>
          <w:b/>
          <w:sz w:val="60"/>
          <w:szCs w:val="60"/>
          <w:lang w:val="es-ES"/>
        </w:rPr>
        <w:t>“</w:t>
      </w:r>
      <w:r w:rsidR="00482B20">
        <w:rPr>
          <w:rFonts w:ascii="Times New Roman" w:hAnsi="Times New Roman" w:cs="Times New Roman"/>
          <w:b/>
          <w:sz w:val="60"/>
          <w:szCs w:val="60"/>
          <w:lang w:val="es-ES"/>
        </w:rPr>
        <w:t>Texto reflexivo</w:t>
      </w:r>
      <w:r w:rsidRPr="009C3BDF">
        <w:rPr>
          <w:rFonts w:ascii="Times New Roman" w:hAnsi="Times New Roman" w:cs="Times New Roman"/>
          <w:b/>
          <w:sz w:val="60"/>
          <w:szCs w:val="60"/>
          <w:lang w:val="es-ES"/>
        </w:rPr>
        <w:t>”</w:t>
      </w:r>
    </w:p>
    <w:p w14:paraId="2FF387CF" w14:textId="2B54F3CB" w:rsidR="00D60AB2" w:rsidRDefault="004176CA"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Tercer</w:t>
      </w:r>
      <w:r w:rsidR="00D60AB2">
        <w:rPr>
          <w:rFonts w:ascii="Times New Roman" w:hAnsi="Times New Roman" w:cs="Times New Roman"/>
          <w:b/>
          <w:sz w:val="32"/>
          <w:szCs w:val="60"/>
          <w:lang w:val="es-ES"/>
        </w:rPr>
        <w:t xml:space="preserve"> Semestre</w:t>
      </w:r>
    </w:p>
    <w:p w14:paraId="4D40E68F" w14:textId="72475918" w:rsidR="00D60AB2" w:rsidRDefault="004176CA"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A</w:t>
      </w:r>
    </w:p>
    <w:p w14:paraId="4DD9CF7E" w14:textId="3214ED0E" w:rsidR="00D60AB2" w:rsidRDefault="004176CA" w:rsidP="00D60AB2">
      <w:pPr>
        <w:jc w:val="center"/>
        <w:rPr>
          <w:rFonts w:ascii="Times New Roman" w:hAnsi="Times New Roman" w:cs="Times New Roman"/>
          <w:b/>
          <w:sz w:val="44"/>
          <w:szCs w:val="144"/>
          <w:lang w:val="es-ES"/>
        </w:rPr>
      </w:pPr>
      <w:r>
        <w:rPr>
          <w:rFonts w:ascii="Times New Roman" w:hAnsi="Times New Roman" w:cs="Times New Roman"/>
          <w:b/>
          <w:sz w:val="44"/>
          <w:szCs w:val="144"/>
          <w:lang w:val="es-ES"/>
        </w:rPr>
        <w:t>Septiembre</w:t>
      </w:r>
      <w:r w:rsidR="00D60AB2" w:rsidRPr="00A731C9">
        <w:rPr>
          <w:rFonts w:ascii="Times New Roman" w:hAnsi="Times New Roman" w:cs="Times New Roman"/>
          <w:b/>
          <w:sz w:val="44"/>
          <w:szCs w:val="144"/>
          <w:lang w:val="es-ES"/>
        </w:rPr>
        <w:t xml:space="preserve"> 2021</w:t>
      </w:r>
    </w:p>
    <w:p w14:paraId="67D6F0A6" w14:textId="3BDB03D8" w:rsidR="00482B20" w:rsidRDefault="00482B20" w:rsidP="00D60AB2">
      <w:pPr>
        <w:jc w:val="center"/>
        <w:rPr>
          <w:rFonts w:ascii="Times New Roman" w:hAnsi="Times New Roman" w:cs="Times New Roman"/>
          <w:b/>
          <w:sz w:val="44"/>
          <w:szCs w:val="144"/>
          <w:lang w:val="es-ES"/>
        </w:rPr>
      </w:pPr>
    </w:p>
    <w:p w14:paraId="5C2F52C1" w14:textId="22B91E03" w:rsidR="00482B20" w:rsidRDefault="00482B20" w:rsidP="00482B20">
      <w:pPr>
        <w:rPr>
          <w:rFonts w:ascii="Arial" w:hAnsi="Arial" w:cs="Arial"/>
          <w:sz w:val="24"/>
          <w:szCs w:val="144"/>
          <w:lang w:val="es-ES"/>
        </w:rPr>
      </w:pPr>
    </w:p>
    <w:p w14:paraId="32C11DBA" w14:textId="5133D86F" w:rsidR="00482B20" w:rsidRDefault="00482B20" w:rsidP="00482B20">
      <w:pPr>
        <w:spacing w:line="360" w:lineRule="auto"/>
        <w:rPr>
          <w:rFonts w:ascii="Arial" w:hAnsi="Arial" w:cs="Arial"/>
          <w:sz w:val="24"/>
          <w:szCs w:val="144"/>
          <w:lang w:val="es-ES"/>
        </w:rPr>
      </w:pPr>
      <w:r>
        <w:rPr>
          <w:rFonts w:ascii="Arial" w:hAnsi="Arial" w:cs="Arial"/>
          <w:sz w:val="24"/>
          <w:szCs w:val="144"/>
          <w:lang w:val="es-ES"/>
        </w:rPr>
        <w:lastRenderedPageBreak/>
        <w:t xml:space="preserve">En el trayecto que llevo de vida, desde que nací fui conociendo y reconociendo mi entorno, el lugar donde vivía, quienes me acompañaban y lugares hermosos a los que podía asistir con mi familia; fue hasta la primaria que empecé a conocer más allá de mi escuela, mi casa, la casa de la abuela y el supermercado. Mediante libros y una sola materia fue el modo en que supe que México era mi país y que yo vivía en el estado de Coahuila, pero específicamente vivía en el municipio de Saltillo. Y sin darme cuenta fui conociendo parte de Coahuila inconscientemente; al visitar a mis abuelos maternos teníamos que viajar alrededor de dos horas para poder llegar al municipio de Parras de la fuente, que se considera como pueblo mágico. Cada temporada vacacional era seguro que viajaríamos a parras y cada año era lo mismo, en “vacaciones largas”, en el mes de </w:t>
      </w:r>
      <w:r w:rsidR="00814DF9">
        <w:rPr>
          <w:rFonts w:ascii="Arial" w:hAnsi="Arial" w:cs="Arial"/>
          <w:sz w:val="24"/>
          <w:szCs w:val="144"/>
          <w:lang w:val="es-ES"/>
        </w:rPr>
        <w:t>agosto</w:t>
      </w:r>
      <w:r>
        <w:rPr>
          <w:rFonts w:ascii="Arial" w:hAnsi="Arial" w:cs="Arial"/>
          <w:sz w:val="24"/>
          <w:szCs w:val="144"/>
          <w:lang w:val="es-ES"/>
        </w:rPr>
        <w:t xml:space="preserve"> se celebra la feria de la uva y hacen un sinfín de eventos a los cuales me gustaba mucho asistir. Durante las vacaciones de semana santa </w:t>
      </w:r>
      <w:r w:rsidR="00814DF9">
        <w:rPr>
          <w:rFonts w:ascii="Arial" w:hAnsi="Arial" w:cs="Arial"/>
          <w:sz w:val="24"/>
          <w:szCs w:val="144"/>
          <w:lang w:val="es-ES"/>
        </w:rPr>
        <w:t>se realiza una actividad llamada viacrucis, y durante el año se realizan diferentes actividades a lo cual representa una parte de la cultura de Coahuila.</w:t>
      </w:r>
    </w:p>
    <w:p w14:paraId="00CB3460" w14:textId="4063F617" w:rsidR="00BE6E2A" w:rsidRDefault="00814DF9" w:rsidP="00482B20">
      <w:pPr>
        <w:spacing w:line="360" w:lineRule="auto"/>
        <w:rPr>
          <w:rFonts w:ascii="Arial" w:hAnsi="Arial" w:cs="Arial"/>
          <w:sz w:val="24"/>
          <w:szCs w:val="24"/>
          <w:shd w:val="clear" w:color="auto" w:fill="FFFFFF"/>
        </w:rPr>
      </w:pPr>
      <w:r w:rsidRPr="00BE6E2A">
        <w:rPr>
          <w:rFonts w:ascii="Arial" w:hAnsi="Arial" w:cs="Arial"/>
          <w:sz w:val="24"/>
          <w:szCs w:val="24"/>
          <w:shd w:val="clear" w:color="auto" w:fill="FFFFFF"/>
        </w:rPr>
        <w:t xml:space="preserve">Coahuila es un estado rico en atractivos turísticos, cuenta con siete pueblos mágicos, conectividad aérea y terrestre, infraestructura hotelera y </w:t>
      </w:r>
      <w:r w:rsidR="00BE6E2A" w:rsidRPr="00BE6E2A">
        <w:rPr>
          <w:rFonts w:ascii="Arial" w:hAnsi="Arial" w:cs="Arial"/>
          <w:sz w:val="24"/>
          <w:szCs w:val="24"/>
          <w:shd w:val="clear" w:color="auto" w:fill="FFFFFF"/>
        </w:rPr>
        <w:t>gastronómica,</w:t>
      </w:r>
      <w:r w:rsidRPr="00BE6E2A">
        <w:rPr>
          <w:rFonts w:ascii="Arial" w:hAnsi="Arial" w:cs="Arial"/>
          <w:sz w:val="24"/>
          <w:szCs w:val="24"/>
          <w:shd w:val="clear" w:color="auto" w:fill="FFFFFF"/>
        </w:rPr>
        <w:t xml:space="preserve"> así como proveeduría especializada en la industria de reuniones</w:t>
      </w:r>
      <w:r w:rsidR="00BE6E2A">
        <w:rPr>
          <w:rFonts w:ascii="Arial" w:hAnsi="Arial" w:cs="Arial"/>
          <w:sz w:val="24"/>
          <w:szCs w:val="24"/>
          <w:shd w:val="clear" w:color="auto" w:fill="FFFFFF"/>
        </w:rPr>
        <w:t>.</w:t>
      </w:r>
    </w:p>
    <w:p w14:paraId="55E49583" w14:textId="40D2E1B8" w:rsidR="00BE6E2A" w:rsidRDefault="00BE6E2A" w:rsidP="00482B20">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Durante las exposiciones de mis compañeras y la investigación </w:t>
      </w:r>
      <w:r w:rsidR="00D40EF0">
        <w:rPr>
          <w:rFonts w:ascii="Arial" w:hAnsi="Arial" w:cs="Arial"/>
          <w:sz w:val="24"/>
          <w:szCs w:val="24"/>
          <w:shd w:val="clear" w:color="auto" w:fill="FFFFFF"/>
        </w:rPr>
        <w:t xml:space="preserve">individual me di cuenta que Coahuila </w:t>
      </w:r>
      <w:r w:rsidR="00EF617A">
        <w:rPr>
          <w:rFonts w:ascii="Arial" w:hAnsi="Arial" w:cs="Arial"/>
          <w:sz w:val="24"/>
          <w:szCs w:val="24"/>
          <w:shd w:val="clear" w:color="auto" w:fill="FFFFFF"/>
        </w:rPr>
        <w:t xml:space="preserve">cuenta con 5 regiones; la región carbonífera, la región centro, región frontera, región laguna, región sureste. Así como también </w:t>
      </w:r>
      <w:r w:rsidR="00AF3F47">
        <w:rPr>
          <w:rFonts w:ascii="Arial" w:hAnsi="Arial" w:cs="Arial"/>
          <w:sz w:val="24"/>
          <w:szCs w:val="24"/>
          <w:shd w:val="clear" w:color="auto" w:fill="FFFFFF"/>
        </w:rPr>
        <w:t xml:space="preserve">una gran cantidad de municipios y </w:t>
      </w:r>
      <w:r w:rsidR="00EF617A">
        <w:rPr>
          <w:rFonts w:ascii="Arial" w:hAnsi="Arial" w:cs="Arial"/>
          <w:sz w:val="24"/>
          <w:szCs w:val="24"/>
          <w:shd w:val="clear" w:color="auto" w:fill="FFFFFF"/>
        </w:rPr>
        <w:t xml:space="preserve">analizándolos durante las exposiciones, me di cuenta que Coahuila es un estado muy grande ya que cuenta 151,571 </w:t>
      </w:r>
      <w:r w:rsidR="00331331">
        <w:rPr>
          <w:rFonts w:ascii="Arial" w:hAnsi="Arial" w:cs="Arial"/>
          <w:sz w:val="24"/>
          <w:szCs w:val="24"/>
          <w:shd w:val="clear" w:color="auto" w:fill="FFFFFF"/>
        </w:rPr>
        <w:t>kilómetros</w:t>
      </w:r>
      <w:r w:rsidR="00EF617A">
        <w:rPr>
          <w:rFonts w:ascii="Arial" w:hAnsi="Arial" w:cs="Arial"/>
          <w:sz w:val="24"/>
          <w:szCs w:val="24"/>
          <w:shd w:val="clear" w:color="auto" w:fill="FFFFFF"/>
        </w:rPr>
        <w:t xml:space="preserve"> cuadrados, su clima es generalmente s</w:t>
      </w:r>
      <w:r w:rsidR="00331331">
        <w:rPr>
          <w:rFonts w:ascii="Arial" w:hAnsi="Arial" w:cs="Arial"/>
          <w:sz w:val="24"/>
          <w:szCs w:val="24"/>
          <w:shd w:val="clear" w:color="auto" w:fill="FFFFFF"/>
        </w:rPr>
        <w:t>eco y semicálido dependiendo de los municipios. Usualmente durante la primavera y el verano el clima de Coahuila puede variar en cuestión de horas drásticamente de tener un día soleado y por la tarde tener una tarde-noche lluviosa.</w:t>
      </w:r>
    </w:p>
    <w:p w14:paraId="752A3119" w14:textId="50BCACEC" w:rsidR="00331331" w:rsidRDefault="00331331" w:rsidP="00482B20">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Coahuila es un estado que nos caracteriza por nuestra flora y fauna, y hablando históricamente, constantemente se encuentran fósiles de huesos de dinosaurios </w:t>
      </w:r>
      <w:r>
        <w:rPr>
          <w:rFonts w:ascii="Arial" w:hAnsi="Arial" w:cs="Arial"/>
          <w:sz w:val="24"/>
          <w:szCs w:val="24"/>
          <w:shd w:val="clear" w:color="auto" w:fill="FFFFFF"/>
        </w:rPr>
        <w:lastRenderedPageBreak/>
        <w:t xml:space="preserve">en diferentes partes del estado, que son llevados a analizar y para salvaguardar una parte de la historia de Coahuila y nada mejor que en el museo del desierto, que es un lugar turístico situado en nuestro municipio. </w:t>
      </w:r>
    </w:p>
    <w:p w14:paraId="080E9043" w14:textId="77777777" w:rsidR="003C67E2" w:rsidRDefault="00331331" w:rsidP="003C67E2">
      <w:pPr>
        <w:spacing w:line="360" w:lineRule="auto"/>
        <w:rPr>
          <w:rFonts w:ascii="Arial" w:hAnsi="Arial" w:cs="Arial"/>
          <w:sz w:val="24"/>
          <w:szCs w:val="24"/>
          <w:shd w:val="clear" w:color="auto" w:fill="FFFFFF"/>
        </w:rPr>
      </w:pPr>
      <w:r>
        <w:rPr>
          <w:rFonts w:ascii="Arial" w:hAnsi="Arial" w:cs="Arial"/>
          <w:sz w:val="24"/>
          <w:szCs w:val="24"/>
          <w:shd w:val="clear" w:color="auto" w:fill="FFFFFF"/>
        </w:rPr>
        <w:t>A pesar de que Coahuila no es un lugar muy turístico, cuenta con diferentes atractivos, que se enfocan más al aire libre y se relacionan con el clima semidesértico. Saltillo, Torreón, cuatrocientas y parras de la fuente son los municipios en los que podemos visitar para conocer más de Coahuila.</w:t>
      </w:r>
      <w:r w:rsidR="003C67E2" w:rsidRPr="003C67E2">
        <w:rPr>
          <w:rFonts w:ascii="Arial" w:hAnsi="Arial" w:cs="Arial"/>
          <w:sz w:val="24"/>
          <w:szCs w:val="24"/>
          <w:shd w:val="clear" w:color="auto" w:fill="FFFFFF"/>
        </w:rPr>
        <w:t xml:space="preserve"> </w:t>
      </w:r>
    </w:p>
    <w:p w14:paraId="7142CB2C" w14:textId="71FBEAB5" w:rsidR="00331331" w:rsidRDefault="003C67E2" w:rsidP="00482B20">
      <w:pPr>
        <w:spacing w:line="360" w:lineRule="auto"/>
        <w:rPr>
          <w:rFonts w:ascii="Arial" w:hAnsi="Arial" w:cs="Arial"/>
          <w:sz w:val="24"/>
          <w:szCs w:val="24"/>
          <w:shd w:val="clear" w:color="auto" w:fill="FFFFFF"/>
        </w:rPr>
      </w:pPr>
      <w:r w:rsidRPr="00331331">
        <w:rPr>
          <w:rFonts w:ascii="Arial" w:hAnsi="Arial" w:cs="Arial"/>
          <w:sz w:val="24"/>
          <w:szCs w:val="24"/>
          <w:shd w:val="clear" w:color="auto" w:fill="FFFFFF"/>
        </w:rPr>
        <w:t xml:space="preserve">Cabe destacar que cada región, tiene sus atracciones turísticas, tales como el museo del desierto, casa madero, cristo de las </w:t>
      </w:r>
      <w:proofErr w:type="spellStart"/>
      <w:r w:rsidRPr="00331331">
        <w:rPr>
          <w:rFonts w:ascii="Arial" w:hAnsi="Arial" w:cs="Arial"/>
          <w:sz w:val="24"/>
          <w:szCs w:val="24"/>
          <w:shd w:val="clear" w:color="auto" w:fill="FFFFFF"/>
        </w:rPr>
        <w:t>Noas</w:t>
      </w:r>
      <w:proofErr w:type="spellEnd"/>
      <w:r w:rsidRPr="00331331">
        <w:rPr>
          <w:rFonts w:ascii="Arial" w:hAnsi="Arial" w:cs="Arial"/>
          <w:sz w:val="24"/>
          <w:szCs w:val="24"/>
          <w:shd w:val="clear" w:color="auto" w:fill="FFFFFF"/>
        </w:rPr>
        <w:t>, museo de las aves, dunas de yeso, poza azul, entre un sin fin, recordemos que cada atracción, pertenece a una regió</w:t>
      </w:r>
      <w:r>
        <w:rPr>
          <w:rFonts w:ascii="Arial" w:hAnsi="Arial" w:cs="Arial"/>
          <w:sz w:val="24"/>
          <w:szCs w:val="24"/>
          <w:shd w:val="clear" w:color="auto" w:fill="FFFFFF"/>
        </w:rPr>
        <w:t>n y un municipio en específico.</w:t>
      </w:r>
    </w:p>
    <w:p w14:paraId="392D22F8" w14:textId="6B4E9312" w:rsidR="00331331" w:rsidRPr="00331331" w:rsidRDefault="003C67E2" w:rsidP="00331331">
      <w:pPr>
        <w:spacing w:line="360" w:lineRule="auto"/>
        <w:rPr>
          <w:rFonts w:ascii="Arial" w:hAnsi="Arial" w:cs="Arial"/>
          <w:sz w:val="24"/>
          <w:szCs w:val="24"/>
          <w:shd w:val="clear" w:color="auto" w:fill="FFFFFF"/>
        </w:rPr>
      </w:pPr>
      <w:r>
        <w:rPr>
          <w:rFonts w:ascii="Arial" w:hAnsi="Arial" w:cs="Arial"/>
          <w:sz w:val="24"/>
          <w:szCs w:val="24"/>
          <w:shd w:val="clear" w:color="auto" w:fill="FFFFFF"/>
        </w:rPr>
        <w:t>En Cada una de las regiones, identifique que</w:t>
      </w:r>
      <w:r w:rsidR="00331331" w:rsidRPr="00331331">
        <w:rPr>
          <w:rFonts w:ascii="Arial" w:hAnsi="Arial" w:cs="Arial"/>
          <w:sz w:val="24"/>
          <w:szCs w:val="24"/>
          <w:shd w:val="clear" w:color="auto" w:fill="FFFFFF"/>
        </w:rPr>
        <w:t xml:space="preserve"> cuenta con gastronomías diferentes, sin </w:t>
      </w:r>
      <w:r w:rsidRPr="00331331">
        <w:rPr>
          <w:rFonts w:ascii="Arial" w:hAnsi="Arial" w:cs="Arial"/>
          <w:sz w:val="24"/>
          <w:szCs w:val="24"/>
          <w:shd w:val="clear" w:color="auto" w:fill="FFFFFF"/>
        </w:rPr>
        <w:t>embargo,</w:t>
      </w:r>
      <w:r w:rsidR="00331331" w:rsidRPr="00331331">
        <w:rPr>
          <w:rFonts w:ascii="Arial" w:hAnsi="Arial" w:cs="Arial"/>
          <w:sz w:val="24"/>
          <w:szCs w:val="24"/>
          <w:shd w:val="clear" w:color="auto" w:fill="FFFFFF"/>
        </w:rPr>
        <w:t xml:space="preserve"> las más destacadas son, la de la región Laguna, y la región Sureste, reconocidas por sus carnes asadas, pollos asados y cabrito en la capital de Coahuila.</w:t>
      </w:r>
    </w:p>
    <w:p w14:paraId="7D268DB1" w14:textId="77777777" w:rsidR="00331331" w:rsidRPr="00331331" w:rsidRDefault="00331331" w:rsidP="00331331">
      <w:pPr>
        <w:spacing w:line="360" w:lineRule="auto"/>
        <w:rPr>
          <w:rFonts w:ascii="Arial" w:hAnsi="Arial" w:cs="Arial"/>
          <w:sz w:val="24"/>
          <w:szCs w:val="24"/>
          <w:shd w:val="clear" w:color="auto" w:fill="FFFFFF"/>
        </w:rPr>
      </w:pPr>
      <w:r w:rsidRPr="00331331">
        <w:rPr>
          <w:rFonts w:ascii="Arial" w:hAnsi="Arial" w:cs="Arial"/>
          <w:sz w:val="24"/>
          <w:szCs w:val="24"/>
          <w:shd w:val="clear" w:color="auto" w:fill="FFFFFF"/>
        </w:rPr>
        <w:t xml:space="preserve">En la región Sureste, se cuenta con un gran ramo empresarial, de giro automotriz, entre los que destaca GM, Chrysler, </w:t>
      </w:r>
      <w:proofErr w:type="spellStart"/>
      <w:r w:rsidRPr="00331331">
        <w:rPr>
          <w:rFonts w:ascii="Arial" w:hAnsi="Arial" w:cs="Arial"/>
          <w:sz w:val="24"/>
          <w:szCs w:val="24"/>
          <w:shd w:val="clear" w:color="auto" w:fill="FFFFFF"/>
        </w:rPr>
        <w:t>Freightliner</w:t>
      </w:r>
      <w:proofErr w:type="spellEnd"/>
      <w:r w:rsidRPr="00331331">
        <w:rPr>
          <w:rFonts w:ascii="Arial" w:hAnsi="Arial" w:cs="Arial"/>
          <w:sz w:val="24"/>
          <w:szCs w:val="24"/>
          <w:shd w:val="clear" w:color="auto" w:fill="FFFFFF"/>
        </w:rPr>
        <w:t>, cada una genera entre 3 mil y 6 mil empleos directos, y más del 55% de empleos indirectos.</w:t>
      </w:r>
    </w:p>
    <w:p w14:paraId="1E1294B1" w14:textId="64CFECAC" w:rsidR="00331331" w:rsidRPr="00BE6E2A" w:rsidRDefault="00331331" w:rsidP="00331331">
      <w:pPr>
        <w:spacing w:line="360" w:lineRule="auto"/>
        <w:rPr>
          <w:rFonts w:ascii="Arial" w:hAnsi="Arial" w:cs="Arial"/>
          <w:sz w:val="24"/>
          <w:szCs w:val="24"/>
          <w:shd w:val="clear" w:color="auto" w:fill="FFFFFF"/>
        </w:rPr>
      </w:pPr>
      <w:r w:rsidRPr="00331331">
        <w:rPr>
          <w:rFonts w:ascii="Arial" w:hAnsi="Arial" w:cs="Arial"/>
          <w:sz w:val="24"/>
          <w:szCs w:val="24"/>
          <w:shd w:val="clear" w:color="auto" w:fill="FFFFFF"/>
        </w:rPr>
        <w:t xml:space="preserve">Por otro </w:t>
      </w:r>
      <w:r w:rsidR="003C67E2" w:rsidRPr="00331331">
        <w:rPr>
          <w:rFonts w:ascii="Arial" w:hAnsi="Arial" w:cs="Arial"/>
          <w:sz w:val="24"/>
          <w:szCs w:val="24"/>
          <w:shd w:val="clear" w:color="auto" w:fill="FFFFFF"/>
        </w:rPr>
        <w:t>lado,</w:t>
      </w:r>
      <w:r w:rsidRPr="00331331">
        <w:rPr>
          <w:rFonts w:ascii="Arial" w:hAnsi="Arial" w:cs="Arial"/>
          <w:sz w:val="24"/>
          <w:szCs w:val="24"/>
          <w:shd w:val="clear" w:color="auto" w:fill="FFFFFF"/>
        </w:rPr>
        <w:t xml:space="preserve"> el estado cuenta con </w:t>
      </w:r>
      <w:r w:rsidR="003C67E2" w:rsidRPr="00331331">
        <w:rPr>
          <w:rFonts w:ascii="Arial" w:hAnsi="Arial" w:cs="Arial"/>
          <w:sz w:val="24"/>
          <w:szCs w:val="24"/>
          <w:shd w:val="clear" w:color="auto" w:fill="FFFFFF"/>
        </w:rPr>
        <w:t>diferentes culturas</w:t>
      </w:r>
      <w:r w:rsidRPr="00331331">
        <w:rPr>
          <w:rFonts w:ascii="Arial" w:hAnsi="Arial" w:cs="Arial"/>
          <w:sz w:val="24"/>
          <w:szCs w:val="24"/>
          <w:shd w:val="clear" w:color="auto" w:fill="FFFFFF"/>
        </w:rPr>
        <w:t>, pero entre ellas las más destacadas son:   Artes, música, cocina, danzas.</w:t>
      </w:r>
      <w:bookmarkStart w:id="0" w:name="_GoBack"/>
      <w:bookmarkEnd w:id="0"/>
    </w:p>
    <w:p w14:paraId="37FA02EB" w14:textId="7EE0C633" w:rsidR="00D60AB2" w:rsidRDefault="00D60AB2" w:rsidP="00D60AB2"/>
    <w:p w14:paraId="10209521" w14:textId="77777777" w:rsidR="00BE6E2A" w:rsidRDefault="00BE6E2A" w:rsidP="00D60AB2"/>
    <w:p w14:paraId="34BFBA18" w14:textId="77777777" w:rsidR="00DD5763" w:rsidRDefault="003C67E2"/>
    <w:sectPr w:rsidR="00DD57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2"/>
    <w:rsid w:val="000376FA"/>
    <w:rsid w:val="00164AEC"/>
    <w:rsid w:val="001D2D86"/>
    <w:rsid w:val="0025588E"/>
    <w:rsid w:val="00331331"/>
    <w:rsid w:val="003C67E2"/>
    <w:rsid w:val="004176CA"/>
    <w:rsid w:val="00482B20"/>
    <w:rsid w:val="007171AC"/>
    <w:rsid w:val="00814DF9"/>
    <w:rsid w:val="00AF3F47"/>
    <w:rsid w:val="00BE6E2A"/>
    <w:rsid w:val="00D40EF0"/>
    <w:rsid w:val="00D60AB2"/>
    <w:rsid w:val="00E76253"/>
    <w:rsid w:val="00EF6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8AB"/>
  <w15:chartTrackingRefBased/>
  <w15:docId w15:val="{E82EF9E5-01BA-4362-B98F-8440D74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LENOVO</cp:lastModifiedBy>
  <cp:revision>2</cp:revision>
  <dcterms:created xsi:type="dcterms:W3CDTF">2021-09-04T00:00:00Z</dcterms:created>
  <dcterms:modified xsi:type="dcterms:W3CDTF">2021-09-04T00:00:00Z</dcterms:modified>
</cp:coreProperties>
</file>