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4FA" w:rsidRDefault="007C14FA" w:rsidP="007C14FA">
      <w:pPr>
        <w:spacing w:line="360" w:lineRule="auto"/>
        <w:jc w:val="center"/>
        <w:rPr>
          <w:rFonts w:ascii="Times New Roman" w:hAnsi="Times New Roman" w:cs="Times New Roman"/>
          <w:sz w:val="24"/>
          <w:szCs w:val="24"/>
        </w:rPr>
      </w:pPr>
      <w:r>
        <w:rPr>
          <w:noProof/>
          <w:lang w:eastAsia="es-MX"/>
        </w:rPr>
        <w:drawing>
          <wp:anchor distT="0" distB="0" distL="114300" distR="114300" simplePos="0" relativeHeight="251658240" behindDoc="1" locked="0" layoutInCell="1" allowOverlap="1" wp14:anchorId="18659A6C" wp14:editId="0CE1DADC">
            <wp:simplePos x="0" y="0"/>
            <wp:positionH relativeFrom="column">
              <wp:posOffset>-356235</wp:posOffset>
            </wp:positionH>
            <wp:positionV relativeFrom="paragraph">
              <wp:posOffset>376555</wp:posOffset>
            </wp:positionV>
            <wp:extent cx="1622651" cy="12115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622651" cy="1211580"/>
                    </a:xfrm>
                    <a:prstGeom prst="rect">
                      <a:avLst/>
                    </a:prstGeom>
                  </pic:spPr>
                </pic:pic>
              </a:graphicData>
            </a:graphic>
          </wp:anchor>
        </w:drawing>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Escuela Normal de Educación Preescolar</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Primer Semestre Sección “A”</w:t>
      </w:r>
      <w:r w:rsidRPr="007C14FA">
        <w:rPr>
          <w:noProof/>
          <w:lang w:eastAsia="es-MX"/>
        </w:rPr>
        <w:t xml:space="preserve"> </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Ciclo 2021-2022</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Curso: Desarrollo y Aprendizaje</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Titular: Gerardo Garza Alcalá</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Competencias de la Unidad: </w:t>
      </w:r>
    </w:p>
    <w:p w:rsidR="007C14FA" w:rsidRPr="0029561D" w:rsidRDefault="007C14FA" w:rsidP="007C14FA">
      <w:pPr>
        <w:spacing w:line="360" w:lineRule="auto"/>
        <w:jc w:val="center"/>
        <w:rPr>
          <w:rFonts w:ascii="Times New Roman" w:hAnsi="Times New Roman" w:cs="Times New Roman"/>
          <w:sz w:val="16"/>
          <w:szCs w:val="16"/>
        </w:rPr>
      </w:pPr>
      <w:r w:rsidRPr="0029561D">
        <w:rPr>
          <w:rFonts w:ascii="Times New Roman" w:hAnsi="Times New Roman" w:cs="Times New Roman"/>
          <w:sz w:val="16"/>
          <w:szCs w:val="16"/>
        </w:rPr>
        <w:t>1.- Plantea las necesidades formativas de los alumnos de acuerdo con sus procesos de desarrollo y de aprendizaje, con base en los nuevos enfoques pedagógicos.</w:t>
      </w:r>
    </w:p>
    <w:p w:rsidR="007C14FA" w:rsidRPr="0029561D" w:rsidRDefault="007C14FA" w:rsidP="007C14FA">
      <w:pPr>
        <w:spacing w:line="360" w:lineRule="auto"/>
        <w:jc w:val="center"/>
        <w:rPr>
          <w:rFonts w:ascii="Times New Roman" w:hAnsi="Times New Roman" w:cs="Times New Roman"/>
          <w:sz w:val="16"/>
          <w:szCs w:val="16"/>
        </w:rPr>
      </w:pPr>
      <w:r w:rsidRPr="0029561D">
        <w:rPr>
          <w:rFonts w:ascii="Times New Roman" w:hAnsi="Times New Roman" w:cs="Times New Roman"/>
          <w:sz w:val="16"/>
          <w:szCs w:val="16"/>
        </w:rPr>
        <w:t>2.- Establece relaciones entre los principios, conceptos disciplinarios y contenidos del plan y programas de estudio en función de logro de aprendizaje de sus alumnos, asegurando la coherencia y continuidad entre los distintos grados y niveles educativos.</w:t>
      </w:r>
    </w:p>
    <w:p w:rsidR="007C14FA" w:rsidRPr="0029561D" w:rsidRDefault="007C14FA" w:rsidP="007C14FA">
      <w:pPr>
        <w:spacing w:line="360" w:lineRule="auto"/>
        <w:jc w:val="center"/>
        <w:rPr>
          <w:rFonts w:ascii="Times New Roman" w:hAnsi="Times New Roman" w:cs="Times New Roman"/>
          <w:sz w:val="16"/>
          <w:szCs w:val="16"/>
        </w:rPr>
      </w:pPr>
      <w:r w:rsidRPr="0029561D">
        <w:rPr>
          <w:rFonts w:ascii="Times New Roman" w:hAnsi="Times New Roman" w:cs="Times New Roman"/>
          <w:sz w:val="16"/>
          <w:szCs w:val="16"/>
        </w:rPr>
        <w:t>3.- Utiliza los recursos metodológicos y técnicos de la investigación para explicar, comprender situaciones educativas y mejorar su docencia</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Integrantes del equipo</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Almaguer Jordán </w:t>
      </w:r>
      <w:proofErr w:type="spellStart"/>
      <w:r>
        <w:rPr>
          <w:rFonts w:ascii="Times New Roman" w:hAnsi="Times New Roman" w:cs="Times New Roman"/>
          <w:sz w:val="24"/>
          <w:szCs w:val="24"/>
        </w:rPr>
        <w:t>Aylin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Yadhira</w:t>
      </w:r>
      <w:proofErr w:type="spellEnd"/>
      <w:r>
        <w:rPr>
          <w:rFonts w:ascii="Times New Roman" w:hAnsi="Times New Roman" w:cs="Times New Roman"/>
          <w:sz w:val="24"/>
          <w:szCs w:val="24"/>
        </w:rPr>
        <w:t xml:space="preserve"> 2</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Cuadros Calvillo Imelda Patricia 8</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De la Rosa de Santiago Melanie Aránzazu 9</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González Palomo </w:t>
      </w:r>
      <w:proofErr w:type="spellStart"/>
      <w:r>
        <w:rPr>
          <w:rFonts w:ascii="Times New Roman" w:hAnsi="Times New Roman" w:cs="Times New Roman"/>
          <w:sz w:val="24"/>
          <w:szCs w:val="24"/>
        </w:rPr>
        <w:t>Devani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Monserrath</w:t>
      </w:r>
      <w:proofErr w:type="spellEnd"/>
      <w:r>
        <w:rPr>
          <w:rFonts w:ascii="Times New Roman" w:hAnsi="Times New Roman" w:cs="Times New Roman"/>
          <w:sz w:val="24"/>
          <w:szCs w:val="24"/>
        </w:rPr>
        <w:t xml:space="preserve"> 13</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Muñiz Limón Andrea </w:t>
      </w:r>
      <w:proofErr w:type="spellStart"/>
      <w:r>
        <w:rPr>
          <w:rFonts w:ascii="Times New Roman" w:hAnsi="Times New Roman" w:cs="Times New Roman"/>
          <w:sz w:val="24"/>
          <w:szCs w:val="24"/>
        </w:rPr>
        <w:t>Mayalen</w:t>
      </w:r>
      <w:proofErr w:type="spellEnd"/>
      <w:r>
        <w:rPr>
          <w:rFonts w:ascii="Times New Roman" w:hAnsi="Times New Roman" w:cs="Times New Roman"/>
          <w:sz w:val="24"/>
          <w:szCs w:val="24"/>
        </w:rPr>
        <w:t xml:space="preserve"> 17</w:t>
      </w:r>
    </w:p>
    <w:p w:rsidR="007C14FA" w:rsidRDefault="007C14FA" w:rsidP="007C14FA">
      <w:pPr>
        <w:spacing w:line="360" w:lineRule="auto"/>
        <w:jc w:val="center"/>
        <w:rPr>
          <w:rFonts w:ascii="Times New Roman" w:hAnsi="Times New Roman" w:cs="Times New Roman"/>
          <w:sz w:val="24"/>
          <w:szCs w:val="24"/>
        </w:rPr>
      </w:pPr>
      <w:r>
        <w:rPr>
          <w:rFonts w:ascii="Times New Roman" w:hAnsi="Times New Roman" w:cs="Times New Roman"/>
          <w:sz w:val="24"/>
          <w:szCs w:val="24"/>
        </w:rPr>
        <w:t>CUADRO DEL DESARROLLO HUMANO</w:t>
      </w:r>
    </w:p>
    <w:p w:rsidR="007C14FA" w:rsidRDefault="007C14FA" w:rsidP="007C14FA">
      <w:pPr>
        <w:spacing w:line="360" w:lineRule="auto"/>
        <w:rPr>
          <w:rFonts w:ascii="Times New Roman" w:hAnsi="Times New Roman" w:cs="Times New Roman"/>
          <w:sz w:val="24"/>
          <w:szCs w:val="24"/>
        </w:rPr>
      </w:pPr>
    </w:p>
    <w:p w:rsidR="007C14FA" w:rsidRDefault="007C14FA" w:rsidP="007C14FA">
      <w:pPr>
        <w:spacing w:line="360" w:lineRule="auto"/>
        <w:rPr>
          <w:rFonts w:ascii="Times New Roman" w:hAnsi="Times New Roman" w:cs="Times New Roman"/>
          <w:sz w:val="24"/>
          <w:szCs w:val="24"/>
        </w:rPr>
      </w:pPr>
      <w:r>
        <w:rPr>
          <w:rFonts w:ascii="Times New Roman" w:hAnsi="Times New Roman" w:cs="Times New Roman"/>
          <w:sz w:val="24"/>
          <w:szCs w:val="24"/>
        </w:rPr>
        <w:t>Saltillo Coahuila de Zaragoza                                                                        noviembre 2021</w:t>
      </w:r>
    </w:p>
    <w:p w:rsidR="00B90990" w:rsidRDefault="00B90990"/>
    <w:p w:rsidR="007C14FA" w:rsidRDefault="007C14FA"/>
    <w:p w:rsidR="007C14FA" w:rsidRDefault="007C14FA" w:rsidP="007C14FA">
      <w:pPr>
        <w:jc w:val="center"/>
        <w:rPr>
          <w:rFonts w:ascii="Times New Roman" w:hAnsi="Times New Roman" w:cs="Times New Roman"/>
          <w:b/>
          <w:i/>
          <w:sz w:val="24"/>
        </w:rPr>
      </w:pPr>
      <w:r w:rsidRPr="007C14FA">
        <w:rPr>
          <w:rFonts w:ascii="Times New Roman" w:hAnsi="Times New Roman" w:cs="Times New Roman"/>
          <w:b/>
          <w:i/>
          <w:sz w:val="24"/>
        </w:rPr>
        <w:t>Etapas del ciclo vital</w:t>
      </w:r>
    </w:p>
    <w:p w:rsidR="007C14FA" w:rsidRPr="007C14FA" w:rsidRDefault="007C14FA" w:rsidP="007C14FA">
      <w:pPr>
        <w:pStyle w:val="Prrafodelista"/>
        <w:numPr>
          <w:ilvl w:val="0"/>
          <w:numId w:val="1"/>
        </w:numPr>
        <w:spacing w:line="360" w:lineRule="auto"/>
        <w:rPr>
          <w:rFonts w:ascii="Times New Roman" w:hAnsi="Times New Roman" w:cs="Times New Roman"/>
          <w:sz w:val="24"/>
        </w:rPr>
      </w:pPr>
      <w:r w:rsidRPr="007C14FA">
        <w:rPr>
          <w:rFonts w:ascii="Times New Roman" w:hAnsi="Times New Roman" w:cs="Times New Roman"/>
          <w:sz w:val="24"/>
        </w:rPr>
        <w:t>Familia.</w:t>
      </w:r>
    </w:p>
    <w:p w:rsidR="007C14FA" w:rsidRPr="007C14FA" w:rsidRDefault="007C14FA" w:rsidP="007C14FA">
      <w:pPr>
        <w:pStyle w:val="Prrafodelista"/>
        <w:numPr>
          <w:ilvl w:val="0"/>
          <w:numId w:val="1"/>
        </w:numPr>
        <w:spacing w:line="360" w:lineRule="auto"/>
        <w:rPr>
          <w:rFonts w:ascii="Times New Roman" w:hAnsi="Times New Roman" w:cs="Times New Roman"/>
          <w:sz w:val="24"/>
        </w:rPr>
      </w:pPr>
      <w:r w:rsidRPr="007C14FA">
        <w:rPr>
          <w:rFonts w:ascii="Times New Roman" w:hAnsi="Times New Roman" w:cs="Times New Roman"/>
          <w:sz w:val="24"/>
        </w:rPr>
        <w:t>Primera Infancia (0-5 años).</w:t>
      </w:r>
    </w:p>
    <w:p w:rsidR="007C14FA" w:rsidRPr="007C14FA" w:rsidRDefault="007C14FA" w:rsidP="007C14FA">
      <w:pPr>
        <w:pStyle w:val="Prrafodelista"/>
        <w:numPr>
          <w:ilvl w:val="0"/>
          <w:numId w:val="1"/>
        </w:numPr>
        <w:spacing w:line="360" w:lineRule="auto"/>
        <w:rPr>
          <w:rFonts w:ascii="Times New Roman" w:hAnsi="Times New Roman" w:cs="Times New Roman"/>
          <w:sz w:val="24"/>
        </w:rPr>
      </w:pPr>
      <w:r w:rsidRPr="007C14FA">
        <w:rPr>
          <w:rFonts w:ascii="Times New Roman" w:hAnsi="Times New Roman" w:cs="Times New Roman"/>
          <w:sz w:val="24"/>
        </w:rPr>
        <w:t>Infancia (6 - 11 años).</w:t>
      </w:r>
    </w:p>
    <w:p w:rsidR="007C14FA" w:rsidRPr="007C14FA" w:rsidRDefault="007C14FA" w:rsidP="007C14FA">
      <w:pPr>
        <w:pStyle w:val="Prrafodelista"/>
        <w:numPr>
          <w:ilvl w:val="0"/>
          <w:numId w:val="1"/>
        </w:numPr>
        <w:spacing w:line="360" w:lineRule="auto"/>
        <w:rPr>
          <w:rFonts w:ascii="Times New Roman" w:hAnsi="Times New Roman" w:cs="Times New Roman"/>
          <w:sz w:val="24"/>
        </w:rPr>
      </w:pPr>
      <w:r w:rsidRPr="007C14FA">
        <w:rPr>
          <w:rFonts w:ascii="Times New Roman" w:hAnsi="Times New Roman" w:cs="Times New Roman"/>
          <w:sz w:val="24"/>
        </w:rPr>
        <w:t>Adolescencia (12 -18 años).</w:t>
      </w:r>
    </w:p>
    <w:p w:rsidR="007C14FA" w:rsidRPr="007C14FA" w:rsidRDefault="007C14FA" w:rsidP="007C14FA">
      <w:pPr>
        <w:pStyle w:val="Prrafodelista"/>
        <w:numPr>
          <w:ilvl w:val="0"/>
          <w:numId w:val="1"/>
        </w:numPr>
        <w:spacing w:line="360" w:lineRule="auto"/>
        <w:rPr>
          <w:rFonts w:ascii="Times New Roman" w:hAnsi="Times New Roman" w:cs="Times New Roman"/>
          <w:sz w:val="24"/>
        </w:rPr>
      </w:pPr>
      <w:r w:rsidRPr="007C14FA">
        <w:rPr>
          <w:rFonts w:ascii="Times New Roman" w:hAnsi="Times New Roman" w:cs="Times New Roman"/>
          <w:sz w:val="24"/>
        </w:rPr>
        <w:t>Juventud (14 - 26 años).</w:t>
      </w:r>
    </w:p>
    <w:p w:rsidR="007C14FA" w:rsidRPr="007C14FA" w:rsidRDefault="007C14FA" w:rsidP="007C14FA">
      <w:pPr>
        <w:pStyle w:val="Prrafodelista"/>
        <w:numPr>
          <w:ilvl w:val="0"/>
          <w:numId w:val="1"/>
        </w:numPr>
        <w:spacing w:line="360" w:lineRule="auto"/>
        <w:rPr>
          <w:rFonts w:ascii="Times New Roman" w:hAnsi="Times New Roman" w:cs="Times New Roman"/>
          <w:sz w:val="24"/>
        </w:rPr>
      </w:pPr>
      <w:r w:rsidRPr="007C14FA">
        <w:rPr>
          <w:rFonts w:ascii="Times New Roman" w:hAnsi="Times New Roman" w:cs="Times New Roman"/>
          <w:sz w:val="24"/>
        </w:rPr>
        <w:t>Adultez (27 - 59 años).</w:t>
      </w:r>
    </w:p>
    <w:p w:rsidR="007C14FA" w:rsidRDefault="007C14FA" w:rsidP="007C14FA">
      <w:pPr>
        <w:pStyle w:val="Prrafodelista"/>
        <w:numPr>
          <w:ilvl w:val="0"/>
          <w:numId w:val="1"/>
        </w:numPr>
        <w:spacing w:line="360" w:lineRule="auto"/>
        <w:rPr>
          <w:rFonts w:ascii="Times New Roman" w:hAnsi="Times New Roman" w:cs="Times New Roman"/>
          <w:sz w:val="24"/>
        </w:rPr>
      </w:pPr>
      <w:r w:rsidRPr="007C14FA">
        <w:rPr>
          <w:rFonts w:ascii="Times New Roman" w:hAnsi="Times New Roman" w:cs="Times New Roman"/>
          <w:sz w:val="24"/>
        </w:rPr>
        <w:t>Persona Mayor (60 años o más) envejecimiento y vejez</w:t>
      </w:r>
    </w:p>
    <w:tbl>
      <w:tblPr>
        <w:tblStyle w:val="Tablaconcuadrcula"/>
        <w:tblW w:w="10490" w:type="dxa"/>
        <w:tblInd w:w="-85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11"/>
        <w:gridCol w:w="8079"/>
      </w:tblGrid>
      <w:tr w:rsidR="007C14FA" w:rsidTr="00D07783">
        <w:tc>
          <w:tcPr>
            <w:tcW w:w="2411" w:type="dxa"/>
            <w:shd w:val="clear" w:color="auto" w:fill="A8D08D" w:themeFill="accent6" w:themeFillTint="99"/>
          </w:tcPr>
          <w:p w:rsidR="007C14FA" w:rsidRPr="00D07783" w:rsidRDefault="007C14FA" w:rsidP="007C14FA">
            <w:pPr>
              <w:spacing w:line="360" w:lineRule="auto"/>
              <w:jc w:val="center"/>
              <w:rPr>
                <w:rFonts w:ascii="Times New Roman" w:hAnsi="Times New Roman" w:cs="Times New Roman"/>
                <w:b/>
                <w:i/>
                <w:sz w:val="24"/>
              </w:rPr>
            </w:pPr>
            <w:r w:rsidRPr="00D07783">
              <w:rPr>
                <w:rFonts w:ascii="Times New Roman" w:hAnsi="Times New Roman" w:cs="Times New Roman"/>
                <w:b/>
                <w:i/>
                <w:sz w:val="24"/>
              </w:rPr>
              <w:t>Desarrollo humano</w:t>
            </w:r>
          </w:p>
        </w:tc>
        <w:tc>
          <w:tcPr>
            <w:tcW w:w="8079" w:type="dxa"/>
            <w:shd w:val="clear" w:color="auto" w:fill="A8D08D" w:themeFill="accent6" w:themeFillTint="99"/>
          </w:tcPr>
          <w:p w:rsidR="007C14FA" w:rsidRPr="00D07783" w:rsidRDefault="007C14FA" w:rsidP="007C14FA">
            <w:pPr>
              <w:spacing w:line="360" w:lineRule="auto"/>
              <w:jc w:val="center"/>
              <w:rPr>
                <w:rFonts w:ascii="Times New Roman" w:hAnsi="Times New Roman" w:cs="Times New Roman"/>
                <w:b/>
                <w:i/>
                <w:sz w:val="24"/>
              </w:rPr>
            </w:pPr>
            <w:r w:rsidRPr="00D07783">
              <w:rPr>
                <w:rFonts w:ascii="Times New Roman" w:hAnsi="Times New Roman" w:cs="Times New Roman"/>
                <w:b/>
                <w:i/>
                <w:sz w:val="24"/>
              </w:rPr>
              <w:t>Características</w:t>
            </w:r>
          </w:p>
        </w:tc>
      </w:tr>
      <w:tr w:rsidR="007C14FA" w:rsidTr="00D07783">
        <w:tc>
          <w:tcPr>
            <w:tcW w:w="2411" w:type="dxa"/>
            <w:shd w:val="clear" w:color="auto" w:fill="AEAAAA" w:themeFill="background2" w:themeFillShade="BF"/>
          </w:tcPr>
          <w:p w:rsidR="007C14FA" w:rsidRDefault="007C14FA" w:rsidP="007C14FA">
            <w:pPr>
              <w:spacing w:line="360" w:lineRule="auto"/>
              <w:rPr>
                <w:rFonts w:ascii="Times New Roman" w:hAnsi="Times New Roman" w:cs="Times New Roman"/>
                <w:sz w:val="24"/>
              </w:rPr>
            </w:pPr>
            <w:r>
              <w:rPr>
                <w:rFonts w:ascii="Times New Roman" w:hAnsi="Times New Roman" w:cs="Times New Roman"/>
                <w:sz w:val="24"/>
              </w:rPr>
              <w:t xml:space="preserve">Desarrollo físico </w:t>
            </w:r>
          </w:p>
        </w:tc>
        <w:tc>
          <w:tcPr>
            <w:tcW w:w="8079" w:type="dxa"/>
            <w:shd w:val="clear" w:color="auto" w:fill="F7CAAC" w:themeFill="accent2" w:themeFillTint="66"/>
          </w:tcPr>
          <w:p w:rsidR="007C14FA" w:rsidRPr="002C0582" w:rsidRDefault="007C14FA" w:rsidP="007C14FA">
            <w:pPr>
              <w:rPr>
                <w:rFonts w:ascii="Times New Roman" w:hAnsi="Times New Roman" w:cs="Times New Roman"/>
                <w:b/>
                <w:bCs/>
              </w:rPr>
            </w:pPr>
            <w:r w:rsidRPr="002C0582">
              <w:rPr>
                <w:rFonts w:ascii="Times New Roman" w:hAnsi="Times New Roman" w:cs="Times New Roman"/>
                <w:b/>
                <w:bCs/>
              </w:rPr>
              <w:t>Aspectos del desarrollo físico.</w:t>
            </w:r>
          </w:p>
          <w:p w:rsidR="007C14FA" w:rsidRPr="002C0582" w:rsidRDefault="007C14FA" w:rsidP="007C14FA">
            <w:pPr>
              <w:rPr>
                <w:rFonts w:ascii="Times New Roman" w:hAnsi="Times New Roman" w:cs="Times New Roman"/>
                <w:b/>
                <w:bCs/>
              </w:rPr>
            </w:pPr>
            <w:r w:rsidRPr="002C0582">
              <w:rPr>
                <w:rFonts w:ascii="Times New Roman" w:hAnsi="Times New Roman" w:cs="Times New Roman"/>
                <w:b/>
                <w:bCs/>
              </w:rPr>
              <w:t xml:space="preserve">Crecimiento y cambio corporal. </w:t>
            </w:r>
          </w:p>
          <w:p w:rsidR="007C14FA" w:rsidRPr="002C0582" w:rsidRDefault="007C14FA" w:rsidP="007C14FA">
            <w:pPr>
              <w:pStyle w:val="Prrafodelista"/>
              <w:numPr>
                <w:ilvl w:val="0"/>
                <w:numId w:val="2"/>
              </w:numPr>
              <w:rPr>
                <w:rFonts w:ascii="Times New Roman" w:hAnsi="Times New Roman" w:cs="Times New Roman"/>
              </w:rPr>
            </w:pPr>
            <w:r w:rsidRPr="002C0582">
              <w:rPr>
                <w:rFonts w:ascii="Times New Roman" w:hAnsi="Times New Roman" w:cs="Times New Roman"/>
              </w:rPr>
              <w:t xml:space="preserve">Los niños crecen con rapidez entre los tres y los seis años. </w:t>
            </w:r>
          </w:p>
          <w:p w:rsidR="007C14FA" w:rsidRPr="002C0582" w:rsidRDefault="007C14FA" w:rsidP="007C14FA">
            <w:pPr>
              <w:pStyle w:val="Prrafodelista"/>
              <w:numPr>
                <w:ilvl w:val="0"/>
                <w:numId w:val="2"/>
              </w:numPr>
              <w:rPr>
                <w:rFonts w:ascii="Times New Roman" w:hAnsi="Times New Roman" w:cs="Times New Roman"/>
              </w:rPr>
            </w:pPr>
            <w:r w:rsidRPr="002C0582">
              <w:rPr>
                <w:rFonts w:ascii="Times New Roman" w:hAnsi="Times New Roman" w:cs="Times New Roman"/>
              </w:rPr>
              <w:t xml:space="preserve">Alrededor de los tres años, empiezan a perder su redondez infantil y a adquirir la apariencia delgada y atlética de la niñez. </w:t>
            </w:r>
          </w:p>
          <w:p w:rsidR="007C14FA" w:rsidRPr="002C0582" w:rsidRDefault="007C14FA" w:rsidP="007C14FA">
            <w:pPr>
              <w:pStyle w:val="Prrafodelista"/>
              <w:numPr>
                <w:ilvl w:val="0"/>
                <w:numId w:val="2"/>
              </w:numPr>
              <w:rPr>
                <w:rFonts w:ascii="Times New Roman" w:hAnsi="Times New Roman" w:cs="Times New Roman"/>
              </w:rPr>
            </w:pPr>
            <w:r w:rsidRPr="002C0582">
              <w:rPr>
                <w:rFonts w:ascii="Times New Roman" w:hAnsi="Times New Roman" w:cs="Times New Roman"/>
              </w:rPr>
              <w:t>A medida que desarrollan los músculos abdominales su barriga se endurece. El tronco, los brazos y las piernas se hacen más largos.</w:t>
            </w:r>
          </w:p>
          <w:p w:rsidR="007C14FA" w:rsidRPr="002C0582" w:rsidRDefault="007C14FA" w:rsidP="007C14FA">
            <w:pPr>
              <w:pStyle w:val="Prrafodelista"/>
              <w:numPr>
                <w:ilvl w:val="0"/>
                <w:numId w:val="2"/>
              </w:numPr>
              <w:rPr>
                <w:rFonts w:ascii="Times New Roman" w:hAnsi="Times New Roman" w:cs="Times New Roman"/>
              </w:rPr>
            </w:pPr>
            <w:r w:rsidRPr="002C0582">
              <w:rPr>
                <w:rFonts w:ascii="Times New Roman" w:hAnsi="Times New Roman" w:cs="Times New Roman"/>
              </w:rPr>
              <w:t xml:space="preserve">La cabeza todavía es relativamente grande, pero las otras partes del cuerpo la alcanzan a medida que las proporciones corporales se parecen cada vez más a las adultas. </w:t>
            </w:r>
          </w:p>
          <w:p w:rsidR="007C14FA" w:rsidRPr="002C0582" w:rsidRDefault="007C14FA" w:rsidP="007C14FA">
            <w:pPr>
              <w:pStyle w:val="Prrafodelista"/>
              <w:numPr>
                <w:ilvl w:val="0"/>
                <w:numId w:val="2"/>
              </w:numPr>
              <w:rPr>
                <w:rFonts w:ascii="Times New Roman" w:hAnsi="Times New Roman" w:cs="Times New Roman"/>
              </w:rPr>
            </w:pPr>
            <w:r w:rsidRPr="002C0582">
              <w:rPr>
                <w:rFonts w:ascii="Times New Roman" w:hAnsi="Times New Roman" w:cs="Times New Roman"/>
              </w:rPr>
              <w:t>El crecimiento muscular y esquelético avanzan y hacen a los niños más fuertes.</w:t>
            </w:r>
          </w:p>
          <w:p w:rsidR="007C14FA" w:rsidRPr="002C0582" w:rsidRDefault="007C14FA" w:rsidP="007C14FA">
            <w:pPr>
              <w:pStyle w:val="Prrafodelista"/>
              <w:numPr>
                <w:ilvl w:val="0"/>
                <w:numId w:val="2"/>
              </w:numPr>
              <w:rPr>
                <w:rFonts w:ascii="Times New Roman" w:hAnsi="Times New Roman" w:cs="Times New Roman"/>
              </w:rPr>
            </w:pPr>
            <w:r w:rsidRPr="002C0582">
              <w:rPr>
                <w:rFonts w:ascii="Times New Roman" w:hAnsi="Times New Roman" w:cs="Times New Roman"/>
              </w:rPr>
              <w:t>La mayor capacidad de los sistemas respiratorio y circulatorio aumenta la resistencia física y, junto con el sistema inmunológico en desarrollo, mantienen sanos a los niños.</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Patrones y problemas del sueño</w:t>
            </w:r>
          </w:p>
          <w:p w:rsidR="002C0582" w:rsidRPr="002C0582" w:rsidRDefault="002C0582" w:rsidP="002C0582">
            <w:pPr>
              <w:pStyle w:val="Prrafodelista"/>
              <w:numPr>
                <w:ilvl w:val="0"/>
                <w:numId w:val="3"/>
              </w:numPr>
              <w:rPr>
                <w:rFonts w:ascii="Times New Roman" w:hAnsi="Times New Roman" w:cs="Times New Roman"/>
              </w:rPr>
            </w:pPr>
            <w:r w:rsidRPr="002C0582">
              <w:rPr>
                <w:rFonts w:ascii="Times New Roman" w:hAnsi="Times New Roman" w:cs="Times New Roman"/>
              </w:rPr>
              <w:t>A los tres años el total de horas de sueño aproximadamente es de 12 horas.</w:t>
            </w:r>
          </w:p>
          <w:p w:rsidR="002C0582" w:rsidRPr="002C0582" w:rsidRDefault="002C0582" w:rsidP="002C0582">
            <w:pPr>
              <w:pStyle w:val="Prrafodelista"/>
              <w:numPr>
                <w:ilvl w:val="0"/>
                <w:numId w:val="3"/>
              </w:numPr>
              <w:rPr>
                <w:rFonts w:ascii="Times New Roman" w:hAnsi="Times New Roman" w:cs="Times New Roman"/>
              </w:rPr>
            </w:pPr>
            <w:r w:rsidRPr="002C0582">
              <w:rPr>
                <w:rFonts w:ascii="Times New Roman" w:hAnsi="Times New Roman" w:cs="Times New Roman"/>
              </w:rPr>
              <w:t>Los patrones del sueño cambian durante los años del crecimiento, y la niñez temprano tiene sus propios ritmos definidos.</w:t>
            </w:r>
          </w:p>
          <w:p w:rsidR="002C0582" w:rsidRPr="002C0582" w:rsidRDefault="002C0582" w:rsidP="002C0582">
            <w:pPr>
              <w:pStyle w:val="Prrafodelista"/>
              <w:numPr>
                <w:ilvl w:val="0"/>
                <w:numId w:val="3"/>
              </w:numPr>
              <w:rPr>
                <w:rFonts w:ascii="Times New Roman" w:hAnsi="Times New Roman" w:cs="Times New Roman"/>
              </w:rPr>
            </w:pPr>
            <w:r w:rsidRPr="002C0582">
              <w:rPr>
                <w:rFonts w:ascii="Times New Roman" w:hAnsi="Times New Roman" w:cs="Times New Roman"/>
              </w:rPr>
              <w:t>Los niños que experimentan terror del sueño (o nocturno) despiertan abruptamente, temprano en la noche, de un sueño profundo en estado de agitación. Suelen gritar y sentarse en la cama, con la respiración agitada y la mirada perdida o fijada en el suelo.</w:t>
            </w:r>
          </w:p>
          <w:p w:rsidR="002C0582" w:rsidRPr="002C0582" w:rsidRDefault="002C0582" w:rsidP="002C0582">
            <w:pPr>
              <w:pStyle w:val="Prrafodelista"/>
              <w:numPr>
                <w:ilvl w:val="0"/>
                <w:numId w:val="3"/>
              </w:numPr>
              <w:rPr>
                <w:rFonts w:ascii="Times New Roman" w:hAnsi="Times New Roman" w:cs="Times New Roman"/>
              </w:rPr>
            </w:pPr>
            <w:r w:rsidRPr="002C0582">
              <w:rPr>
                <w:rFonts w:ascii="Times New Roman" w:hAnsi="Times New Roman" w:cs="Times New Roman"/>
              </w:rPr>
              <w:t>Las pesadillas son muy frecuentes.</w:t>
            </w:r>
          </w:p>
          <w:p w:rsidR="002C0582" w:rsidRPr="002C0582" w:rsidRDefault="002C0582" w:rsidP="002C0582">
            <w:pPr>
              <w:pStyle w:val="Prrafodelista"/>
              <w:numPr>
                <w:ilvl w:val="0"/>
                <w:numId w:val="3"/>
              </w:numPr>
              <w:rPr>
                <w:rFonts w:ascii="Times New Roman" w:hAnsi="Times New Roman" w:cs="Times New Roman"/>
              </w:rPr>
            </w:pPr>
            <w:r w:rsidRPr="002C0582">
              <w:rPr>
                <w:rFonts w:ascii="Times New Roman" w:hAnsi="Times New Roman" w:cs="Times New Roman"/>
              </w:rPr>
              <w:t xml:space="preserve">De los 3 a los 5 años, la mayoría de los niños se mantienen secos, de día y de noche, pero no es inusual la </w:t>
            </w:r>
            <w:r w:rsidRPr="002C0582">
              <w:rPr>
                <w:rFonts w:ascii="Times New Roman" w:hAnsi="Times New Roman" w:cs="Times New Roman"/>
                <w:b/>
                <w:bCs/>
              </w:rPr>
              <w:t>enuresis</w:t>
            </w:r>
            <w:r w:rsidRPr="002C0582">
              <w:rPr>
                <w:rFonts w:ascii="Times New Roman" w:hAnsi="Times New Roman" w:cs="Times New Roman"/>
              </w:rPr>
              <w:t xml:space="preserve">, es decir, la micción repetida e involuntaria por la noche de los niños cuya edad haría suponer que ya tienen control de esfínteres. </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 xml:space="preserve">Desarrollo del cerebro. </w:t>
            </w:r>
          </w:p>
          <w:p w:rsidR="002C0582" w:rsidRPr="002C0582" w:rsidRDefault="002C0582" w:rsidP="002C0582">
            <w:pPr>
              <w:pStyle w:val="Prrafodelista"/>
              <w:numPr>
                <w:ilvl w:val="0"/>
                <w:numId w:val="4"/>
              </w:numPr>
              <w:rPr>
                <w:rFonts w:ascii="Times New Roman" w:hAnsi="Times New Roman" w:cs="Times New Roman"/>
              </w:rPr>
            </w:pPr>
            <w:r w:rsidRPr="002C0582">
              <w:rPr>
                <w:rFonts w:ascii="Times New Roman" w:hAnsi="Times New Roman" w:cs="Times New Roman"/>
              </w:rPr>
              <w:t>El desarrollo del cerebro durante la niñez temprana es menos espectacular que durante la infancia, pero el estirón de crecimiento continua por lo menos hasta los tres años, momento en que su peso equivale a casi 90% del cerebro del peso del cerebro adulto.</w:t>
            </w:r>
          </w:p>
          <w:p w:rsidR="002C0582" w:rsidRPr="002C0582" w:rsidRDefault="002C0582" w:rsidP="002C0582">
            <w:pPr>
              <w:pStyle w:val="Prrafodelista"/>
              <w:numPr>
                <w:ilvl w:val="0"/>
                <w:numId w:val="4"/>
              </w:numPr>
              <w:rPr>
                <w:rFonts w:ascii="Times New Roman" w:hAnsi="Times New Roman" w:cs="Times New Roman"/>
              </w:rPr>
            </w:pPr>
            <w:r w:rsidRPr="002C0582">
              <w:rPr>
                <w:rFonts w:ascii="Times New Roman" w:hAnsi="Times New Roman" w:cs="Times New Roman"/>
              </w:rPr>
              <w:t>Entre los tres y los seis años el crecimiento más rápido ocurre en las áreas frontales que regulan la planeación y organización de las acciones.</w:t>
            </w:r>
          </w:p>
          <w:p w:rsidR="002C0582" w:rsidRPr="002C0582" w:rsidRDefault="002C0582" w:rsidP="002C0582">
            <w:pPr>
              <w:pStyle w:val="Prrafodelista"/>
              <w:numPr>
                <w:ilvl w:val="0"/>
                <w:numId w:val="4"/>
              </w:numPr>
              <w:rPr>
                <w:rFonts w:ascii="Times New Roman" w:hAnsi="Times New Roman" w:cs="Times New Roman"/>
              </w:rPr>
            </w:pPr>
            <w:r w:rsidRPr="002C0582">
              <w:rPr>
                <w:rFonts w:ascii="Times New Roman" w:hAnsi="Times New Roman" w:cs="Times New Roman"/>
              </w:rPr>
              <w:t>El desarrollo del cerebro repercute en otros aspectos del desarrollo, como el incremento de las habilidades motoras.</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Habilidades motoras.</w:t>
            </w:r>
          </w:p>
          <w:p w:rsidR="002C0582" w:rsidRPr="002C0582" w:rsidRDefault="002C0582" w:rsidP="002C0582">
            <w:pPr>
              <w:pStyle w:val="Prrafodelista"/>
              <w:numPr>
                <w:ilvl w:val="0"/>
                <w:numId w:val="5"/>
              </w:numPr>
              <w:rPr>
                <w:rFonts w:ascii="Times New Roman" w:hAnsi="Times New Roman" w:cs="Times New Roman"/>
              </w:rPr>
            </w:pPr>
            <w:r w:rsidRPr="002C0582">
              <w:rPr>
                <w:rFonts w:ascii="Times New Roman" w:hAnsi="Times New Roman" w:cs="Times New Roman"/>
              </w:rPr>
              <w:t xml:space="preserve">El desarrollo de las áreas sensoriales y motoras de la corteza cerebral permite una mejor coordinación entre lo que los niños quieren y lo que pueden hacer. </w:t>
            </w:r>
          </w:p>
          <w:p w:rsidR="002C0582" w:rsidRPr="002C0582" w:rsidRDefault="002C0582" w:rsidP="002C0582">
            <w:pPr>
              <w:pStyle w:val="Prrafodelista"/>
              <w:numPr>
                <w:ilvl w:val="0"/>
                <w:numId w:val="5"/>
              </w:numPr>
              <w:rPr>
                <w:rFonts w:ascii="Times New Roman" w:hAnsi="Times New Roman" w:cs="Times New Roman"/>
              </w:rPr>
            </w:pPr>
            <w:r w:rsidRPr="002C0582">
              <w:rPr>
                <w:rFonts w:ascii="Times New Roman" w:hAnsi="Times New Roman" w:cs="Times New Roman"/>
              </w:rPr>
              <w:t>Los preescolares hacen grandes progresos en las habilidades motoras gruesas como correr y saltar involucran a los músculos largos.</w:t>
            </w:r>
          </w:p>
          <w:p w:rsidR="002C0582" w:rsidRPr="002C0582" w:rsidRDefault="002C0582" w:rsidP="002C0582">
            <w:pPr>
              <w:pStyle w:val="Prrafodelista"/>
              <w:numPr>
                <w:ilvl w:val="0"/>
                <w:numId w:val="5"/>
              </w:numPr>
              <w:rPr>
                <w:rFonts w:ascii="Times New Roman" w:hAnsi="Times New Roman" w:cs="Times New Roman"/>
              </w:rPr>
            </w:pPr>
            <w:r w:rsidRPr="002C0582">
              <w:rPr>
                <w:rFonts w:ascii="Times New Roman" w:hAnsi="Times New Roman" w:cs="Times New Roman"/>
              </w:rPr>
              <w:t xml:space="preserve">El grado de destreza de los niños difiere en función de su dotación genética y de sus oportunidades para aprender y practicar las habilidades motoras </w:t>
            </w:r>
          </w:p>
          <w:p w:rsidR="002C0582" w:rsidRPr="002C0582" w:rsidRDefault="002C0582" w:rsidP="002C0582">
            <w:pPr>
              <w:pStyle w:val="Prrafodelista"/>
              <w:numPr>
                <w:ilvl w:val="0"/>
                <w:numId w:val="5"/>
              </w:numPr>
              <w:rPr>
                <w:rFonts w:ascii="Times New Roman" w:hAnsi="Times New Roman" w:cs="Times New Roman"/>
              </w:rPr>
            </w:pPr>
            <w:r w:rsidRPr="002C0582">
              <w:rPr>
                <w:rFonts w:ascii="Times New Roman" w:hAnsi="Times New Roman" w:cs="Times New Roman"/>
              </w:rPr>
              <w:t>Las habilidades motoras finas, cómo va a tomar camisas y dibujar, implican la coordinación entre ojo, la mano y los pequeños músculos. La mejora de sus habilidades permite al niño asumir mayor responsabilidad de su cuidado personal.</w:t>
            </w:r>
          </w:p>
          <w:p w:rsidR="002C0582" w:rsidRPr="002C0582" w:rsidRDefault="002C0582" w:rsidP="002C0582">
            <w:pPr>
              <w:pStyle w:val="Prrafodelista"/>
              <w:numPr>
                <w:ilvl w:val="0"/>
                <w:numId w:val="5"/>
              </w:numPr>
              <w:rPr>
                <w:rFonts w:ascii="Times New Roman" w:hAnsi="Times New Roman" w:cs="Times New Roman"/>
              </w:rPr>
            </w:pPr>
            <w:r w:rsidRPr="002C0582">
              <w:rPr>
                <w:rFonts w:ascii="Times New Roman" w:hAnsi="Times New Roman" w:cs="Times New Roman"/>
              </w:rPr>
              <w:t xml:space="preserve">A medida que desarrollan las habilidades motoras, los preescolares combinan de manera continua habilidades que ya poseen con las que ya están adquiriendo para producir complicidades más complejas. </w:t>
            </w:r>
          </w:p>
          <w:p w:rsidR="002C0582" w:rsidRPr="002C0582" w:rsidRDefault="002C0582" w:rsidP="002C0582">
            <w:pPr>
              <w:pStyle w:val="Prrafodelista"/>
              <w:rPr>
                <w:rFonts w:ascii="Times New Roman" w:hAnsi="Times New Roman" w:cs="Times New Roman"/>
              </w:rPr>
            </w:pP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 xml:space="preserve">Habilidades motoras gruesas en los niños de tres años. </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No pueden girar o detenerse de manera repentina o rápida.</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 xml:space="preserve">Pueden saltar a una distancia de 38 a 60 cm </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 xml:space="preserve">Pueden subir una escalera sin ayuda, alternando los pies. </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Pueden saltar con un pie, principalmente mediante una serie irregular de saltos con algunas variaciones añadidas.</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Lateralidad.</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La lateralidad es la preferencia por el uso de una mano en lugar de la otra y suele ser muy evidente alrededor de los 3 años.</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Dado que el hemisferio izquierdo (que controla el lado derecho del cuerpo) suele ser dominante, la mayoría de las personas favorece el lado derecho. En las personas cuyo cerebro es funcionalmente más simétrico, suele dominar el hemisferio derecho, lo que las convierte en surdas.</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 xml:space="preserve">Desarrollo artístico. </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 xml:space="preserve">Uno en un estudio fundamental sobre el arte en la niñez, </w:t>
            </w:r>
            <w:proofErr w:type="spellStart"/>
            <w:r w:rsidRPr="002C0582">
              <w:rPr>
                <w:rFonts w:ascii="Times New Roman" w:hAnsi="Times New Roman" w:cs="Times New Roman"/>
              </w:rPr>
              <w:t>Rhofa</w:t>
            </w:r>
            <w:proofErr w:type="spellEnd"/>
            <w:r w:rsidRPr="002C0582">
              <w:rPr>
                <w:rFonts w:ascii="Times New Roman" w:hAnsi="Times New Roman" w:cs="Times New Roman"/>
              </w:rPr>
              <w:t xml:space="preserve"> Kellogg (1970) examino más de un millón de dibujos hechos por niños, la mitad de ellos menores de seis años. Demostró que los niños de tres años dibujan formas (círculos, cuadraros, rectángulos, triángulos, cruces y equis) y empiezan a combinar las formas en diseños más complejos. </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 xml:space="preserve">Salud y seguridad. </w:t>
            </w:r>
          </w:p>
          <w:p w:rsidR="002C0582" w:rsidRPr="002C0582" w:rsidRDefault="002C0582" w:rsidP="002C0582">
            <w:pPr>
              <w:rPr>
                <w:rFonts w:ascii="Times New Roman" w:hAnsi="Times New Roman" w:cs="Times New Roman"/>
              </w:rPr>
            </w:pPr>
            <w:r w:rsidRPr="002C0582">
              <w:rPr>
                <w:rFonts w:ascii="Times New Roman" w:hAnsi="Times New Roman" w:cs="Times New Roman"/>
              </w:rPr>
              <w:t>Gracias a la vacunación generalizada muchas de las enfermedades que alguna vez fueron comunes en la niñez ahora lo son mucho menos en los países occidentales industrializados. Sin embargo, en el mundo en desarrollo, ciertas enfermedades que podrían prevenirse con una vacuna (como sarampión, tos ferina y tétanos) todavía cobran muchas víctimas.</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 xml:space="preserve">Prevención de la obesidad </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La obesidad (o sobrepeso) es un problema serio entre los preescolares estadounidenses.</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Si bien la tendencia a la obesidad puede ser hereditaria, los factores principales que la convierten en una pendencia son ambientales. El consumo excesivo de peso depende del consumo calórico y de la falta de ejercicio.</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La prevención de la obesidad en los primeros años es fundamental.</w:t>
            </w:r>
          </w:p>
          <w:p w:rsidR="002C0582" w:rsidRPr="002C0582" w:rsidRDefault="002C0582" w:rsidP="002C0582">
            <w:pPr>
              <w:pStyle w:val="Prrafodelista"/>
              <w:numPr>
                <w:ilvl w:val="0"/>
                <w:numId w:val="6"/>
              </w:numPr>
              <w:rPr>
                <w:rFonts w:ascii="Times New Roman" w:hAnsi="Times New Roman" w:cs="Times New Roman"/>
              </w:rPr>
            </w:pPr>
            <w:r w:rsidRPr="002C0582">
              <w:rPr>
                <w:rFonts w:ascii="Times New Roman" w:hAnsi="Times New Roman" w:cs="Times New Roman"/>
              </w:rPr>
              <w:t>La clave para prevenir la obesidad puede estar en asegurarse de que a los preescolares se les sirven proporciones apropiadas y no se les obliga a limpiar el plato. Otro factor que se debe considerar es la falta de actividad física.</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 xml:space="preserve">Desnutrición </w:t>
            </w:r>
          </w:p>
          <w:p w:rsidR="002C0582" w:rsidRPr="002C0582" w:rsidRDefault="002C0582" w:rsidP="002C0582">
            <w:pPr>
              <w:pStyle w:val="Prrafodelista"/>
              <w:numPr>
                <w:ilvl w:val="0"/>
                <w:numId w:val="7"/>
              </w:numPr>
              <w:rPr>
                <w:rFonts w:ascii="Times New Roman" w:hAnsi="Times New Roman" w:cs="Times New Roman"/>
              </w:rPr>
            </w:pPr>
            <w:r w:rsidRPr="002C0582">
              <w:rPr>
                <w:rFonts w:ascii="Times New Roman" w:hAnsi="Times New Roman" w:cs="Times New Roman"/>
              </w:rPr>
              <w:t xml:space="preserve">Dado que los niños desnutridos suelen vivir en circunstancias de privación extrema es difícil determinar los efectos específicos de la mala nutrición. Sin embargo, tomadas en conjunto, esas privaciones pueden tener un efecto adverso no solo en el crecimiento y el bienestar físico sino también en el desarrollo cognitivo y psicosocial. </w:t>
            </w:r>
          </w:p>
          <w:p w:rsidR="002C0582" w:rsidRPr="002C0582" w:rsidRDefault="002C0582" w:rsidP="002C0582">
            <w:pPr>
              <w:pStyle w:val="Prrafodelista"/>
              <w:numPr>
                <w:ilvl w:val="0"/>
                <w:numId w:val="7"/>
              </w:numPr>
              <w:rPr>
                <w:rFonts w:ascii="Times New Roman" w:hAnsi="Times New Roman" w:cs="Times New Roman"/>
              </w:rPr>
            </w:pPr>
            <w:r w:rsidRPr="002C0582">
              <w:rPr>
                <w:rFonts w:ascii="Times New Roman" w:hAnsi="Times New Roman" w:cs="Times New Roman"/>
              </w:rPr>
              <w:t>La educación temprana puede ayudar a contrarrestar los efectos de la desnutrición.</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Muertes y lesiones accidentales.</w:t>
            </w:r>
          </w:p>
          <w:p w:rsidR="002C0582" w:rsidRPr="002C0582" w:rsidRDefault="002C0582" w:rsidP="002C0582">
            <w:pPr>
              <w:pStyle w:val="Prrafodelista"/>
              <w:numPr>
                <w:ilvl w:val="0"/>
                <w:numId w:val="8"/>
              </w:numPr>
              <w:rPr>
                <w:rFonts w:ascii="Times New Roman" w:hAnsi="Times New Roman" w:cs="Times New Roman"/>
              </w:rPr>
            </w:pPr>
            <w:r w:rsidRPr="002C0582">
              <w:rPr>
                <w:rFonts w:ascii="Times New Roman" w:hAnsi="Times New Roman" w:cs="Times New Roman"/>
              </w:rPr>
              <w:t xml:space="preserve">Por lo general, las muertes por lesiones entre los preescolares ocurren en el hogar y son ocasionados por incendios, ahogamientos en bañeras, asfixia, envenenamiento o caídas. </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La salud en el contexto: Influencias ambientales.</w:t>
            </w:r>
          </w:p>
          <w:p w:rsidR="002C0582" w:rsidRPr="002C0582" w:rsidRDefault="002C0582" w:rsidP="002C0582">
            <w:pPr>
              <w:rPr>
                <w:rFonts w:ascii="Times New Roman" w:hAnsi="Times New Roman" w:cs="Times New Roman"/>
              </w:rPr>
            </w:pPr>
            <w:r w:rsidRPr="002C0582">
              <w:rPr>
                <w:rFonts w:ascii="Times New Roman" w:hAnsi="Times New Roman" w:cs="Times New Roman"/>
              </w:rPr>
              <w:t xml:space="preserve">Algunos parecen tener una predisposición genética a presentar problemas de salud, pero también los factores ambientales desempeñan un papel importante. </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Posición socioeconómica y raza/origen étnico.</w:t>
            </w:r>
          </w:p>
          <w:p w:rsidR="002C0582" w:rsidRPr="002C0582" w:rsidRDefault="002C0582" w:rsidP="002C0582">
            <w:pPr>
              <w:pStyle w:val="Prrafodelista"/>
              <w:numPr>
                <w:ilvl w:val="0"/>
                <w:numId w:val="8"/>
              </w:numPr>
              <w:rPr>
                <w:rFonts w:ascii="Times New Roman" w:hAnsi="Times New Roman" w:cs="Times New Roman"/>
              </w:rPr>
            </w:pPr>
            <w:r w:rsidRPr="002C0582">
              <w:rPr>
                <w:rFonts w:ascii="Times New Roman" w:hAnsi="Times New Roman" w:cs="Times New Roman"/>
              </w:rPr>
              <w:t>Mientras más baja sea la posición económica de la familia mayor será el riesgo de un niño de sufrir enfermedades lesiones y muerte. El acceso a una atención médica de calidad es un problema, sobre todo entre los niños negros y latinos, en especial los que son pobres o viven cerca de la pobreza.</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Falta de vivienda.</w:t>
            </w:r>
          </w:p>
          <w:p w:rsidR="002C0582" w:rsidRPr="002C0582" w:rsidRDefault="002C0582" w:rsidP="002C0582">
            <w:pPr>
              <w:pStyle w:val="Prrafodelista"/>
              <w:numPr>
                <w:ilvl w:val="0"/>
                <w:numId w:val="8"/>
              </w:numPr>
              <w:rPr>
                <w:rFonts w:ascii="Times New Roman" w:hAnsi="Times New Roman" w:cs="Times New Roman"/>
              </w:rPr>
            </w:pPr>
            <w:r w:rsidRPr="002C0582">
              <w:rPr>
                <w:rFonts w:ascii="Times New Roman" w:hAnsi="Times New Roman" w:cs="Times New Roman"/>
              </w:rPr>
              <w:t>En estados unidos, más de un millón de niños carecen de vivienda lo que los pone en mayor riesgo de sufrir enfermedades, depresión y problemas académicos y conductuales.</w:t>
            </w:r>
          </w:p>
          <w:p w:rsidR="002C0582" w:rsidRPr="002C0582" w:rsidRDefault="002C0582" w:rsidP="002C0582">
            <w:pPr>
              <w:rPr>
                <w:rFonts w:ascii="Times New Roman" w:hAnsi="Times New Roman" w:cs="Times New Roman"/>
                <w:b/>
                <w:bCs/>
              </w:rPr>
            </w:pPr>
            <w:r w:rsidRPr="002C0582">
              <w:rPr>
                <w:rFonts w:ascii="Times New Roman" w:hAnsi="Times New Roman" w:cs="Times New Roman"/>
                <w:b/>
                <w:bCs/>
              </w:rPr>
              <w:t>Exposición al tabaquismo, la contaminación, los pesticidas y el plomo.</w:t>
            </w:r>
          </w:p>
          <w:p w:rsidR="002C0582" w:rsidRPr="002C0582" w:rsidRDefault="002C0582" w:rsidP="002C0582">
            <w:pPr>
              <w:pStyle w:val="Prrafodelista"/>
              <w:numPr>
                <w:ilvl w:val="0"/>
                <w:numId w:val="8"/>
              </w:numPr>
              <w:rPr>
                <w:rFonts w:ascii="Times New Roman" w:hAnsi="Times New Roman" w:cs="Times New Roman"/>
              </w:rPr>
            </w:pPr>
            <w:r w:rsidRPr="002C0582">
              <w:rPr>
                <w:rFonts w:ascii="Times New Roman" w:hAnsi="Times New Roman" w:cs="Times New Roman"/>
              </w:rPr>
              <w:t>El tabaquismo de los padres constituye una causa de enfermedad y muerte infantil que puede prevenirse.</w:t>
            </w:r>
          </w:p>
          <w:p w:rsidR="002C0582" w:rsidRPr="002C0582" w:rsidRDefault="002C0582" w:rsidP="002C0582">
            <w:pPr>
              <w:pStyle w:val="Prrafodelista"/>
              <w:numPr>
                <w:ilvl w:val="0"/>
                <w:numId w:val="8"/>
              </w:numPr>
              <w:rPr>
                <w:rFonts w:ascii="Times New Roman" w:hAnsi="Times New Roman" w:cs="Times New Roman"/>
              </w:rPr>
            </w:pPr>
            <w:r w:rsidRPr="002C0582">
              <w:rPr>
                <w:rFonts w:ascii="Times New Roman" w:hAnsi="Times New Roman" w:cs="Times New Roman"/>
              </w:rPr>
              <w:t>Los niños expuestos al tabaquismo de los padres corren mayor riesgo de sufrir infecciones respiratorias como bronquitis y neumonía, problemas auditivos, empeoramiento del asma y crecimiento pulmonar más lento.</w:t>
            </w:r>
          </w:p>
          <w:p w:rsidR="002C0582" w:rsidRPr="002C0582" w:rsidRDefault="002C0582" w:rsidP="002C0582">
            <w:pPr>
              <w:pStyle w:val="Prrafodelista"/>
              <w:numPr>
                <w:ilvl w:val="0"/>
                <w:numId w:val="8"/>
              </w:numPr>
              <w:rPr>
                <w:rFonts w:ascii="Times New Roman" w:hAnsi="Times New Roman" w:cs="Times New Roman"/>
              </w:rPr>
            </w:pPr>
            <w:r w:rsidRPr="002C0582">
              <w:rPr>
                <w:rFonts w:ascii="Times New Roman" w:hAnsi="Times New Roman" w:cs="Times New Roman"/>
              </w:rPr>
              <w:t>La contaminación atmosférica está asociada con mayor riesgo de muerte y enfermedad respiratoria crónica.</w:t>
            </w:r>
          </w:p>
          <w:p w:rsidR="002C0582" w:rsidRPr="002C0582" w:rsidRDefault="002C0582" w:rsidP="002C0582">
            <w:pPr>
              <w:pStyle w:val="Prrafodelista"/>
              <w:numPr>
                <w:ilvl w:val="0"/>
                <w:numId w:val="8"/>
              </w:numPr>
              <w:rPr>
                <w:rFonts w:ascii="Times New Roman" w:hAnsi="Times New Roman" w:cs="Times New Roman"/>
              </w:rPr>
            </w:pPr>
            <w:r w:rsidRPr="002C0582">
              <w:rPr>
                <w:rFonts w:ascii="Times New Roman" w:hAnsi="Times New Roman" w:cs="Times New Roman"/>
              </w:rPr>
              <w:t>Los niños los niños son más vulnerables que los adultos al daño crónico provocado por los pesticidas.</w:t>
            </w:r>
          </w:p>
          <w:p w:rsidR="007C14FA" w:rsidRDefault="002C0582" w:rsidP="002C0582">
            <w:pPr>
              <w:pStyle w:val="Prrafodelista"/>
              <w:numPr>
                <w:ilvl w:val="0"/>
                <w:numId w:val="8"/>
              </w:numPr>
              <w:rPr>
                <w:rFonts w:ascii="Times New Roman" w:hAnsi="Times New Roman" w:cs="Times New Roman"/>
              </w:rPr>
            </w:pPr>
            <w:r w:rsidRPr="002C0582">
              <w:rPr>
                <w:rFonts w:ascii="Times New Roman" w:hAnsi="Times New Roman" w:cs="Times New Roman"/>
              </w:rPr>
              <w:t>Los niños pueden presentar concentraciones elevadas de plomo si consumen comida o agua contaminada, si están expuestos a los desperdicios industriales transportados por el aire, por llevarse a la boca los dedos sucios por inhalar polvo o jugar con objetos recubiertos por pintura destilada con base de plomo.</w:t>
            </w:r>
          </w:p>
          <w:p w:rsidR="002C0582" w:rsidRPr="002C0582" w:rsidRDefault="002C0582" w:rsidP="002C0582">
            <w:pPr>
              <w:pStyle w:val="Prrafodelista"/>
              <w:rPr>
                <w:rFonts w:ascii="Times New Roman" w:hAnsi="Times New Roman" w:cs="Times New Roman"/>
              </w:rPr>
            </w:pPr>
          </w:p>
        </w:tc>
      </w:tr>
      <w:tr w:rsidR="007C14FA" w:rsidTr="00D07783">
        <w:tc>
          <w:tcPr>
            <w:tcW w:w="2411" w:type="dxa"/>
            <w:shd w:val="clear" w:color="auto" w:fill="AEAAAA" w:themeFill="background2" w:themeFillShade="BF"/>
          </w:tcPr>
          <w:p w:rsidR="007C14FA" w:rsidRDefault="007C14FA" w:rsidP="007C14FA">
            <w:pPr>
              <w:spacing w:line="360" w:lineRule="auto"/>
              <w:rPr>
                <w:rFonts w:ascii="Times New Roman" w:hAnsi="Times New Roman" w:cs="Times New Roman"/>
                <w:sz w:val="24"/>
              </w:rPr>
            </w:pPr>
            <w:r>
              <w:rPr>
                <w:rFonts w:ascii="Times New Roman" w:hAnsi="Times New Roman" w:cs="Times New Roman"/>
                <w:sz w:val="24"/>
              </w:rPr>
              <w:t xml:space="preserve">Desarrollo cognitivo </w:t>
            </w:r>
          </w:p>
        </w:tc>
        <w:tc>
          <w:tcPr>
            <w:tcW w:w="8079" w:type="dxa"/>
            <w:shd w:val="clear" w:color="auto" w:fill="F7CAAC" w:themeFill="accent2" w:themeFillTint="66"/>
          </w:tcPr>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 xml:space="preserve">Los avances y retrocesos cognoscitivos tienen una relación estrecha con factores físicos, emocionales y sociales. Un niño precoz en cuanto a la adquisición del lenguaje despierta reacciones positivas de los demás y refuerza su </w:t>
            </w:r>
            <w:proofErr w:type="spellStart"/>
            <w:r w:rsidRPr="00F95E11">
              <w:rPr>
                <w:rFonts w:ascii="Times New Roman" w:hAnsi="Times New Roman" w:cs="Times New Roman"/>
                <w:sz w:val="24"/>
                <w:szCs w:val="24"/>
              </w:rPr>
              <w:t>Valia</w:t>
            </w:r>
            <w:proofErr w:type="spellEnd"/>
            <w:r w:rsidRPr="00F95E11">
              <w:rPr>
                <w:rFonts w:ascii="Times New Roman" w:hAnsi="Times New Roman" w:cs="Times New Roman"/>
                <w:sz w:val="24"/>
                <w:szCs w:val="24"/>
              </w:rPr>
              <w:t xml:space="preserve"> personal. El desarrollo de la memoria refleja aumentos o perdidas de conexiones físicas cerebrales. </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Un adulto que padece problemas para recordar el nombre de las personas se sentirá inseguro y reticente en contextos sociales.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El desarrollo psicosocial afecta el funcionamiento cognoscitivo y físico. En efecto, conexiones sociales positivas, la salud física y mental pueden ser afectadas. La motivación la confianza Personal son factores importantes Dara el aprovechamiento escolar, mientras que las emociones negativas, como tristeza, Irritación, miedo o ansiedad cuando se presenta un examen perjudican el rendimiento.</w:t>
            </w:r>
          </w:p>
          <w:p w:rsidR="00F95E11" w:rsidRPr="00F95E11" w:rsidRDefault="00F95E11" w:rsidP="00F95E11">
            <w:pPr>
              <w:rPr>
                <w:rFonts w:ascii="Times New Roman" w:hAnsi="Times New Roman" w:cs="Times New Roman"/>
                <w:b/>
                <w:bCs/>
                <w:sz w:val="24"/>
                <w:szCs w:val="24"/>
              </w:rPr>
            </w:pPr>
            <w:r w:rsidRPr="00F95E11">
              <w:rPr>
                <w:rFonts w:ascii="Times New Roman" w:hAnsi="Times New Roman" w:cs="Times New Roman"/>
                <w:b/>
                <w:bCs/>
                <w:sz w:val="24"/>
                <w:szCs w:val="24"/>
              </w:rPr>
              <w:t>Prenatal (concepción al nacimiento):</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Se desarrollan las capacidades de aprender, recordar y responder a la estimulación de los sentidos.</w:t>
            </w:r>
          </w:p>
          <w:p w:rsidR="00F95E11" w:rsidRPr="00F95E11" w:rsidRDefault="00F95E11" w:rsidP="00F95E11">
            <w:pPr>
              <w:rPr>
                <w:rFonts w:ascii="Times New Roman" w:hAnsi="Times New Roman" w:cs="Times New Roman"/>
                <w:b/>
                <w:bCs/>
                <w:sz w:val="24"/>
                <w:szCs w:val="24"/>
              </w:rPr>
            </w:pPr>
            <w:r w:rsidRPr="00F95E11">
              <w:rPr>
                <w:rFonts w:ascii="Times New Roman" w:hAnsi="Times New Roman" w:cs="Times New Roman"/>
                <w:b/>
                <w:bCs/>
                <w:sz w:val="24"/>
                <w:szCs w:val="24"/>
              </w:rPr>
              <w:t>Lactancia e infancia (nacimiento a tres años)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Están presentes las capacidades de aprender y recordar incluso en las primeras semanas.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Hacia el final del segundo año se desarrolla la capacidad de usar símbolos y de resolver problemas.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Aparece rápidamente la comprensión y uso del lenguaje.</w:t>
            </w:r>
          </w:p>
          <w:p w:rsidR="00F95E11" w:rsidRPr="00F95E11" w:rsidRDefault="00F95E11" w:rsidP="00F95E11">
            <w:pPr>
              <w:rPr>
                <w:rFonts w:ascii="Times New Roman" w:hAnsi="Times New Roman" w:cs="Times New Roman"/>
                <w:b/>
                <w:bCs/>
                <w:sz w:val="24"/>
                <w:szCs w:val="24"/>
              </w:rPr>
            </w:pPr>
            <w:r w:rsidRPr="00F95E11">
              <w:rPr>
                <w:rFonts w:ascii="Times New Roman" w:hAnsi="Times New Roman" w:cs="Times New Roman"/>
                <w:b/>
                <w:bCs/>
                <w:sz w:val="24"/>
                <w:szCs w:val="24"/>
              </w:rPr>
              <w:t>Niñez temprana (tres a seis años)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En alguna medida el razonamiento es egocéntrico, pero aumenta la comprensión del punto de vista de los demás.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 xml:space="preserve">La inmadurez cognoscitiva produce ideas ilógicas sobre el mundo. </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Se consolidan la memoria y el lenguaje.</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La inteligencia de hace más previsible.</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Se generaliza la experiencia preescolar, y más aún la preprimaria.</w:t>
            </w:r>
          </w:p>
          <w:p w:rsidR="00F95E11" w:rsidRPr="00F95E11" w:rsidRDefault="00F95E11" w:rsidP="00F95E11">
            <w:pPr>
              <w:rPr>
                <w:rFonts w:ascii="Times New Roman" w:hAnsi="Times New Roman" w:cs="Times New Roman"/>
                <w:b/>
                <w:bCs/>
                <w:sz w:val="24"/>
                <w:szCs w:val="24"/>
              </w:rPr>
            </w:pPr>
            <w:r w:rsidRPr="00F95E11">
              <w:rPr>
                <w:rFonts w:ascii="Times New Roman" w:hAnsi="Times New Roman" w:cs="Times New Roman"/>
                <w:b/>
                <w:bCs/>
                <w:sz w:val="24"/>
                <w:szCs w:val="24"/>
              </w:rPr>
              <w:t>Niñez media (seis a once años)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Disminuye el egocentrismo.</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 xml:space="preserve"> Los niños comienzan a pensar en forma lógica, pero concreta.</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Se incrementan las habilidades de memoria y lenguaje.</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Los avances cognoscitivos permiten a los niños beneficiarse de la escuela formal.</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Algunos niños revelan necesidades y dotes educativas especiales.</w:t>
            </w:r>
          </w:p>
          <w:p w:rsidR="00F95E11" w:rsidRPr="00F95E11" w:rsidRDefault="00F95E11" w:rsidP="00F95E11">
            <w:pPr>
              <w:rPr>
                <w:rFonts w:ascii="Times New Roman" w:hAnsi="Times New Roman" w:cs="Times New Roman"/>
                <w:b/>
                <w:bCs/>
                <w:sz w:val="24"/>
                <w:szCs w:val="24"/>
              </w:rPr>
            </w:pPr>
            <w:r w:rsidRPr="00F95E11">
              <w:rPr>
                <w:rFonts w:ascii="Times New Roman" w:hAnsi="Times New Roman" w:cs="Times New Roman"/>
                <w:b/>
                <w:bCs/>
                <w:sz w:val="24"/>
                <w:szCs w:val="24"/>
              </w:rPr>
              <w:t>Adolescencia (11 a alrededor de 20 años)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Se desarrolla la capacidad del pensamiento abstracto y el razonamiento científico.</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Persiste la inmadurez del pensamiento en algunas actitudes y conductas.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La educación se enfoca en la preparación para la universidad o el trabajo.</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El pensamiento y los juicios morales adquieren mayor complejidad.</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Se llevan a cabo elecciones educativas y laborales, a veces después de un periodo de exploración.</w:t>
            </w:r>
          </w:p>
          <w:p w:rsidR="00F95E11" w:rsidRPr="00F95E11" w:rsidRDefault="00F95E11" w:rsidP="00F95E11">
            <w:pPr>
              <w:rPr>
                <w:rFonts w:ascii="Times New Roman" w:hAnsi="Times New Roman" w:cs="Times New Roman"/>
                <w:b/>
                <w:bCs/>
                <w:sz w:val="24"/>
                <w:szCs w:val="24"/>
              </w:rPr>
            </w:pPr>
            <w:r w:rsidRPr="00F95E11">
              <w:rPr>
                <w:rFonts w:ascii="Times New Roman" w:hAnsi="Times New Roman" w:cs="Times New Roman"/>
                <w:b/>
                <w:bCs/>
                <w:sz w:val="24"/>
                <w:szCs w:val="24"/>
              </w:rPr>
              <w:t>Adultez temprana (20 a 40 años)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El pensamiento y los juicios morales adquieren mayor complejidad.</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Se llevan a cabo elecciones educativas y laborales, a veces después de un periodo de exploración.</w:t>
            </w:r>
          </w:p>
          <w:p w:rsidR="00F95E11" w:rsidRPr="00F95E11" w:rsidRDefault="00F95E11" w:rsidP="00F95E11">
            <w:pPr>
              <w:rPr>
                <w:rFonts w:ascii="Times New Roman" w:hAnsi="Times New Roman" w:cs="Times New Roman"/>
                <w:b/>
                <w:bCs/>
                <w:sz w:val="24"/>
                <w:szCs w:val="24"/>
              </w:rPr>
            </w:pPr>
            <w:r w:rsidRPr="00F95E11">
              <w:rPr>
                <w:rFonts w:ascii="Times New Roman" w:hAnsi="Times New Roman" w:cs="Times New Roman"/>
                <w:b/>
                <w:bCs/>
                <w:sz w:val="24"/>
                <w:szCs w:val="24"/>
              </w:rPr>
              <w:t>Adultez media (40 a 65 años)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Las facultades mentales llegan a su máximo; se eleva la competencia y capacidad práctica para resolver problemas.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La producción creativa declina, pero es de mejor calidad.</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Algunos alcanzan el éxito profesional y su poder de generar ganancias está en la cúspide; otros experimentan agotamiento cambio de profesión.</w:t>
            </w:r>
          </w:p>
          <w:p w:rsidR="00F95E11" w:rsidRPr="00F95E11" w:rsidRDefault="00F95E11" w:rsidP="00F95E11">
            <w:pPr>
              <w:rPr>
                <w:rFonts w:ascii="Times New Roman" w:hAnsi="Times New Roman" w:cs="Times New Roman"/>
                <w:b/>
                <w:bCs/>
                <w:sz w:val="24"/>
                <w:szCs w:val="24"/>
              </w:rPr>
            </w:pPr>
            <w:r w:rsidRPr="00F95E11">
              <w:rPr>
                <w:rFonts w:ascii="Times New Roman" w:hAnsi="Times New Roman" w:cs="Times New Roman"/>
                <w:b/>
                <w:bCs/>
                <w:sz w:val="24"/>
                <w:szCs w:val="24"/>
              </w:rPr>
              <w:t>Adultez tardía (65 años en adelante)</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Casi todas las personas son mentalmente alertas.</w:t>
            </w:r>
          </w:p>
          <w:p w:rsidR="00F95E11" w:rsidRPr="00F95E11" w:rsidRDefault="00F95E11" w:rsidP="00F95E11">
            <w:pPr>
              <w:rPr>
                <w:rFonts w:ascii="Times New Roman" w:hAnsi="Times New Roman" w:cs="Times New Roman"/>
                <w:sz w:val="24"/>
                <w:szCs w:val="24"/>
              </w:rPr>
            </w:pPr>
            <w:r w:rsidRPr="00F95E11">
              <w:rPr>
                <w:rFonts w:ascii="Times New Roman" w:hAnsi="Times New Roman" w:cs="Times New Roman"/>
                <w:sz w:val="24"/>
                <w:szCs w:val="24"/>
              </w:rPr>
              <w:t>Aunque algunas áreas de la inteligencia y la memoria se deterioran, la mayoría de las personas encuentran la forma de compensarlas.</w:t>
            </w:r>
          </w:p>
          <w:p w:rsidR="007C14FA" w:rsidRPr="00F95E11" w:rsidRDefault="007C14FA" w:rsidP="007C14FA">
            <w:pPr>
              <w:spacing w:line="360" w:lineRule="auto"/>
              <w:rPr>
                <w:rFonts w:ascii="Times New Roman" w:hAnsi="Times New Roman" w:cs="Times New Roman"/>
                <w:sz w:val="24"/>
              </w:rPr>
            </w:pPr>
          </w:p>
        </w:tc>
      </w:tr>
      <w:tr w:rsidR="007C14FA" w:rsidTr="00D07783">
        <w:tc>
          <w:tcPr>
            <w:tcW w:w="2411" w:type="dxa"/>
            <w:shd w:val="clear" w:color="auto" w:fill="AEAAAA" w:themeFill="background2" w:themeFillShade="BF"/>
          </w:tcPr>
          <w:p w:rsidR="007C14FA" w:rsidRDefault="007C14FA" w:rsidP="007C14FA">
            <w:pPr>
              <w:spacing w:line="360" w:lineRule="auto"/>
              <w:rPr>
                <w:rFonts w:ascii="Times New Roman" w:hAnsi="Times New Roman" w:cs="Times New Roman"/>
                <w:sz w:val="24"/>
              </w:rPr>
            </w:pPr>
            <w:r>
              <w:rPr>
                <w:rFonts w:ascii="Times New Roman" w:hAnsi="Times New Roman" w:cs="Times New Roman"/>
                <w:sz w:val="24"/>
              </w:rPr>
              <w:t xml:space="preserve">Desarrollo psicosocial </w:t>
            </w:r>
          </w:p>
        </w:tc>
        <w:tc>
          <w:tcPr>
            <w:tcW w:w="8079" w:type="dxa"/>
            <w:shd w:val="clear" w:color="auto" w:fill="F7CAAC" w:themeFill="accent2" w:themeFillTint="66"/>
          </w:tcPr>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b/>
                <w:lang w:eastAsia="es-MX"/>
              </w:rPr>
              <w:t>El desarrollo del concepto de sí mismo.</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El auto concepto se desarrolla continuamente durante la infancia. El crecimiento cognoscitivo que tiene lugar durante la niñez intermedia permite a los niños de menor edad desarrollar más conceptos de sí mismo y de su propio valar.</w:t>
            </w:r>
          </w:p>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b/>
                <w:lang w:eastAsia="es-MX"/>
              </w:rPr>
              <w:t>Sistemas representacionales: una perspectiva neoplagetiana.</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Alrededor de los siete u ocho años, los niños llegan a la tercera de las etapas neopiagetinas del desarrollo del auto concepto, los niños pueden formar sistemas representacionales: auto conceptos amplios e integrados que incluyen diferenci9as características de sí mismos.</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Puede comparar el yo real con el yo ideal. Todos estos cambios contribuyen al desarrollo de la autoestima, la evaluación que ella misma hace de su valor.</w:t>
            </w:r>
          </w:p>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b/>
                <w:lang w:eastAsia="es-MX"/>
              </w:rPr>
              <w:t>Autoestima.</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A los cuatro años, los niños pueden demostrar que poseen un sentido de su valor como personas, cuando los juicios sobre sí mismo se vuelven más reales, equilibrados y completos, y los expresan con más claridad. La autoestima es un componente del auto concepto. Los niños con una alta autoestima tienden alegres, mientras que quienes tienen una autoestima baja tienden a ser depresivos. Un estado e aniño depresivo puede reducir los niveles de energía, situación que puede afectar los resultados de un niño en la escuela y en cualquier otro sitio.</w:t>
            </w:r>
          </w:p>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b/>
                <w:lang w:eastAsia="es-MX"/>
              </w:rPr>
              <w:t>Fuentes de la autoestima.</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Según Erickson, una determinante importante de la a autoestima es la perspectiva que tienen los niños de su capacidad para hacer un trabajo productivo; el tema a resolver es la crisis de la niñez intermedia es el de laboriosidad vs inferioridad.</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Los pequeños comparan sus habilidades con la de sus compañeros; si no se sienten bien pueden retirasen al abrazo protector de la familia. Se vuelven demasiado laboriosos, pueden descuidar las relaciones sociales y volverse “adictos al trabajo”.</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Harter sugiere que los niños en edad escolar de hoy, por lo menos en América del Norte, se juzgan más por su buen aspecto y popularidad. El mayor contribuyente parece ser la cantidad de apoyo social que un niño siente; primero de padres y compañeros, luego de amigos y profesores.</w:t>
            </w:r>
          </w:p>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b/>
                <w:lang w:eastAsia="es-MX"/>
              </w:rPr>
              <w:t>Estilo de paternidad y autoestima.</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Los padres que son democráticos y estrictos ayudan al desarrollo de un hijo de diferentes maneras. Al establecer reglas claras y consistentes, permiten a sus hijos saber cuál es el comportamiento que se espera de ellos, de modo que los niños aprenden a considerar las exigencias del mundo exterior.</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Los chicos que tienen confianza en sí mismos, son colaboradores, competentes y fáciles de educar.</w:t>
            </w:r>
          </w:p>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b/>
                <w:lang w:eastAsia="es-MX"/>
              </w:rPr>
              <w:t>Crecimiento emocional.</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Entre los siete u ocho años, los niños interiorizan plenamente los sentimientos de venganza y orgullo.</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A medida que los niños crecen, pueden entender y controlar mejor las emociones negativas. Ellos saben que los pone furiosos, que les hace sentir miedo o tristeza, y cuál es la reacción probable de otras personas cuando ellos manifiestan estas emociones, por lo cual entienden la diferencia entre tener una emoción y expresarla.</w:t>
            </w:r>
          </w:p>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b/>
                <w:lang w:eastAsia="es-MX"/>
              </w:rPr>
              <w:t>El niño en la familia.</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Los niños en edad escolar pasan más tiempo fuera de casa que antes. Los padres siguen brindando un gran apoyo, amor y relacionándose con sus hijos, y estas relaciones son las más importantes en la vida de los pequeños.</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Tienen menos problemas emocionales y de comportamiento cuando pasan su niñez en una familia intacta, con ambos padres y una buena relación entre ellos.</w:t>
            </w:r>
          </w:p>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b/>
                <w:lang w:eastAsia="es-MX"/>
              </w:rPr>
              <w:t>Atmosfera familiar.</w:t>
            </w:r>
          </w:p>
          <w:p w:rsidR="00D07783" w:rsidRPr="00D07783" w:rsidRDefault="00D07783" w:rsidP="00D07783">
            <w:pPr>
              <w:pStyle w:val="Prrafodelista"/>
              <w:numPr>
                <w:ilvl w:val="0"/>
                <w:numId w:val="9"/>
              </w:numPr>
              <w:jc w:val="both"/>
              <w:rPr>
                <w:rFonts w:ascii="Times New Roman" w:eastAsia="Times New Roman" w:hAnsi="Times New Roman" w:cs="Times New Roman"/>
                <w:lang w:eastAsia="es-MX"/>
              </w:rPr>
            </w:pPr>
            <w:r w:rsidRPr="00D07783">
              <w:rPr>
                <w:rFonts w:ascii="Times New Roman" w:eastAsia="Times New Roman" w:hAnsi="Times New Roman" w:cs="Times New Roman"/>
                <w:u w:val="single"/>
                <w:lang w:eastAsia="es-MX"/>
              </w:rPr>
              <w:t>Trabajo de los padres:</w:t>
            </w:r>
            <w:r w:rsidRPr="00D07783">
              <w:rPr>
                <w:rFonts w:ascii="Times New Roman" w:eastAsia="Times New Roman" w:hAnsi="Times New Roman" w:cs="Times New Roman"/>
                <w:lang w:eastAsia="es-MX"/>
              </w:rPr>
              <w:t> un aspecto que contribuye mucho a la atmosfera en el hogar es el nivel socioeconómico. El trabajo de los padres tiene otros efectos indirectos en la atmosfera de la familia y, por consiguiente, en el desarrollo del niño. El impacto del trabajo de la mujer depende d muchos factores: edad, sexo, temperamento y personalidad del niño. Su autoestima, sentido de eficiencia personal y bienestar general tienden a ser más altos que las amas de casa de tiempo completo.</w:t>
            </w:r>
          </w:p>
          <w:p w:rsidR="00D07783" w:rsidRPr="00D07783" w:rsidRDefault="00D07783" w:rsidP="00D07783">
            <w:pPr>
              <w:pStyle w:val="Prrafodelista"/>
              <w:numPr>
                <w:ilvl w:val="0"/>
                <w:numId w:val="10"/>
              </w:numPr>
              <w:jc w:val="both"/>
              <w:rPr>
                <w:rFonts w:ascii="Times New Roman" w:eastAsia="Times New Roman" w:hAnsi="Times New Roman" w:cs="Times New Roman"/>
                <w:lang w:eastAsia="es-MX"/>
              </w:rPr>
            </w:pPr>
            <w:r w:rsidRPr="00D07783">
              <w:rPr>
                <w:rFonts w:ascii="Times New Roman" w:eastAsia="Times New Roman" w:hAnsi="Times New Roman" w:cs="Times New Roman"/>
                <w:u w:val="single"/>
                <w:lang w:eastAsia="es-MX"/>
              </w:rPr>
              <w:t>Pobreza y paternidad: </w:t>
            </w:r>
            <w:r w:rsidRPr="00D07783">
              <w:rPr>
                <w:rFonts w:ascii="Times New Roman" w:eastAsia="Times New Roman" w:hAnsi="Times New Roman" w:cs="Times New Roman"/>
                <w:lang w:eastAsia="es-MX"/>
              </w:rPr>
              <w:t xml:space="preserve">el análisis ecológico de </w:t>
            </w:r>
            <w:proofErr w:type="spellStart"/>
            <w:r w:rsidRPr="00D07783">
              <w:rPr>
                <w:rFonts w:ascii="Times New Roman" w:eastAsia="Times New Roman" w:hAnsi="Times New Roman" w:cs="Times New Roman"/>
                <w:lang w:eastAsia="es-MX"/>
              </w:rPr>
              <w:t>Vonnie</w:t>
            </w:r>
            <w:proofErr w:type="spellEnd"/>
            <w:r w:rsidRPr="00D07783">
              <w:rPr>
                <w:rFonts w:ascii="Times New Roman" w:eastAsia="Times New Roman" w:hAnsi="Times New Roman" w:cs="Times New Roman"/>
                <w:lang w:eastAsia="es-MX"/>
              </w:rPr>
              <w:t xml:space="preserve"> </w:t>
            </w:r>
            <w:proofErr w:type="spellStart"/>
            <w:r w:rsidRPr="00D07783">
              <w:rPr>
                <w:rFonts w:ascii="Times New Roman" w:eastAsia="Times New Roman" w:hAnsi="Times New Roman" w:cs="Times New Roman"/>
                <w:lang w:eastAsia="es-MX"/>
              </w:rPr>
              <w:t>MvLoyd</w:t>
            </w:r>
            <w:proofErr w:type="spellEnd"/>
            <w:r w:rsidRPr="00D07783">
              <w:rPr>
                <w:rFonts w:ascii="Times New Roman" w:eastAsia="Times New Roman" w:hAnsi="Times New Roman" w:cs="Times New Roman"/>
                <w:lang w:eastAsia="es-MX"/>
              </w:rPr>
              <w:t xml:space="preserve"> sobre los efectos persistentes de la pobreza traza una ruta común que conduce al desequilibrio psicológico del adulto, a los efectos en la crianza de los hijos. Los padres que viven en casas podres que están preocupados por conseguir la siguiente comida y que sienten que no tienes control sobre sus vidas tienden a volverse ansiosos, depresivos e irritables.</w:t>
            </w:r>
          </w:p>
          <w:p w:rsidR="00D07783" w:rsidRPr="00D07783" w:rsidRDefault="00D07783" w:rsidP="00D07783">
            <w:pPr>
              <w:pStyle w:val="Prrafodelista"/>
              <w:numPr>
                <w:ilvl w:val="0"/>
                <w:numId w:val="10"/>
              </w:numPr>
              <w:jc w:val="both"/>
              <w:rPr>
                <w:rFonts w:ascii="Times New Roman" w:eastAsia="Times New Roman" w:hAnsi="Times New Roman" w:cs="Times New Roman"/>
                <w:lang w:eastAsia="es-MX"/>
              </w:rPr>
            </w:pPr>
            <w:r w:rsidRPr="00D07783">
              <w:rPr>
                <w:rFonts w:ascii="Times New Roman" w:eastAsia="Times New Roman" w:hAnsi="Times New Roman" w:cs="Times New Roman"/>
                <w:u w:val="single"/>
                <w:lang w:eastAsia="es-MX"/>
              </w:rPr>
              <w:t>Estructura familiar: </w:t>
            </w:r>
            <w:r w:rsidRPr="00D07783">
              <w:rPr>
                <w:rFonts w:ascii="Times New Roman" w:eastAsia="Times New Roman" w:hAnsi="Times New Roman" w:cs="Times New Roman"/>
                <w:lang w:eastAsia="es-MX"/>
              </w:rPr>
              <w:t>muchas de las familias con dos padres son mixtas, como resultado del divorcio y del nuevo matrimonio de los miembros de la pareja. También hay un número creciente de otras familias no tradicionales, incluyendo familias con un solo padre, y familias homosexuales o lesbianas.</w:t>
            </w:r>
          </w:p>
          <w:p w:rsidR="00D07783" w:rsidRPr="00D07783" w:rsidRDefault="00D07783" w:rsidP="00D07783">
            <w:pPr>
              <w:pStyle w:val="Prrafodelista"/>
              <w:numPr>
                <w:ilvl w:val="0"/>
                <w:numId w:val="10"/>
              </w:numPr>
              <w:jc w:val="both"/>
              <w:rPr>
                <w:rFonts w:ascii="Times New Roman" w:eastAsia="Times New Roman" w:hAnsi="Times New Roman" w:cs="Times New Roman"/>
                <w:lang w:eastAsia="es-MX"/>
              </w:rPr>
            </w:pPr>
            <w:r w:rsidRPr="00D07783">
              <w:rPr>
                <w:rFonts w:ascii="Times New Roman" w:eastAsia="Times New Roman" w:hAnsi="Times New Roman" w:cs="Times New Roman"/>
                <w:u w:val="single"/>
                <w:lang w:eastAsia="es-MX"/>
              </w:rPr>
              <w:t>Familias intactas: </w:t>
            </w:r>
            <w:r w:rsidRPr="00D07783">
              <w:rPr>
                <w:rFonts w:ascii="Times New Roman" w:eastAsia="Times New Roman" w:hAnsi="Times New Roman" w:cs="Times New Roman"/>
                <w:lang w:eastAsia="es-MX"/>
              </w:rPr>
              <w:t>los niños tienden a alcanzar mejores resultados en las familias tradicionales o intactas, las que incluyen los dos padres biológicos o dos padres que han adoptado el niño en su infancia. La atmosfera de la familia es un factor importante. Las familias tradicionales no tienen que manejar el estrés y la perturbación que padecen las familias que sufren un divorcio o la muerte de uno de los cónyuges, ni las presiones económicas, psicológicas y financieras que viven los padres solteros, o la necesidad de ajustarse ante un nuevo matrimonio.</w:t>
            </w:r>
          </w:p>
          <w:p w:rsidR="00D07783" w:rsidRPr="00D07783" w:rsidRDefault="00D07783" w:rsidP="00D07783">
            <w:pPr>
              <w:pStyle w:val="Prrafodelista"/>
              <w:numPr>
                <w:ilvl w:val="0"/>
                <w:numId w:val="10"/>
              </w:numPr>
              <w:jc w:val="both"/>
              <w:rPr>
                <w:rFonts w:ascii="Times New Roman" w:eastAsia="Times New Roman" w:hAnsi="Times New Roman" w:cs="Times New Roman"/>
                <w:lang w:eastAsia="es-MX"/>
              </w:rPr>
            </w:pPr>
            <w:r w:rsidRPr="00D07783">
              <w:rPr>
                <w:rFonts w:ascii="Times New Roman" w:eastAsia="Times New Roman" w:hAnsi="Times New Roman" w:cs="Times New Roman"/>
                <w:u w:val="single"/>
                <w:lang w:eastAsia="es-MX"/>
              </w:rPr>
              <w:t>Cuando los padres se divorcian:</w:t>
            </w:r>
            <w:r w:rsidRPr="00D07783">
              <w:rPr>
                <w:rFonts w:ascii="Times New Roman" w:eastAsia="Times New Roman" w:hAnsi="Times New Roman" w:cs="Times New Roman"/>
                <w:lang w:eastAsia="es-MX"/>
              </w:rPr>
              <w:t> no importa lo infeliz que haya sido un matrimonio, la separación suele causarle un choque al niño. Los chicos pueden ser temerosos del futuro, culpables por su responsabilidad en el divorció, lastimados por el padre que se marcha y furiosos con ambos padres. Los hijos de una pareja que se divorcia tienden a presentar más problemas sociales, académicos y de comportamiento que los vástagos de las familias tradicionales.</w:t>
            </w:r>
          </w:p>
          <w:p w:rsidR="00D07783" w:rsidRPr="00D07783" w:rsidRDefault="00D07783" w:rsidP="00D07783">
            <w:pPr>
              <w:pStyle w:val="Prrafodelista"/>
              <w:numPr>
                <w:ilvl w:val="0"/>
                <w:numId w:val="10"/>
              </w:numPr>
              <w:jc w:val="both"/>
              <w:rPr>
                <w:rFonts w:ascii="Times New Roman" w:eastAsia="Times New Roman" w:hAnsi="Times New Roman" w:cs="Times New Roman"/>
                <w:lang w:eastAsia="es-MX"/>
              </w:rPr>
            </w:pPr>
            <w:r w:rsidRPr="00D07783">
              <w:rPr>
                <w:rFonts w:ascii="Times New Roman" w:eastAsia="Times New Roman" w:hAnsi="Times New Roman" w:cs="Times New Roman"/>
                <w:u w:val="single"/>
                <w:lang w:eastAsia="es-MX"/>
              </w:rPr>
              <w:t>Vivir en una familia con un solo padre:</w:t>
            </w:r>
            <w:r w:rsidRPr="00D07783">
              <w:rPr>
                <w:rFonts w:ascii="Times New Roman" w:eastAsia="Times New Roman" w:hAnsi="Times New Roman" w:cs="Times New Roman"/>
                <w:lang w:eastAsia="es-MX"/>
              </w:rPr>
              <w:t> aunque la mayoría de los hogares con un solo padre están en cabeza de una mujer, el número de los que se encuentran a cargo del padre se duplican. Los hijos de familias divorciadas suelen pasa 5 años en un hogar con uno de los padres.</w:t>
            </w:r>
          </w:p>
          <w:p w:rsidR="00D07783" w:rsidRPr="00D07783" w:rsidRDefault="00D07783" w:rsidP="00D07783">
            <w:pPr>
              <w:pStyle w:val="Prrafodelista"/>
              <w:numPr>
                <w:ilvl w:val="0"/>
                <w:numId w:val="10"/>
              </w:numPr>
              <w:jc w:val="both"/>
              <w:rPr>
                <w:rFonts w:ascii="Times New Roman" w:eastAsia="Times New Roman" w:hAnsi="Times New Roman" w:cs="Times New Roman"/>
                <w:lang w:eastAsia="es-MX"/>
              </w:rPr>
            </w:pPr>
            <w:r w:rsidRPr="00D07783">
              <w:rPr>
                <w:rFonts w:ascii="Times New Roman" w:eastAsia="Times New Roman" w:hAnsi="Times New Roman" w:cs="Times New Roman"/>
                <w:u w:val="single"/>
                <w:lang w:eastAsia="es-MX"/>
              </w:rPr>
              <w:t>Vivir en una familia mixta: </w:t>
            </w:r>
            <w:r w:rsidRPr="00D07783">
              <w:rPr>
                <w:rFonts w:ascii="Times New Roman" w:eastAsia="Times New Roman" w:hAnsi="Times New Roman" w:cs="Times New Roman"/>
                <w:lang w:eastAsia="es-MX"/>
              </w:rPr>
              <w:t>cuenta con un número mayor de integrantes, que incluye a los familiares de los cuatro adultos y tiene muchos factores estresantes. Debido a las perdidas por muerte o divorció, los hijos pueden tener miedo a confiar o amar. La lealtad de un niño ante el padre ausente o muerto puede inferir en la formación de lazos efectivos con un padrastro.</w:t>
            </w:r>
          </w:p>
          <w:p w:rsidR="00D07783" w:rsidRPr="00D07783" w:rsidRDefault="00D07783" w:rsidP="00D07783">
            <w:pPr>
              <w:pStyle w:val="Prrafodelista"/>
              <w:numPr>
                <w:ilvl w:val="0"/>
                <w:numId w:val="10"/>
              </w:num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 </w:t>
            </w:r>
            <w:r w:rsidRPr="00D07783">
              <w:rPr>
                <w:rFonts w:ascii="Times New Roman" w:eastAsia="Times New Roman" w:hAnsi="Times New Roman" w:cs="Times New Roman"/>
                <w:u w:val="single"/>
                <w:lang w:eastAsia="es-MX"/>
              </w:rPr>
              <w:t>Relación con los hermanos: </w:t>
            </w:r>
            <w:r w:rsidRPr="00D07783">
              <w:rPr>
                <w:rFonts w:ascii="Times New Roman" w:eastAsia="Times New Roman" w:hAnsi="Times New Roman" w:cs="Times New Roman"/>
                <w:lang w:eastAsia="es-MX"/>
              </w:rPr>
              <w:t>los hermanos se ven impulsados a reconciliarse después de las peleas, ya que saben que se verán al día siguiente. Ellos aprenden que expresar su ira no equivalente a terminar una relación. Los hermanos mayores piensan en los pequeños y los ayudan con sus tareas.</w:t>
            </w:r>
          </w:p>
          <w:p w:rsidR="00D07783" w:rsidRPr="00D07783" w:rsidRDefault="00D07783" w:rsidP="00D07783">
            <w:pPr>
              <w:jc w:val="both"/>
              <w:rPr>
                <w:rFonts w:ascii="Times New Roman" w:eastAsia="Times New Roman" w:hAnsi="Times New Roman" w:cs="Times New Roman"/>
                <w:lang w:eastAsia="es-MX"/>
              </w:rPr>
            </w:pPr>
          </w:p>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b/>
                <w:lang w:eastAsia="es-MX"/>
              </w:rPr>
              <w:t>El niño en el grupo de compañeros.</w:t>
            </w:r>
          </w:p>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lang w:eastAsia="es-MX"/>
              </w:rPr>
              <w:t>Los bebes son conscientes de las demás personas, y los niños de preescolar comienzan a hacer amigos, pero no es sino hasta la niñez intermedia que el grupo de compañeros tiene su propia razón de ser. Los grupos suelen estar integrados solo por las niñas o por los niños. Los niños del mismo sexo tienen intereses comunes; las niñas sueles se más maduras que los muchachos.</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b/>
                <w:lang w:eastAsia="es-MX"/>
              </w:rPr>
              <w:t>Popularidad</w:t>
            </w:r>
            <w:r w:rsidRPr="00D07783">
              <w:rPr>
                <w:rFonts w:ascii="Times New Roman" w:eastAsia="Times New Roman" w:hAnsi="Times New Roman" w:cs="Times New Roman"/>
                <w:lang w:eastAsia="es-MX"/>
              </w:rPr>
              <w:t>.</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Los niños populares tienen buenas habilidades cognoscitivas, saben resolver problemas sociales, ayudan a los otros chicos y son asertivos sin ser disociadores o agresivos. Son confiados, leales y bastante seguros de sí mismos como para brindar apoyo a los niños.</w:t>
            </w:r>
          </w:p>
          <w:p w:rsidR="00D07783" w:rsidRPr="00D07783" w:rsidRDefault="00D07783" w:rsidP="00D07783">
            <w:pPr>
              <w:jc w:val="both"/>
              <w:rPr>
                <w:rFonts w:ascii="Times New Roman" w:eastAsia="Times New Roman" w:hAnsi="Times New Roman" w:cs="Times New Roman"/>
                <w:b/>
                <w:lang w:eastAsia="es-MX"/>
              </w:rPr>
            </w:pPr>
            <w:r w:rsidRPr="00D07783">
              <w:rPr>
                <w:rFonts w:ascii="Times New Roman" w:eastAsia="Times New Roman" w:hAnsi="Times New Roman" w:cs="Times New Roman"/>
                <w:b/>
                <w:lang w:eastAsia="es-MX"/>
              </w:rPr>
              <w:t>Amistad.</w:t>
            </w:r>
          </w:p>
          <w:p w:rsidR="00D07783"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Los niños pueden pasar gran parte de su tiempo libre en grupos, pero solamente como individuos establecen sus amistades. La amistad es una vía en doble sentido. Las amistades más fuertes implican un compromiso equitativo.</w:t>
            </w:r>
          </w:p>
          <w:p w:rsidR="007C14FA" w:rsidRPr="00D07783" w:rsidRDefault="00D07783" w:rsidP="00D07783">
            <w:pPr>
              <w:jc w:val="both"/>
              <w:rPr>
                <w:rFonts w:ascii="Times New Roman" w:eastAsia="Times New Roman" w:hAnsi="Times New Roman" w:cs="Times New Roman"/>
                <w:lang w:eastAsia="es-MX"/>
              </w:rPr>
            </w:pPr>
            <w:r w:rsidRPr="00D07783">
              <w:rPr>
                <w:rFonts w:ascii="Times New Roman" w:eastAsia="Times New Roman" w:hAnsi="Times New Roman" w:cs="Times New Roman"/>
                <w:lang w:eastAsia="es-MX"/>
              </w:rPr>
              <w:t>La amistad comienza con la opción. Un amigo es alguien por quien un niño siente afecto, se siente a gusto con él, le agrada que actúen juntos, y con quien puede compartir sentimientos y secretos. Los niños buscan a amigos que sean como ellos: de la misma edad, sexo y grupo étnico y con intereses comunes.</w:t>
            </w:r>
          </w:p>
          <w:p w:rsidR="00D07783" w:rsidRPr="00D07783" w:rsidRDefault="00D07783" w:rsidP="00D07783">
            <w:pPr>
              <w:jc w:val="both"/>
              <w:rPr>
                <w:rFonts w:ascii="Times New Roman" w:eastAsia="Times New Roman" w:hAnsi="Times New Roman" w:cs="Times New Roman"/>
                <w:lang w:eastAsia="es-MX"/>
              </w:rPr>
            </w:pPr>
          </w:p>
        </w:tc>
      </w:tr>
    </w:tbl>
    <w:p w:rsidR="007C14FA" w:rsidRPr="007C14FA" w:rsidRDefault="007C14FA" w:rsidP="007C14FA">
      <w:pPr>
        <w:spacing w:line="360" w:lineRule="auto"/>
        <w:ind w:left="360"/>
        <w:rPr>
          <w:rFonts w:ascii="Times New Roman" w:hAnsi="Times New Roman" w:cs="Times New Roman"/>
          <w:sz w:val="24"/>
        </w:rPr>
      </w:pPr>
    </w:p>
    <w:sectPr w:rsidR="007C14FA" w:rsidRPr="007C14FA" w:rsidSect="007C14FA">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2330"/>
    <w:multiLevelType w:val="hybridMultilevel"/>
    <w:tmpl w:val="1DA49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6A7F96"/>
    <w:multiLevelType w:val="hybridMultilevel"/>
    <w:tmpl w:val="BDC6D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A25A55"/>
    <w:multiLevelType w:val="hybridMultilevel"/>
    <w:tmpl w:val="88049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E8388C"/>
    <w:multiLevelType w:val="hybridMultilevel"/>
    <w:tmpl w:val="27869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2E6258"/>
    <w:multiLevelType w:val="hybridMultilevel"/>
    <w:tmpl w:val="06C400B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B04EBE"/>
    <w:multiLevelType w:val="hybridMultilevel"/>
    <w:tmpl w:val="1C540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D04B59"/>
    <w:multiLevelType w:val="hybridMultilevel"/>
    <w:tmpl w:val="A1000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07519D"/>
    <w:multiLevelType w:val="hybridMultilevel"/>
    <w:tmpl w:val="AB50B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2E50AD"/>
    <w:multiLevelType w:val="hybridMultilevel"/>
    <w:tmpl w:val="A2844474"/>
    <w:lvl w:ilvl="0" w:tplc="04090001">
      <w:start w:val="1"/>
      <w:numFmt w:val="bullet"/>
      <w:lvlText w:val=""/>
      <w:lvlJc w:val="left"/>
      <w:pPr>
        <w:ind w:left="360" w:hanging="360"/>
      </w:pPr>
      <w:rPr>
        <w:rFonts w:ascii="Symbol" w:hAnsi="Symbol" w:hint="default"/>
      </w:rPr>
    </w:lvl>
    <w:lvl w:ilvl="1" w:tplc="6C206FF4">
      <w:numFmt w:val="bullet"/>
      <w:lvlText w:val="·"/>
      <w:lvlJc w:val="left"/>
      <w:pPr>
        <w:ind w:left="1335" w:hanging="615"/>
      </w:pPr>
      <w:rPr>
        <w:rFonts w:ascii="Times New Roman" w:eastAsia="Times New Roman" w:hAnsi="Times New Roman"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7FC5826"/>
    <w:multiLevelType w:val="hybridMultilevel"/>
    <w:tmpl w:val="E4A8B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1"/>
  </w:num>
  <w:num w:numId="6">
    <w:abstractNumId w:val="7"/>
  </w:num>
  <w:num w:numId="7">
    <w:abstractNumId w:val="5"/>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FA"/>
    <w:rsid w:val="00110A2B"/>
    <w:rsid w:val="002C0582"/>
    <w:rsid w:val="005A3C7D"/>
    <w:rsid w:val="007C14FA"/>
    <w:rsid w:val="00B90990"/>
    <w:rsid w:val="00D07783"/>
    <w:rsid w:val="00F95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9BB57-0A9C-47B1-BF60-AF87F1E4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14FA"/>
    <w:pPr>
      <w:ind w:left="720"/>
      <w:contextualSpacing/>
    </w:pPr>
  </w:style>
  <w:style w:type="table" w:styleId="Tablaconcuadrcula">
    <w:name w:val="Table Grid"/>
    <w:basedOn w:val="Tablanormal"/>
    <w:uiPriority w:val="39"/>
    <w:rsid w:val="007C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3044</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Aranzazu De la Rosa</cp:lastModifiedBy>
  <cp:revision>2</cp:revision>
  <dcterms:created xsi:type="dcterms:W3CDTF">2021-11-14T01:56:00Z</dcterms:created>
  <dcterms:modified xsi:type="dcterms:W3CDTF">2021-11-14T01:56:00Z</dcterms:modified>
</cp:coreProperties>
</file>