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w:body>
    <w:p w:rsidR="00FE4FD1" w:rsidRPr="00336C2C" w:rsidRDefault="004C36BF" w:rsidP="00FE4FD1">
      <w:pPr>
        <w:pStyle w:val="Ttulo1"/>
        <w:jc w:val="center"/>
        <w:rPr>
          <w:rFonts w:ascii="Arial Rounded MT Bold" w:hAnsi="Arial Rounded MT Bold"/>
          <w:color w:val="auto"/>
        </w:rPr>
      </w:pPr>
      <w:r>
        <w:rPr>
          <w:noProof/>
          <w:lang w:eastAsia="es-MX"/>
        </w:rPr>
        <w:drawing>
          <wp:anchor distT="0" distB="0" distL="114300" distR="114300" simplePos="0" relativeHeight="251658240" behindDoc="1" locked="0" layoutInCell="1" allowOverlap="1" wp14:anchorId="3CCA63F6" wp14:editId="3B69B494">
            <wp:simplePos x="0" y="0"/>
            <wp:positionH relativeFrom="column">
              <wp:posOffset>-2418080</wp:posOffset>
            </wp:positionH>
            <wp:positionV relativeFrom="paragraph">
              <wp:posOffset>152400</wp:posOffset>
            </wp:positionV>
            <wp:extent cx="10439400" cy="7990840"/>
            <wp:effectExtent l="0" t="0" r="0" b="0"/>
            <wp:wrapNone/>
            <wp:docPr id="9" name="Imagen 9" descr="https://i.pinimg.com/564x/4e/b6/be/4eb6be60b511af54ff570f16e04d5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e/b6/be/4eb6be60b511af54ff570f16e04d5abb.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9858" b="100000" l="3369" r="94681">
                                  <a14:foregroundMark x1="4787" y1="19149" x2="4965" y2="77128"/>
                                  <a14:foregroundMark x1="94149" y1="18972" x2="96099" y2="19326"/>
                                  <a14:backgroundMark x1="41489" y1="28369" x2="57447" y2="45035"/>
                                  <a14:backgroundMark x1="6738" y1="29255" x2="6560" y2="32624"/>
                                  <a14:backgroundMark x1="16667" y1="77482" x2="21809" y2="77660"/>
                                  <a14:backgroundMark x1="34220" y1="77305" x2="78191" y2="77482"/>
                                </a14:backgroundRemoval>
                              </a14:imgEffect>
                            </a14:imgLayer>
                          </a14:imgProps>
                        </a:ext>
                        <a:ext uri="{28A0092B-C50C-407E-A947-70E740481C1C}">
                          <a14:useLocalDpi xmlns:a14="http://schemas.microsoft.com/office/drawing/2010/main" val="0"/>
                        </a:ext>
                      </a:extLst>
                    </a:blip>
                    <a:srcRect t="15223" b="17979"/>
                    <a:stretch/>
                  </pic:blipFill>
                  <pic:spPr bwMode="auto">
                    <a:xfrm rot="5400000">
                      <a:off x="0" y="0"/>
                      <a:ext cx="10439400" cy="799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4FD1" w:rsidRPr="00336C2C">
        <w:rPr>
          <w:rFonts w:ascii="Arial Rounded MT Bold" w:hAnsi="Arial Rounded MT Bold"/>
          <w:color w:val="auto"/>
        </w:rPr>
        <w:t>ESCUELA NORMAL DE EDUCACIÓN PREESCOLAR</w:t>
      </w:r>
    </w:p>
    <w:p w:rsidR="00FE4FD1" w:rsidRPr="00336C2C" w:rsidRDefault="00FE4FD1" w:rsidP="00FE4FD1">
      <w:pPr>
        <w:spacing w:after="0"/>
        <w:jc w:val="center"/>
        <w:rPr>
          <w:rFonts w:ascii="Arial Rounded MT Bold" w:hAnsi="Arial Rounded MT Bold"/>
          <w:sz w:val="28"/>
          <w:szCs w:val="28"/>
        </w:rPr>
      </w:pPr>
      <w:r w:rsidRPr="00336C2C">
        <w:rPr>
          <w:rFonts w:ascii="Arial Rounded MT Bold" w:hAnsi="Arial Rounded MT Bold"/>
          <w:sz w:val="28"/>
          <w:szCs w:val="28"/>
        </w:rPr>
        <w:t>Licenciatura en educación preescolar</w:t>
      </w:r>
    </w:p>
    <w:p w:rsidR="00FE4FD1" w:rsidRPr="00336C2C" w:rsidRDefault="00FE4FD1" w:rsidP="00FE4FD1">
      <w:pPr>
        <w:spacing w:after="0"/>
        <w:jc w:val="center"/>
        <w:rPr>
          <w:rFonts w:ascii="Arial Rounded MT Bold" w:hAnsi="Arial Rounded MT Bold"/>
          <w:sz w:val="28"/>
          <w:szCs w:val="28"/>
        </w:rPr>
      </w:pPr>
      <w:r w:rsidRPr="00336C2C">
        <w:rPr>
          <w:rFonts w:ascii="Arial Rounded MT Bold" w:hAnsi="Arial Rounded MT Bold"/>
          <w:sz w:val="28"/>
          <w:szCs w:val="28"/>
        </w:rPr>
        <w:t>Ciclo escolar 2021-2022</w:t>
      </w:r>
    </w:p>
    <w:p w:rsidR="00FE4FD1" w:rsidRPr="00336C2C" w:rsidRDefault="00FE4FD1" w:rsidP="00FE4FD1">
      <w:pPr>
        <w:jc w:val="center"/>
        <w:rPr>
          <w:rFonts w:ascii="Arial Rounded MT Bold" w:hAnsi="Arial Rounded MT Bold"/>
          <w:sz w:val="28"/>
          <w:szCs w:val="28"/>
        </w:rPr>
      </w:pPr>
    </w:p>
    <w:p w:rsidR="00FE4FD1" w:rsidRPr="00336C2C" w:rsidRDefault="00FE4FD1" w:rsidP="00FE4FD1">
      <w:pPr>
        <w:jc w:val="center"/>
        <w:rPr>
          <w:rFonts w:ascii="Arial Rounded MT Bold" w:hAnsi="Arial Rounded MT Bold"/>
          <w:sz w:val="28"/>
          <w:szCs w:val="28"/>
        </w:rPr>
      </w:pPr>
      <w:r w:rsidRPr="00336C2C">
        <w:rPr>
          <w:rFonts w:ascii="Arial Rounded MT Bold" w:hAnsi="Arial Rounded MT Bold"/>
          <w:noProof/>
          <w:sz w:val="28"/>
          <w:szCs w:val="28"/>
          <w:lang w:eastAsia="es-MX"/>
        </w:rPr>
        <w:drawing>
          <wp:inline distT="0" distB="0" distL="0" distR="0" wp14:anchorId="25321CCB" wp14:editId="0E876886">
            <wp:extent cx="1657350" cy="1285875"/>
            <wp:effectExtent l="0" t="0" r="0" b="9525"/>
            <wp:docPr id="1" name="Imagen 1173645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ackgroundRemoval t="0" b="94565" l="7317" r="89431">
                                  <a14:foregroundMark x1="28455" y1="5435" x2="75610" y2="5435"/>
                                  <a14:foregroundMark x1="35772" y1="83696" x2="54472" y2="88043"/>
                                  <a14:foregroundMark x1="47967" y1="95652" x2="52033" y2="95652"/>
                                </a14:backgroundRemoval>
                              </a14:imgEffect>
                            </a14:imgLayer>
                          </a14:imgProps>
                        </a:ext>
                      </a:extLst>
                    </a:blip>
                    <a:stretch>
                      <a:fillRect/>
                    </a:stretch>
                  </pic:blipFill>
                  <pic:spPr>
                    <a:xfrm>
                      <a:off x="0" y="0"/>
                      <a:ext cx="1657353" cy="1285878"/>
                    </a:xfrm>
                    <a:prstGeom prst="rect">
                      <a:avLst/>
                    </a:prstGeom>
                    <a:noFill/>
                    <a:ln>
                      <a:noFill/>
                      <a:prstDash/>
                    </a:ln>
                  </pic:spPr>
                </pic:pic>
              </a:graphicData>
            </a:graphic>
          </wp:inline>
        </w:drawing>
      </w:r>
    </w:p>
    <w:p w:rsidR="00FE4FD1" w:rsidRPr="00336C2C" w:rsidRDefault="00FE4FD1" w:rsidP="00FE4FD1">
      <w:pPr>
        <w:jc w:val="center"/>
        <w:rPr>
          <w:rFonts w:ascii="Arial Rounded MT Bold" w:hAnsi="Arial Rounded MT Bold"/>
          <w:sz w:val="28"/>
          <w:szCs w:val="28"/>
        </w:rPr>
      </w:pPr>
    </w:p>
    <w:p w:rsidR="00FE4FD1" w:rsidRPr="00336C2C" w:rsidRDefault="00FE4FD1" w:rsidP="00FE4FD1">
      <w:pPr>
        <w:spacing w:after="0"/>
        <w:jc w:val="center"/>
        <w:rPr>
          <w:rFonts w:ascii="Arial Rounded MT Bold" w:hAnsi="Arial Rounded MT Bold"/>
          <w:sz w:val="28"/>
          <w:szCs w:val="28"/>
        </w:rPr>
      </w:pPr>
      <w:r w:rsidRPr="00336C2C">
        <w:rPr>
          <w:rFonts w:ascii="Arial Rounded MT Bold" w:hAnsi="Arial Rounded MT Bold"/>
          <w:sz w:val="28"/>
          <w:szCs w:val="28"/>
        </w:rPr>
        <w:t>Alumna: Gabriela Vargas Aldape #21</w:t>
      </w:r>
    </w:p>
    <w:p w:rsidR="00FE4FD1" w:rsidRPr="00336C2C" w:rsidRDefault="00FE4FD1" w:rsidP="00FE4FD1">
      <w:pPr>
        <w:spacing w:after="0"/>
        <w:jc w:val="center"/>
        <w:rPr>
          <w:rFonts w:ascii="Arial Rounded MT Bold" w:hAnsi="Arial Rounded MT Bold"/>
          <w:sz w:val="28"/>
          <w:szCs w:val="28"/>
        </w:rPr>
      </w:pPr>
    </w:p>
    <w:p w:rsidR="00FE4FD1" w:rsidRPr="00336C2C" w:rsidRDefault="00FE4FD1" w:rsidP="00FE4FD1">
      <w:pPr>
        <w:spacing w:after="0"/>
        <w:jc w:val="center"/>
        <w:rPr>
          <w:rFonts w:ascii="Arial Rounded MT Bold" w:hAnsi="Arial Rounded MT Bold"/>
          <w:sz w:val="28"/>
          <w:szCs w:val="28"/>
        </w:rPr>
      </w:pPr>
      <w:r w:rsidRPr="00336C2C">
        <w:rPr>
          <w:rFonts w:ascii="Arial Rounded MT Bold" w:hAnsi="Arial Rounded MT Bold"/>
          <w:sz w:val="28"/>
          <w:szCs w:val="28"/>
        </w:rPr>
        <w:t>Curso: Optativa</w:t>
      </w:r>
    </w:p>
    <w:p w:rsidR="00FE4FD1" w:rsidRPr="00336C2C" w:rsidRDefault="00FE4FD1" w:rsidP="00FE4FD1">
      <w:pPr>
        <w:spacing w:after="0"/>
        <w:jc w:val="center"/>
        <w:rPr>
          <w:rFonts w:ascii="Arial Rounded MT Bold" w:hAnsi="Arial Rounded MT Bold"/>
          <w:sz w:val="28"/>
          <w:szCs w:val="28"/>
        </w:rPr>
      </w:pPr>
    </w:p>
    <w:p w:rsidR="00FE4FD1" w:rsidRDefault="00FE4FD1" w:rsidP="00FE4FD1">
      <w:pPr>
        <w:spacing w:after="0"/>
        <w:jc w:val="center"/>
        <w:rPr>
          <w:rFonts w:ascii="Arial Rounded MT Bold" w:hAnsi="Arial Rounded MT Bold"/>
          <w:sz w:val="28"/>
          <w:szCs w:val="28"/>
        </w:rPr>
      </w:pPr>
      <w:r w:rsidRPr="00336C2C">
        <w:rPr>
          <w:rFonts w:ascii="Arial Rounded MT Bold" w:hAnsi="Arial Rounded MT Bold"/>
          <w:sz w:val="28"/>
          <w:szCs w:val="28"/>
        </w:rPr>
        <w:t>Docente: Daniel Díaz Gutiérrez</w:t>
      </w:r>
    </w:p>
    <w:p w:rsidR="00733C2F" w:rsidRDefault="00733C2F" w:rsidP="00FE4FD1">
      <w:pPr>
        <w:spacing w:after="0"/>
        <w:jc w:val="center"/>
        <w:rPr>
          <w:rFonts w:ascii="Arial Rounded MT Bold" w:hAnsi="Arial Rounded MT Bold"/>
          <w:sz w:val="28"/>
          <w:szCs w:val="28"/>
        </w:rPr>
      </w:pPr>
    </w:p>
    <w:p w:rsidR="00733C2F" w:rsidRPr="00336C2C" w:rsidRDefault="00733C2F" w:rsidP="00FE4FD1">
      <w:pPr>
        <w:spacing w:after="0"/>
        <w:jc w:val="center"/>
        <w:rPr>
          <w:rFonts w:ascii="Arial Rounded MT Bold" w:hAnsi="Arial Rounded MT Bold"/>
          <w:sz w:val="28"/>
          <w:szCs w:val="28"/>
        </w:rPr>
      </w:pPr>
      <w:r>
        <w:rPr>
          <w:rFonts w:ascii="Arial Rounded MT Bold" w:hAnsi="Arial Rounded MT Bold"/>
          <w:sz w:val="28"/>
          <w:szCs w:val="28"/>
        </w:rPr>
        <w:t>Cuadro comparativo</w:t>
      </w:r>
    </w:p>
    <w:p w:rsidR="00FE4FD1" w:rsidRPr="00336C2C" w:rsidRDefault="00FE4FD1" w:rsidP="00FE4FD1">
      <w:pPr>
        <w:spacing w:after="0"/>
        <w:jc w:val="center"/>
        <w:rPr>
          <w:rFonts w:ascii="Arial Rounded MT Bold" w:hAnsi="Arial Rounded MT Bold"/>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FE4FD1" w:rsidRPr="00F31E06" w:rsidTr="006635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4FD1" w:rsidRPr="00F31E06" w:rsidRDefault="00FE4FD1" w:rsidP="00663562">
            <w:pPr>
              <w:suppressAutoHyphens w:val="0"/>
              <w:autoSpaceDN/>
              <w:spacing w:after="0" w:line="240" w:lineRule="auto"/>
              <w:ind w:left="60"/>
              <w:jc w:val="both"/>
              <w:textAlignment w:val="auto"/>
              <w:rPr>
                <w:rFonts w:ascii="Arial Rounded MT Bold" w:eastAsia="Times New Roman" w:hAnsi="Arial Rounded MT Bold" w:cs="Times New Roman"/>
                <w:color w:val="000000"/>
                <w:sz w:val="28"/>
                <w:szCs w:val="28"/>
                <w:lang w:eastAsia="es-MX"/>
              </w:rPr>
            </w:pPr>
            <w:r w:rsidRPr="00F31E06">
              <w:rPr>
                <w:rFonts w:ascii="Arial Rounded MT Bold" w:eastAsia="Times New Roman" w:hAnsi="Arial Rounded MT Bold" w:cs="Times New Roman"/>
                <w:color w:val="000000"/>
                <w:sz w:val="28"/>
                <w:szCs w:val="28"/>
                <w:lang w:eastAsia="es-MX"/>
              </w:rPr>
              <w:t>Unidad de aprendizaje II. La educación preescolar en la entidad: retos y oportunidades.</w:t>
            </w:r>
          </w:p>
        </w:tc>
      </w:tr>
      <w:tr w:rsidR="00FE4FD1" w:rsidRPr="00F31E06" w:rsidTr="006635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FE4FD1" w:rsidRPr="00F31E06" w:rsidTr="00663562">
              <w:trPr>
                <w:tblCellSpacing w:w="15" w:type="dxa"/>
              </w:trPr>
              <w:tc>
                <w:tcPr>
                  <w:tcW w:w="0" w:type="auto"/>
                  <w:hideMark/>
                </w:tcPr>
                <w:p w:rsidR="00FE4FD1" w:rsidRPr="00F31E06" w:rsidRDefault="00FE4FD1" w:rsidP="00663562">
                  <w:pPr>
                    <w:suppressAutoHyphens w:val="0"/>
                    <w:autoSpaceDN/>
                    <w:spacing w:after="0" w:line="240" w:lineRule="auto"/>
                    <w:ind w:left="60"/>
                    <w:jc w:val="both"/>
                    <w:textAlignment w:val="auto"/>
                    <w:rPr>
                      <w:rFonts w:ascii="Arial Rounded MT Bold" w:eastAsia="Times New Roman" w:hAnsi="Arial Rounded MT Bold" w:cs="Times New Roman"/>
                      <w:color w:val="000000"/>
                      <w:sz w:val="28"/>
                      <w:szCs w:val="28"/>
                      <w:lang w:eastAsia="es-MX"/>
                    </w:rPr>
                  </w:pPr>
                  <w:r w:rsidRPr="00336C2C">
                    <w:rPr>
                      <w:rFonts w:ascii="Arial Rounded MT Bold" w:eastAsia="Times New Roman" w:hAnsi="Arial Rounded MT Bold" w:cs="Times New Roman"/>
                      <w:noProof/>
                      <w:color w:val="000000"/>
                      <w:sz w:val="28"/>
                      <w:szCs w:val="28"/>
                      <w:lang w:eastAsia="es-MX"/>
                    </w:rPr>
                    <w:drawing>
                      <wp:inline distT="0" distB="0" distL="0" distR="0" wp14:anchorId="337B0A48" wp14:editId="12463CEF">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E4FD1" w:rsidRPr="00F31E06" w:rsidRDefault="00FE4FD1" w:rsidP="00663562">
                  <w:pPr>
                    <w:suppressAutoHyphens w:val="0"/>
                    <w:autoSpaceDN/>
                    <w:spacing w:after="0" w:line="240" w:lineRule="auto"/>
                    <w:ind w:left="60"/>
                    <w:textAlignment w:val="auto"/>
                    <w:rPr>
                      <w:rFonts w:ascii="Arial Rounded MT Bold" w:eastAsia="Times New Roman" w:hAnsi="Arial Rounded MT Bold" w:cs="Times New Roman"/>
                      <w:color w:val="000000"/>
                      <w:sz w:val="28"/>
                      <w:szCs w:val="28"/>
                      <w:lang w:eastAsia="es-MX"/>
                    </w:rPr>
                  </w:pPr>
                  <w:r w:rsidRPr="00F31E06">
                    <w:rPr>
                      <w:rFonts w:ascii="Arial Rounded MT Bold" w:eastAsia="Times New Roman" w:hAnsi="Arial Rounded MT Bold"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rsidR="00FE4FD1" w:rsidRPr="00F31E06" w:rsidRDefault="00FE4FD1" w:rsidP="00663562">
            <w:pPr>
              <w:suppressAutoHyphens w:val="0"/>
              <w:autoSpaceDN/>
              <w:spacing w:after="0" w:line="240" w:lineRule="auto"/>
              <w:ind w:left="60"/>
              <w:jc w:val="both"/>
              <w:textAlignment w:val="auto"/>
              <w:rPr>
                <w:rFonts w:ascii="Arial Rounded MT Bold" w:eastAsia="Times New Roman" w:hAnsi="Arial Rounded MT Bold" w:cs="Times New Roman"/>
                <w:vanish/>
                <w:color w:val="000000"/>
                <w:sz w:val="28"/>
                <w:szCs w:val="2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FE4FD1" w:rsidRPr="00F31E06" w:rsidTr="00663562">
              <w:trPr>
                <w:tblCellSpacing w:w="15" w:type="dxa"/>
              </w:trPr>
              <w:tc>
                <w:tcPr>
                  <w:tcW w:w="0" w:type="auto"/>
                  <w:hideMark/>
                </w:tcPr>
                <w:p w:rsidR="00FE4FD1" w:rsidRPr="00F31E06" w:rsidRDefault="00FE4FD1" w:rsidP="00663562">
                  <w:pPr>
                    <w:suppressAutoHyphens w:val="0"/>
                    <w:autoSpaceDN/>
                    <w:spacing w:after="0" w:line="240" w:lineRule="auto"/>
                    <w:ind w:left="60"/>
                    <w:jc w:val="both"/>
                    <w:textAlignment w:val="auto"/>
                    <w:rPr>
                      <w:rFonts w:ascii="Arial Rounded MT Bold" w:eastAsia="Times New Roman" w:hAnsi="Arial Rounded MT Bold" w:cs="Times New Roman"/>
                      <w:color w:val="000000"/>
                      <w:sz w:val="28"/>
                      <w:szCs w:val="28"/>
                      <w:lang w:eastAsia="es-MX"/>
                    </w:rPr>
                  </w:pPr>
                  <w:r w:rsidRPr="00336C2C">
                    <w:rPr>
                      <w:rFonts w:ascii="Arial Rounded MT Bold" w:eastAsia="Times New Roman" w:hAnsi="Arial Rounded MT Bold" w:cs="Times New Roman"/>
                      <w:noProof/>
                      <w:color w:val="000000"/>
                      <w:sz w:val="28"/>
                      <w:szCs w:val="28"/>
                      <w:lang w:eastAsia="es-MX"/>
                    </w:rPr>
                    <w:drawing>
                      <wp:inline distT="0" distB="0" distL="0" distR="0" wp14:anchorId="2B9C48F5" wp14:editId="25A7B852">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E4FD1" w:rsidRPr="00F31E06" w:rsidRDefault="00FE4FD1" w:rsidP="00663562">
                  <w:pPr>
                    <w:suppressAutoHyphens w:val="0"/>
                    <w:autoSpaceDN/>
                    <w:spacing w:after="0" w:line="240" w:lineRule="auto"/>
                    <w:ind w:left="60"/>
                    <w:textAlignment w:val="auto"/>
                    <w:rPr>
                      <w:rFonts w:ascii="Arial Rounded MT Bold" w:eastAsia="Times New Roman" w:hAnsi="Arial Rounded MT Bold" w:cs="Times New Roman"/>
                      <w:color w:val="000000"/>
                      <w:sz w:val="28"/>
                      <w:szCs w:val="28"/>
                      <w:lang w:eastAsia="es-MX"/>
                    </w:rPr>
                  </w:pPr>
                  <w:r w:rsidRPr="00F31E06">
                    <w:rPr>
                      <w:rFonts w:ascii="Arial Rounded MT Bold" w:eastAsia="Times New Roman" w:hAnsi="Arial Rounded MT Bold" w:cs="Times New Roman"/>
                      <w:color w:val="000000"/>
                      <w:sz w:val="28"/>
                      <w:szCs w:val="28"/>
                      <w:lang w:eastAsia="es-MX"/>
                    </w:rPr>
                    <w:t>Actúa de manera ética ante la diversidad de situaciones que se presentan en la práctica profesional.</w:t>
                  </w:r>
                </w:p>
              </w:tc>
            </w:tr>
          </w:tbl>
          <w:p w:rsidR="00FE4FD1" w:rsidRPr="00F31E06" w:rsidRDefault="00FE4FD1" w:rsidP="00663562">
            <w:pPr>
              <w:suppressAutoHyphens w:val="0"/>
              <w:autoSpaceDN/>
              <w:spacing w:after="0" w:line="240" w:lineRule="auto"/>
              <w:ind w:left="60"/>
              <w:jc w:val="both"/>
              <w:textAlignment w:val="auto"/>
              <w:rPr>
                <w:rFonts w:ascii="Arial Rounded MT Bold" w:eastAsia="Times New Roman" w:hAnsi="Arial Rounded MT Bold" w:cs="Times New Roman"/>
                <w:color w:val="000000"/>
                <w:sz w:val="28"/>
                <w:szCs w:val="28"/>
                <w:lang w:eastAsia="es-MX"/>
              </w:rPr>
            </w:pPr>
          </w:p>
        </w:tc>
      </w:tr>
    </w:tbl>
    <w:p w:rsidR="00FE4FD1" w:rsidRPr="00336C2C" w:rsidRDefault="00FE4FD1" w:rsidP="00FE4FD1">
      <w:pPr>
        <w:spacing w:after="0"/>
        <w:jc w:val="center"/>
        <w:rPr>
          <w:rFonts w:ascii="Arial Rounded MT Bold" w:hAnsi="Arial Rounded MT Bold"/>
          <w:sz w:val="28"/>
          <w:szCs w:val="28"/>
        </w:rPr>
      </w:pPr>
    </w:p>
    <w:p w:rsidR="00FE4FD1" w:rsidRPr="00336C2C" w:rsidRDefault="00FE4FD1" w:rsidP="00FE4FD1">
      <w:pPr>
        <w:spacing w:after="0"/>
        <w:jc w:val="center"/>
        <w:rPr>
          <w:rFonts w:ascii="Arial Rounded MT Bold" w:eastAsia="Times New Roman" w:hAnsi="Arial Rounded MT Bold"/>
          <w:b/>
          <w:bCs/>
          <w:color w:val="000000"/>
          <w:sz w:val="28"/>
          <w:szCs w:val="28"/>
          <w:lang w:eastAsia="es-MX"/>
        </w:rPr>
      </w:pPr>
    </w:p>
    <w:p w:rsidR="00FE4FD1" w:rsidRPr="00336C2C" w:rsidRDefault="00FE4FD1" w:rsidP="00FE4FD1">
      <w:pPr>
        <w:spacing w:after="0"/>
        <w:jc w:val="center"/>
        <w:rPr>
          <w:rFonts w:ascii="Arial Rounded MT Bold" w:eastAsia="Times New Roman" w:hAnsi="Arial Rounded MT Bold"/>
          <w:b/>
          <w:bCs/>
          <w:color w:val="000000"/>
          <w:sz w:val="28"/>
          <w:szCs w:val="28"/>
          <w:lang w:eastAsia="es-MX"/>
        </w:rPr>
      </w:pPr>
    </w:p>
    <w:p w:rsidR="00FE4FD1" w:rsidRDefault="00FE4FD1" w:rsidP="00FE4FD1">
      <w:pPr>
        <w:pStyle w:val="NormalWeb"/>
        <w:spacing w:before="306" w:after="0"/>
        <w:ind w:left="31" w:right="592" w:hanging="565"/>
        <w:jc w:val="both"/>
        <w:rPr>
          <w:rFonts w:ascii="Arial Rounded MT Bold" w:hAnsi="Arial Rounded MT Bold"/>
          <w:color w:val="000000"/>
          <w:sz w:val="28"/>
          <w:szCs w:val="28"/>
        </w:rPr>
      </w:pPr>
      <w:r>
        <w:rPr>
          <w:rFonts w:ascii="Arial Rounded MT Bold" w:hAnsi="Arial Rounded MT Bold"/>
          <w:color w:val="000000"/>
          <w:sz w:val="28"/>
          <w:szCs w:val="28"/>
        </w:rPr>
        <w:t xml:space="preserve">  </w:t>
      </w:r>
      <w:r w:rsidRPr="00336C2C">
        <w:rPr>
          <w:rFonts w:ascii="Arial Rounded MT Bold" w:hAnsi="Arial Rounded MT Bold"/>
          <w:color w:val="000000"/>
          <w:sz w:val="28"/>
          <w:szCs w:val="28"/>
        </w:rPr>
        <w:t xml:space="preserve">Saltillo, Coahuila               </w:t>
      </w:r>
      <w:r>
        <w:rPr>
          <w:rFonts w:ascii="Arial Rounded MT Bold" w:hAnsi="Arial Rounded MT Bold"/>
          <w:color w:val="000000"/>
          <w:sz w:val="28"/>
          <w:szCs w:val="28"/>
        </w:rPr>
        <w:t xml:space="preserve">                 </w:t>
      </w:r>
      <w:r w:rsidRPr="00336C2C">
        <w:rPr>
          <w:rFonts w:ascii="Arial Rounded MT Bold" w:hAnsi="Arial Rounded MT Bold"/>
          <w:color w:val="000000"/>
          <w:sz w:val="28"/>
          <w:szCs w:val="28"/>
        </w:rPr>
        <w:t xml:space="preserve">   </w:t>
      </w:r>
      <w:r w:rsidR="00193B0F">
        <w:rPr>
          <w:rFonts w:ascii="Arial Rounded MT Bold" w:hAnsi="Arial Rounded MT Bold"/>
          <w:color w:val="000000"/>
          <w:sz w:val="28"/>
          <w:szCs w:val="28"/>
        </w:rPr>
        <w:t xml:space="preserve">          10 de Noviembre</w:t>
      </w:r>
      <w:r w:rsidRPr="00336C2C">
        <w:rPr>
          <w:rFonts w:ascii="Arial Rounded MT Bold" w:hAnsi="Arial Rounded MT Bold"/>
          <w:color w:val="000000"/>
          <w:sz w:val="28"/>
          <w:szCs w:val="28"/>
        </w:rPr>
        <w:t xml:space="preserve"> 2021</w:t>
      </w:r>
    </w:p>
    <w:p w:rsidR="00772547" w:rsidRDefault="00772547" w:rsidP="00FE4FD1">
      <w:pPr>
        <w:pStyle w:val="NormalWeb"/>
        <w:spacing w:before="306" w:after="0"/>
        <w:ind w:left="31" w:right="592" w:hanging="565"/>
        <w:jc w:val="both"/>
        <w:rPr>
          <w:rFonts w:ascii="Arial Rounded MT Bold" w:hAnsi="Arial Rounded MT Bold"/>
          <w:color w:val="000000"/>
          <w:sz w:val="28"/>
          <w:szCs w:val="28"/>
        </w:rPr>
      </w:pPr>
    </w:p>
    <w:p w:rsidR="001A049E" w:rsidRPr="00EA73D6" w:rsidRDefault="004C36BF" w:rsidP="00EA73D6">
      <w:pPr>
        <w:pStyle w:val="NormalWeb"/>
        <w:spacing w:before="306" w:after="0"/>
        <w:ind w:left="31" w:right="592" w:hanging="565"/>
        <w:jc w:val="center"/>
        <w:rPr>
          <w:rFonts w:ascii="Lucida Handwriting" w:hAnsi="Lucida Handwriting"/>
          <w:color w:val="000000"/>
          <w:sz w:val="32"/>
          <w:szCs w:val="28"/>
        </w:rPr>
      </w:pPr>
      <w:r>
        <w:rPr>
          <w:noProof/>
        </w:rPr>
        <w:lastRenderedPageBreak/>
        <w:drawing>
          <wp:anchor distT="0" distB="0" distL="114300" distR="114300" simplePos="0" relativeHeight="251660288" behindDoc="1" locked="0" layoutInCell="1" allowOverlap="1" wp14:anchorId="460FE017" wp14:editId="6A14B735">
            <wp:simplePos x="0" y="0"/>
            <wp:positionH relativeFrom="column">
              <wp:posOffset>-2923297</wp:posOffset>
            </wp:positionH>
            <wp:positionV relativeFrom="paragraph">
              <wp:posOffset>-590158</wp:posOffset>
            </wp:positionV>
            <wp:extent cx="11487300" cy="8029281"/>
            <wp:effectExtent l="0" t="0" r="0" b="0"/>
            <wp:wrapNone/>
            <wp:docPr id="13" name="Imagen 13" descr="https://i.pinimg.com/564x/4e/b6/be/4eb6be60b511af54ff570f16e04d5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e/b6/be/4eb6be60b511af54ff570f16e04d5abb.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9858" b="100000" l="3369" r="94681">
                                  <a14:foregroundMark x1="4787" y1="19149" x2="4965" y2="77128"/>
                                  <a14:foregroundMark x1="94149" y1="18972" x2="96099" y2="19326"/>
                                  <a14:backgroundMark x1="41489" y1="28369" x2="57447" y2="45035"/>
                                  <a14:backgroundMark x1="6738" y1="29255" x2="6560" y2="32624"/>
                                  <a14:backgroundMark x1="16667" y1="77482" x2="21809" y2="77660"/>
                                  <a14:backgroundMark x1="34220" y1="77305" x2="78191" y2="77482"/>
                                </a14:backgroundRemoval>
                              </a14:imgEffect>
                            </a14:imgLayer>
                          </a14:imgProps>
                        </a:ext>
                        <a:ext uri="{28A0092B-C50C-407E-A947-70E740481C1C}">
                          <a14:useLocalDpi xmlns:a14="http://schemas.microsoft.com/office/drawing/2010/main" val="0"/>
                        </a:ext>
                      </a:extLst>
                    </a:blip>
                    <a:srcRect l="-10766" t="15618" r="10766" b="17584"/>
                    <a:stretch/>
                  </pic:blipFill>
                  <pic:spPr bwMode="auto">
                    <a:xfrm rot="5400000">
                      <a:off x="0" y="0"/>
                      <a:ext cx="11487411" cy="8029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049E" w:rsidRPr="00EA73D6">
        <w:rPr>
          <w:rFonts w:ascii="Lucida Handwriting" w:hAnsi="Lucida Handwriting"/>
          <w:color w:val="000000"/>
          <w:sz w:val="32"/>
          <w:szCs w:val="28"/>
        </w:rPr>
        <w:t>Descripción de las áreas de oportunidad en educación preescolar en Coahuila y/o entorno inmediato</w:t>
      </w:r>
    </w:p>
    <w:tbl>
      <w:tblPr>
        <w:tblStyle w:val="Cuadrculamedia1-nfasis5"/>
        <w:tblpPr w:leftFromText="141" w:rightFromText="141" w:vertAnchor="page" w:horzAnchor="margin" w:tblpXSpec="center" w:tblpY="3059"/>
        <w:tblW w:w="10557" w:type="dxa"/>
        <w:tblLayout w:type="fixed"/>
        <w:tblLook w:val="04A0" w:firstRow="1" w:lastRow="0" w:firstColumn="1" w:lastColumn="0" w:noHBand="0" w:noVBand="1"/>
      </w:tblPr>
      <w:tblGrid>
        <w:gridCol w:w="3578"/>
        <w:gridCol w:w="3152"/>
        <w:gridCol w:w="3827"/>
      </w:tblGrid>
      <w:tr w:rsidR="00514D24" w:rsidTr="00A423C5">
        <w:trPr>
          <w:cnfStyle w:val="100000000000" w:firstRow="1" w:lastRow="0" w:firstColumn="0" w:lastColumn="0" w:oddVBand="0" w:evenVBand="0" w:oddHBand="0"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3578" w:type="dxa"/>
            <w:tcBorders>
              <w:top w:val="single" w:sz="4" w:space="0" w:color="auto"/>
              <w:left w:val="single" w:sz="4" w:space="0" w:color="auto"/>
              <w:bottom w:val="single" w:sz="4" w:space="0" w:color="auto"/>
            </w:tcBorders>
            <w:shd w:val="clear" w:color="auto" w:fill="B6DDE8"/>
          </w:tcPr>
          <w:p w:rsidR="00EA73D6" w:rsidRPr="006A26D9" w:rsidRDefault="001C52C2" w:rsidP="00EA73D6">
            <w:pPr>
              <w:pStyle w:val="NormalWeb"/>
              <w:spacing w:before="306" w:after="0"/>
              <w:ind w:right="592"/>
              <w:rPr>
                <w:rFonts w:ascii="Arial Rounded MT Bold" w:hAnsi="Arial Rounded MT Bold"/>
                <w:color w:val="000000" w:themeColor="text1"/>
                <w:sz w:val="28"/>
                <w:szCs w:val="28"/>
              </w:rPr>
            </w:pPr>
            <w:r>
              <w:rPr>
                <w:rFonts w:ascii="Arial Rounded MT Bold" w:hAnsi="Arial Rounded MT Bold"/>
                <w:color w:val="000000" w:themeColor="text1"/>
                <w:sz w:val="28"/>
                <w:szCs w:val="28"/>
              </w:rPr>
              <w:t>Situación actual</w:t>
            </w:r>
          </w:p>
        </w:tc>
        <w:tc>
          <w:tcPr>
            <w:tcW w:w="3152" w:type="dxa"/>
            <w:tcBorders>
              <w:top w:val="single" w:sz="4" w:space="0" w:color="auto"/>
            </w:tcBorders>
            <w:shd w:val="clear" w:color="auto" w:fill="B6DDE8"/>
          </w:tcPr>
          <w:p w:rsidR="00EA73D6" w:rsidRPr="006A26D9" w:rsidRDefault="001C52C2" w:rsidP="00EA73D6">
            <w:pPr>
              <w:pStyle w:val="NormalWeb"/>
              <w:spacing w:before="306" w:after="0"/>
              <w:ind w:right="592"/>
              <w:cnfStyle w:val="100000000000" w:firstRow="1" w:lastRow="0" w:firstColumn="0" w:lastColumn="0" w:oddVBand="0" w:evenVBand="0" w:oddHBand="0" w:evenHBand="0" w:firstRowFirstColumn="0" w:firstRowLastColumn="0" w:lastRowFirstColumn="0" w:lastRowLastColumn="0"/>
              <w:rPr>
                <w:rFonts w:ascii="Arial Rounded MT Bold" w:hAnsi="Arial Rounded MT Bold"/>
                <w:color w:val="000000" w:themeColor="text1"/>
                <w:sz w:val="28"/>
                <w:szCs w:val="28"/>
              </w:rPr>
            </w:pPr>
            <w:r>
              <w:rPr>
                <w:rFonts w:ascii="Arial Rounded MT Bold" w:hAnsi="Arial Rounded MT Bold"/>
                <w:color w:val="000000" w:themeColor="text1"/>
                <w:sz w:val="28"/>
                <w:szCs w:val="28"/>
              </w:rPr>
              <w:t>Problemática</w:t>
            </w:r>
          </w:p>
        </w:tc>
        <w:tc>
          <w:tcPr>
            <w:tcW w:w="3827" w:type="dxa"/>
            <w:tcBorders>
              <w:top w:val="single" w:sz="4" w:space="0" w:color="auto"/>
              <w:right w:val="single" w:sz="4" w:space="0" w:color="auto"/>
            </w:tcBorders>
            <w:shd w:val="clear" w:color="auto" w:fill="B6DDE8"/>
          </w:tcPr>
          <w:p w:rsidR="00EA73D6" w:rsidRPr="006A26D9" w:rsidRDefault="00EA73D6" w:rsidP="00EA73D6">
            <w:pPr>
              <w:pStyle w:val="NormalWeb"/>
              <w:spacing w:before="306" w:after="0"/>
              <w:ind w:right="592"/>
              <w:cnfStyle w:val="100000000000" w:firstRow="1" w:lastRow="0" w:firstColumn="0" w:lastColumn="0" w:oddVBand="0" w:evenVBand="0" w:oddHBand="0" w:evenHBand="0" w:firstRowFirstColumn="0" w:firstRowLastColumn="0" w:lastRowFirstColumn="0" w:lastRowLastColumn="0"/>
              <w:rPr>
                <w:rFonts w:ascii="Arial Rounded MT Bold" w:hAnsi="Arial Rounded MT Bold"/>
                <w:color w:val="000000" w:themeColor="text1"/>
                <w:sz w:val="28"/>
                <w:szCs w:val="28"/>
              </w:rPr>
            </w:pPr>
            <w:r w:rsidRPr="006A26D9">
              <w:rPr>
                <w:rFonts w:ascii="Arial Rounded MT Bold" w:hAnsi="Arial Rounded MT Bold"/>
                <w:color w:val="000000" w:themeColor="text1"/>
                <w:sz w:val="28"/>
                <w:szCs w:val="28"/>
              </w:rPr>
              <w:t>Propuesta de mejora</w:t>
            </w:r>
            <w:r w:rsidR="001C52C2">
              <w:rPr>
                <w:rFonts w:ascii="Arial Rounded MT Bold" w:hAnsi="Arial Rounded MT Bold"/>
                <w:color w:val="000000" w:themeColor="text1"/>
                <w:sz w:val="28"/>
                <w:szCs w:val="28"/>
              </w:rPr>
              <w:t xml:space="preserve"> o solución</w:t>
            </w:r>
          </w:p>
        </w:tc>
      </w:tr>
      <w:tr w:rsidR="004C7962" w:rsidTr="00A423C5">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3578" w:type="dxa"/>
            <w:tcBorders>
              <w:top w:val="single" w:sz="4" w:space="0" w:color="auto"/>
              <w:left w:val="single" w:sz="4" w:space="0" w:color="auto"/>
              <w:bottom w:val="nil"/>
              <w:right w:val="single" w:sz="4" w:space="0" w:color="auto"/>
            </w:tcBorders>
            <w:shd w:val="clear" w:color="auto" w:fill="D4FCFA"/>
          </w:tcPr>
          <w:p w:rsidR="005C5B09" w:rsidRDefault="000F3B7B" w:rsidP="005C5B09">
            <w:pPr>
              <w:pStyle w:val="NormalWeb"/>
              <w:spacing w:before="306" w:after="0"/>
              <w:ind w:right="592"/>
              <w:rPr>
                <w:rFonts w:ascii="Arial" w:hAnsi="Arial" w:cs="Arial"/>
                <w:b w:val="0"/>
                <w:sz w:val="22"/>
                <w:szCs w:val="28"/>
              </w:rPr>
            </w:pPr>
            <w:r w:rsidRPr="000F3B7B">
              <w:rPr>
                <w:rFonts w:ascii="Arial" w:hAnsi="Arial" w:cs="Arial"/>
                <w:b w:val="0"/>
                <w:sz w:val="22"/>
                <w:szCs w:val="28"/>
              </w:rPr>
              <w:t>Actualmente la sociedad experimenta una serie importante de cambios y trasformaciones cada día, las realidad es la misma que hace 10 años, además el desarrollo social se da a pasos agigantados, diario hay nuevos descubrimientos, avances científicos y tecnológicos; esto se debe al proceso de globalización.</w:t>
            </w:r>
          </w:p>
          <w:p w:rsidR="004C7962" w:rsidRDefault="000F3B7B" w:rsidP="005C5B09">
            <w:pPr>
              <w:pStyle w:val="NormalWeb"/>
              <w:spacing w:before="306" w:after="0"/>
              <w:ind w:right="592"/>
              <w:rPr>
                <w:rFonts w:ascii="Arial" w:hAnsi="Arial" w:cs="Arial"/>
                <w:b w:val="0"/>
                <w:sz w:val="22"/>
                <w:szCs w:val="28"/>
              </w:rPr>
            </w:pPr>
            <w:r w:rsidRPr="000F3B7B">
              <w:rPr>
                <w:rFonts w:ascii="Arial" w:hAnsi="Arial" w:cs="Arial"/>
                <w:b w:val="0"/>
                <w:sz w:val="22"/>
                <w:szCs w:val="28"/>
              </w:rPr>
              <w:t xml:space="preserve"> Debido a los cambios que genera la globalización, se les demanda a las sociedades a desarrollar nuevas estrategias, políticas y ambientes que permitan resolver y atender las problemáticas que se presentan en este siglo XXI.</w:t>
            </w:r>
          </w:p>
          <w:p w:rsidR="005C5B09" w:rsidRPr="000F3B7B" w:rsidRDefault="005C5B09" w:rsidP="005C5B09">
            <w:pPr>
              <w:pStyle w:val="NormalWeb"/>
              <w:spacing w:before="306" w:after="0"/>
              <w:ind w:right="592"/>
              <w:rPr>
                <w:rFonts w:ascii="Arial" w:hAnsi="Arial" w:cs="Arial"/>
                <w:b w:val="0"/>
                <w:sz w:val="22"/>
                <w:szCs w:val="28"/>
              </w:rPr>
            </w:pPr>
          </w:p>
        </w:tc>
        <w:tc>
          <w:tcPr>
            <w:tcW w:w="3152" w:type="dxa"/>
            <w:tcBorders>
              <w:left w:val="single" w:sz="4" w:space="0" w:color="auto"/>
            </w:tcBorders>
            <w:shd w:val="clear" w:color="auto" w:fill="C5FBF8"/>
          </w:tcPr>
          <w:p w:rsidR="00AF37B6" w:rsidRDefault="00AF37B6"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p>
          <w:p w:rsidR="00AF37B6" w:rsidRDefault="00AF37B6"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p>
          <w:p w:rsidR="004C7962" w:rsidRPr="004C796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r w:rsidRPr="004C7962">
              <w:rPr>
                <w:rFonts w:ascii="Arial Rounded MT Bold" w:hAnsi="Arial Rounded MT Bold"/>
                <w:sz w:val="32"/>
                <w:szCs w:val="28"/>
              </w:rPr>
              <w:t>Seguridad en el área</w:t>
            </w:r>
          </w:p>
        </w:tc>
        <w:tc>
          <w:tcPr>
            <w:tcW w:w="3827" w:type="dxa"/>
            <w:tcBorders>
              <w:right w:val="single" w:sz="4" w:space="0" w:color="auto"/>
            </w:tcBorders>
            <w:shd w:val="clear" w:color="auto" w:fill="C5FBF8"/>
          </w:tcPr>
          <w:p w:rsidR="004C7962" w:rsidRPr="00B163C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63C2">
              <w:rPr>
                <w:rFonts w:ascii="Arial" w:hAnsi="Arial" w:cs="Arial"/>
                <w:sz w:val="22"/>
                <w:szCs w:val="22"/>
              </w:rPr>
              <w:t>Que los directivos realicen un plan a detalle en el cual primeramente esté al tanto de quienes son los encargados de abrir y cerrar las puertas del jardín.</w:t>
            </w:r>
          </w:p>
          <w:p w:rsidR="004C796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63C2">
              <w:rPr>
                <w:rFonts w:ascii="Arial" w:hAnsi="Arial" w:cs="Arial"/>
                <w:sz w:val="22"/>
                <w:szCs w:val="22"/>
              </w:rPr>
              <w:t>Además dar a las educadoras la información de quienes son las personas que recogen al alumno para evitar accidentes</w:t>
            </w:r>
            <w:r>
              <w:rPr>
                <w:rFonts w:ascii="Arial" w:hAnsi="Arial" w:cs="Arial"/>
                <w:sz w:val="22"/>
                <w:szCs w:val="22"/>
              </w:rPr>
              <w:t>.</w:t>
            </w:r>
          </w:p>
          <w:p w:rsidR="004C7962" w:rsidRPr="004B50CE"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Que sean instaladas cámaras de seguridad en la medida de lo posible.</w:t>
            </w:r>
          </w:p>
        </w:tc>
      </w:tr>
      <w:tr w:rsidR="004C7962" w:rsidTr="00A423C5">
        <w:trPr>
          <w:trHeight w:val="1468"/>
        </w:trPr>
        <w:tc>
          <w:tcPr>
            <w:cnfStyle w:val="001000000000" w:firstRow="0" w:lastRow="0" w:firstColumn="1" w:lastColumn="0" w:oddVBand="0" w:evenVBand="0" w:oddHBand="0" w:evenHBand="0" w:firstRowFirstColumn="0" w:firstRowLastColumn="0" w:lastRowFirstColumn="0" w:lastRowLastColumn="0"/>
            <w:tcW w:w="3578" w:type="dxa"/>
            <w:tcBorders>
              <w:top w:val="nil"/>
              <w:left w:val="single" w:sz="4" w:space="0" w:color="auto"/>
              <w:bottom w:val="nil"/>
              <w:right w:val="single" w:sz="4" w:space="0" w:color="auto"/>
            </w:tcBorders>
            <w:shd w:val="clear" w:color="auto" w:fill="D4FCFA"/>
          </w:tcPr>
          <w:p w:rsidR="004C7962" w:rsidRPr="000F3B7B" w:rsidRDefault="00575E20" w:rsidP="00AF37B6">
            <w:pPr>
              <w:pStyle w:val="NormalWeb"/>
              <w:spacing w:before="306" w:after="0"/>
              <w:ind w:right="592"/>
              <w:jc w:val="both"/>
              <w:rPr>
                <w:rFonts w:ascii="Arial" w:hAnsi="Arial" w:cs="Arial"/>
                <w:b w:val="0"/>
                <w:sz w:val="22"/>
                <w:szCs w:val="28"/>
              </w:rPr>
            </w:pPr>
            <w:r w:rsidRPr="005C5B09">
              <w:rPr>
                <w:rFonts w:ascii="Arial" w:hAnsi="Arial" w:cs="Arial"/>
                <w:b w:val="0"/>
                <w:sz w:val="22"/>
                <w:szCs w:val="28"/>
              </w:rPr>
              <w:t>Pero estar a la altura de países de primer mundo, que son capaces de responder a las demandas de la globalización no es una tarea fácil, sobre todo cuando se toman en cuenta las realidades de los países en proceso de desarrollo como lo es México,</w:t>
            </w:r>
            <w:r>
              <w:rPr>
                <w:rFonts w:ascii="Arial" w:hAnsi="Arial" w:cs="Arial"/>
                <w:b w:val="0"/>
                <w:sz w:val="22"/>
                <w:szCs w:val="28"/>
              </w:rPr>
              <w:t xml:space="preserve"> y en el estado de Coahuila, </w:t>
            </w:r>
            <w:r>
              <w:t xml:space="preserve"> </w:t>
            </w:r>
            <w:r>
              <w:rPr>
                <w:rFonts w:ascii="Arial" w:hAnsi="Arial" w:cs="Arial"/>
                <w:b w:val="0"/>
                <w:sz w:val="22"/>
                <w:szCs w:val="28"/>
              </w:rPr>
              <w:t>a</w:t>
            </w:r>
            <w:r w:rsidRPr="00575E20">
              <w:rPr>
                <w:rFonts w:ascii="Arial" w:hAnsi="Arial" w:cs="Arial"/>
                <w:b w:val="0"/>
                <w:sz w:val="22"/>
                <w:szCs w:val="28"/>
              </w:rPr>
              <w:t xml:space="preserve">nte este panorama, un sector clave que se ve afectado </w:t>
            </w:r>
            <w:r w:rsidR="005255B7">
              <w:rPr>
                <w:noProof/>
              </w:rPr>
              <w:lastRenderedPageBreak/>
              <w:drawing>
                <wp:anchor distT="0" distB="0" distL="114300" distR="114300" simplePos="0" relativeHeight="251666432" behindDoc="1" locked="0" layoutInCell="1" allowOverlap="1" wp14:anchorId="3699CD75" wp14:editId="456BDDF7">
                  <wp:simplePos x="0" y="0"/>
                  <wp:positionH relativeFrom="column">
                    <wp:posOffset>-1755905</wp:posOffset>
                  </wp:positionH>
                  <wp:positionV relativeFrom="paragraph">
                    <wp:posOffset>126494</wp:posOffset>
                  </wp:positionV>
                  <wp:extent cx="10059929" cy="8016992"/>
                  <wp:effectExtent l="0" t="7303" r="0" b="0"/>
                  <wp:wrapNone/>
                  <wp:docPr id="16" name="Imagen 16" descr="https://i.pinimg.com/564x/4e/b6/be/4eb6be60b511af54ff570f16e04d5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e/b6/be/4eb6be60b511af54ff570f16e04d5abb.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9858" b="100000" l="3369" r="94681">
                                        <a14:foregroundMark x1="4787" y1="19149" x2="4965" y2="77128"/>
                                        <a14:foregroundMark x1="94149" y1="18972" x2="96099" y2="19326"/>
                                        <a14:backgroundMark x1="41489" y1="28369" x2="57447" y2="45035"/>
                                        <a14:backgroundMark x1="6738" y1="29255" x2="6560" y2="32624"/>
                                        <a14:backgroundMark x1="16667" y1="77482" x2="21809" y2="77660"/>
                                        <a14:backgroundMark x1="34220" y1="77305" x2="78191" y2="77482"/>
                                      </a14:backgroundRemoval>
                                    </a14:imgEffect>
                                  </a14:imgLayer>
                                </a14:imgProps>
                              </a:ext>
                              <a:ext uri="{28A0092B-C50C-407E-A947-70E740481C1C}">
                                <a14:useLocalDpi xmlns:a14="http://schemas.microsoft.com/office/drawing/2010/main" val="0"/>
                              </a:ext>
                            </a:extLst>
                          </a:blip>
                          <a:srcRect l="7755" t="15618" r="10766" b="17584"/>
                          <a:stretch/>
                        </pic:blipFill>
                        <pic:spPr bwMode="auto">
                          <a:xfrm rot="5400000">
                            <a:off x="0" y="0"/>
                            <a:ext cx="10065629" cy="802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5E20">
              <w:rPr>
                <w:rFonts w:ascii="Arial" w:hAnsi="Arial" w:cs="Arial"/>
                <w:b w:val="0"/>
                <w:sz w:val="22"/>
                <w:szCs w:val="28"/>
              </w:rPr>
              <w:t>por estas demandas globales, pero que presenta una realidad heterogenia, es la educación a la cual se le demanda brindar una educación integral, donde se enseñe a las nuevas generaciones a adaptarse y responder a las problemáticas que enfrenta la sociedad cambiante.</w:t>
            </w:r>
          </w:p>
        </w:tc>
        <w:tc>
          <w:tcPr>
            <w:tcW w:w="3152" w:type="dxa"/>
            <w:tcBorders>
              <w:left w:val="single" w:sz="4" w:space="0" w:color="auto"/>
            </w:tcBorders>
            <w:shd w:val="clear" w:color="auto" w:fill="C5FBF8"/>
          </w:tcPr>
          <w:p w:rsidR="004C7962" w:rsidRPr="00AF37B6" w:rsidRDefault="004C7962" w:rsidP="004C7962">
            <w:pPr>
              <w:pStyle w:val="NormalWeb"/>
              <w:spacing w:before="306" w:after="0"/>
              <w:ind w:right="592"/>
              <w:cnfStyle w:val="000000000000" w:firstRow="0" w:lastRow="0" w:firstColumn="0" w:lastColumn="0" w:oddVBand="0" w:evenVBand="0" w:oddHBand="0" w:evenHBand="0" w:firstRowFirstColumn="0" w:firstRowLastColumn="0" w:lastRowFirstColumn="0" w:lastRowLastColumn="0"/>
              <w:rPr>
                <w:rFonts w:ascii="Arial" w:hAnsi="Arial" w:cs="Arial"/>
                <w:sz w:val="32"/>
                <w:szCs w:val="22"/>
              </w:rPr>
            </w:pPr>
          </w:p>
          <w:p w:rsidR="004C7962" w:rsidRPr="00AF37B6" w:rsidRDefault="004C7962" w:rsidP="004C7962">
            <w:pPr>
              <w:pStyle w:val="NormalWeb"/>
              <w:spacing w:before="306" w:after="0"/>
              <w:ind w:right="592"/>
              <w:cnfStyle w:val="000000000000" w:firstRow="0" w:lastRow="0" w:firstColumn="0" w:lastColumn="0" w:oddVBand="0" w:evenVBand="0" w:oddHBand="0" w:evenHBand="0" w:firstRowFirstColumn="0" w:firstRowLastColumn="0" w:lastRowFirstColumn="0" w:lastRowLastColumn="0"/>
              <w:rPr>
                <w:rFonts w:ascii="Arial" w:hAnsi="Arial" w:cs="Arial"/>
                <w:sz w:val="32"/>
                <w:szCs w:val="22"/>
              </w:rPr>
            </w:pPr>
            <w:r w:rsidRPr="00AF37B6">
              <w:rPr>
                <w:rFonts w:ascii="Arial Rounded MT Bold" w:hAnsi="Arial Rounded MT Bold"/>
                <w:sz w:val="32"/>
                <w:szCs w:val="28"/>
              </w:rPr>
              <w:t>Mala calidad en los servicios (drenaje, agua, luz etc.)</w:t>
            </w:r>
          </w:p>
        </w:tc>
        <w:tc>
          <w:tcPr>
            <w:tcW w:w="3827" w:type="dxa"/>
            <w:tcBorders>
              <w:right w:val="single" w:sz="4" w:space="0" w:color="auto"/>
            </w:tcBorders>
            <w:shd w:val="clear" w:color="auto" w:fill="C5FBF8"/>
          </w:tcPr>
          <w:p w:rsidR="004C7962" w:rsidRDefault="004C7962" w:rsidP="004C7962">
            <w:pPr>
              <w:pStyle w:val="NormalWeb"/>
              <w:spacing w:before="306" w:after="0"/>
              <w:ind w:right="59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Presionar a las autoridades</w:t>
            </w:r>
            <w:r>
              <w:rPr>
                <w:rFonts w:ascii="Arial" w:hAnsi="Arial" w:cs="Arial"/>
                <w:sz w:val="22"/>
                <w:szCs w:val="22"/>
              </w:rPr>
              <w:t xml:space="preserve"> gubernamentales</w:t>
            </w:r>
            <w:r>
              <w:rPr>
                <w:rFonts w:ascii="Arial" w:hAnsi="Arial" w:cs="Arial"/>
                <w:sz w:val="22"/>
                <w:szCs w:val="22"/>
              </w:rPr>
              <w:t xml:space="preserve"> para su apoyo, contactarlos, enviar solicitudes, acudir a las instalaciones.</w:t>
            </w:r>
          </w:p>
          <w:p w:rsidR="004C7962" w:rsidRDefault="004C7962" w:rsidP="004C7962">
            <w:pPr>
              <w:pStyle w:val="NormalWeb"/>
              <w:spacing w:before="306" w:after="0"/>
              <w:ind w:right="59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Formar una sociedad de padres que organice ventas que ayuden con los gastos.</w:t>
            </w:r>
          </w:p>
          <w:p w:rsidR="004C7962" w:rsidRDefault="004C7962"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8"/>
                <w:szCs w:val="28"/>
              </w:rPr>
            </w:pPr>
            <w:r>
              <w:rPr>
                <w:rFonts w:ascii="Arial" w:hAnsi="Arial" w:cs="Arial"/>
                <w:sz w:val="22"/>
                <w:szCs w:val="22"/>
              </w:rPr>
              <w:t xml:space="preserve">Conseguir apoyo con asociaciones externas </w:t>
            </w:r>
            <w:r>
              <w:rPr>
                <w:rFonts w:ascii="Arial" w:hAnsi="Arial" w:cs="Arial"/>
                <w:sz w:val="22"/>
                <w:szCs w:val="22"/>
              </w:rPr>
              <w:t xml:space="preserve">que </w:t>
            </w:r>
            <w:r>
              <w:rPr>
                <w:rFonts w:ascii="Arial" w:hAnsi="Arial" w:cs="Arial"/>
                <w:sz w:val="22"/>
                <w:szCs w:val="22"/>
              </w:rPr>
              <w:lastRenderedPageBreak/>
              <w:t>puedan aportar, a cambio de venta de sus productos o promoción de su marca</w:t>
            </w:r>
            <w:r>
              <w:rPr>
                <w:rFonts w:ascii="Arial" w:hAnsi="Arial" w:cs="Arial"/>
                <w:sz w:val="22"/>
                <w:szCs w:val="22"/>
              </w:rPr>
              <w:t>.</w:t>
            </w:r>
          </w:p>
        </w:tc>
      </w:tr>
      <w:tr w:rsidR="004C7962" w:rsidTr="00A423C5">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3578" w:type="dxa"/>
            <w:tcBorders>
              <w:top w:val="nil"/>
              <w:left w:val="single" w:sz="4" w:space="0" w:color="auto"/>
              <w:bottom w:val="nil"/>
              <w:right w:val="single" w:sz="4" w:space="0" w:color="auto"/>
            </w:tcBorders>
            <w:shd w:val="clear" w:color="auto" w:fill="D4FCFA"/>
          </w:tcPr>
          <w:p w:rsidR="004C7962" w:rsidRPr="000F3B7B" w:rsidRDefault="00575E20" w:rsidP="004C7962">
            <w:pPr>
              <w:pStyle w:val="NormalWeb"/>
              <w:spacing w:before="306" w:after="0"/>
              <w:ind w:right="592"/>
              <w:jc w:val="both"/>
              <w:rPr>
                <w:rFonts w:ascii="Arial" w:hAnsi="Arial" w:cs="Arial"/>
                <w:b w:val="0"/>
                <w:sz w:val="22"/>
                <w:szCs w:val="28"/>
              </w:rPr>
            </w:pPr>
            <w:r>
              <w:rPr>
                <w:rFonts w:ascii="Arial" w:hAnsi="Arial" w:cs="Arial"/>
                <w:b w:val="0"/>
                <w:sz w:val="22"/>
                <w:szCs w:val="28"/>
              </w:rPr>
              <w:lastRenderedPageBreak/>
              <w:t>E</w:t>
            </w:r>
            <w:r w:rsidRPr="00575E20">
              <w:rPr>
                <w:rFonts w:ascii="Arial" w:hAnsi="Arial" w:cs="Arial"/>
                <w:b w:val="0"/>
                <w:sz w:val="22"/>
                <w:szCs w:val="28"/>
              </w:rPr>
              <w:t>s importante tener en cuenta que educar no es una tarea únicamente de las instituciones, se sabe muy bien que México está sufriendo una la crisis educativa, la sociedad mexicana desde hace varios años ha tenido conocimiento de las carencias que se tienen en este sector y sobre todo de la necesidad de mejorar el sistema educativo, pero hoy en día el gobierno no sólo está siendo presionado por su pueblo, además otras instituciones externas han demandado mejor educación, como la Organización para la Cooperación y el Desarrollo Económicos (OCDE), que denuncio la realidad educativa y pidió se resuelvan los problemas sociales implementando estrategias, pero sobre todo políticas que fomenten el mejoramiento del sistema educativo</w:t>
            </w:r>
          </w:p>
        </w:tc>
        <w:tc>
          <w:tcPr>
            <w:tcW w:w="3152" w:type="dxa"/>
            <w:tcBorders>
              <w:left w:val="single" w:sz="4" w:space="0" w:color="auto"/>
            </w:tcBorders>
            <w:shd w:val="clear" w:color="auto" w:fill="C5FBF8"/>
          </w:tcPr>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p>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p>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32"/>
                <w:szCs w:val="28"/>
              </w:rPr>
            </w:pPr>
          </w:p>
          <w:p w:rsidR="004C7962" w:rsidRPr="00AF37B6" w:rsidRDefault="00AF37B6"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22"/>
              </w:rPr>
            </w:pPr>
            <w:r w:rsidRPr="00AF37B6">
              <w:rPr>
                <w:rFonts w:ascii="Arial Rounded MT Bold" w:hAnsi="Arial Rounded MT Bold"/>
                <w:sz w:val="32"/>
                <w:szCs w:val="28"/>
              </w:rPr>
              <w:t>Poca participación de los padres de familia</w:t>
            </w:r>
          </w:p>
        </w:tc>
        <w:tc>
          <w:tcPr>
            <w:tcW w:w="3827" w:type="dxa"/>
            <w:tcBorders>
              <w:right w:val="single" w:sz="4" w:space="0" w:color="auto"/>
            </w:tcBorders>
            <w:shd w:val="clear" w:color="auto" w:fill="C5FBF8"/>
          </w:tcPr>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255B7" w:rsidRDefault="005255B7"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4C796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E71D7">
              <w:rPr>
                <w:rFonts w:ascii="Arial" w:hAnsi="Arial" w:cs="Arial"/>
                <w:sz w:val="22"/>
                <w:szCs w:val="22"/>
              </w:rPr>
              <w:t>Convocar juntas</w:t>
            </w:r>
            <w:r>
              <w:rPr>
                <w:rFonts w:ascii="Arial" w:hAnsi="Arial" w:cs="Arial"/>
                <w:sz w:val="22"/>
                <w:szCs w:val="22"/>
              </w:rPr>
              <w:t xml:space="preserve"> cada cierto tiempo para localizar a los</w:t>
            </w:r>
            <w:r>
              <w:rPr>
                <w:rFonts w:ascii="Arial" w:hAnsi="Arial" w:cs="Arial"/>
                <w:sz w:val="22"/>
                <w:szCs w:val="22"/>
              </w:rPr>
              <w:t xml:space="preserve"> padres</w:t>
            </w:r>
            <w:r>
              <w:rPr>
                <w:rFonts w:ascii="Arial" w:hAnsi="Arial" w:cs="Arial"/>
                <w:sz w:val="22"/>
                <w:szCs w:val="22"/>
              </w:rPr>
              <w:t xml:space="preserve"> más ausentes.</w:t>
            </w:r>
          </w:p>
          <w:p w:rsidR="004C796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Tratar de investigar las causas por las que no se presentan.</w:t>
            </w:r>
            <w:r>
              <w:rPr>
                <w:rFonts w:ascii="Arial" w:hAnsi="Arial" w:cs="Arial"/>
                <w:sz w:val="22"/>
                <w:szCs w:val="22"/>
              </w:rPr>
              <w:t xml:space="preserve"> </w:t>
            </w:r>
            <w:r>
              <w:rPr>
                <w:rFonts w:ascii="Arial" w:hAnsi="Arial" w:cs="Arial"/>
                <w:sz w:val="22"/>
                <w:szCs w:val="22"/>
              </w:rPr>
              <w:t>En caso de ser por trabajo, organizar las juntas en distintos horarios para que todos puedan acudir.</w:t>
            </w:r>
          </w:p>
          <w:p w:rsidR="004C7962" w:rsidRDefault="004C7962" w:rsidP="004C7962">
            <w:pPr>
              <w:pStyle w:val="NormalWeb"/>
              <w:spacing w:before="306" w:after="0"/>
              <w:ind w:right="592"/>
              <w:jc w:val="both"/>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8"/>
                <w:szCs w:val="28"/>
              </w:rPr>
            </w:pPr>
            <w:r>
              <w:rPr>
                <w:rFonts w:ascii="Arial" w:hAnsi="Arial" w:cs="Arial"/>
                <w:sz w:val="22"/>
                <w:szCs w:val="22"/>
              </w:rPr>
              <w:t xml:space="preserve">Recurrir a herramientas digitales, hacer juntas vía zoom, </w:t>
            </w:r>
            <w:proofErr w:type="spellStart"/>
            <w:r>
              <w:rPr>
                <w:rFonts w:ascii="Arial" w:hAnsi="Arial" w:cs="Arial"/>
                <w:sz w:val="22"/>
                <w:szCs w:val="22"/>
              </w:rPr>
              <w:t>whatsapp</w:t>
            </w:r>
            <w:proofErr w:type="spellEnd"/>
            <w:r>
              <w:rPr>
                <w:rFonts w:ascii="Arial" w:hAnsi="Arial" w:cs="Arial"/>
                <w:sz w:val="22"/>
                <w:szCs w:val="22"/>
              </w:rPr>
              <w:t xml:space="preserve">, </w:t>
            </w:r>
            <w:proofErr w:type="spellStart"/>
            <w:r>
              <w:rPr>
                <w:rFonts w:ascii="Arial" w:hAnsi="Arial" w:cs="Arial"/>
                <w:sz w:val="22"/>
                <w:szCs w:val="22"/>
              </w:rPr>
              <w:t>teams</w:t>
            </w:r>
            <w:proofErr w:type="spellEnd"/>
            <w:r>
              <w:rPr>
                <w:rFonts w:ascii="Arial" w:hAnsi="Arial" w:cs="Arial"/>
                <w:sz w:val="22"/>
                <w:szCs w:val="22"/>
              </w:rPr>
              <w:t xml:space="preserve">, </w:t>
            </w:r>
            <w:proofErr w:type="spellStart"/>
            <w:r>
              <w:rPr>
                <w:rFonts w:ascii="Arial" w:hAnsi="Arial" w:cs="Arial"/>
                <w:sz w:val="22"/>
                <w:szCs w:val="22"/>
              </w:rPr>
              <w:t>meet</w:t>
            </w:r>
            <w:proofErr w:type="spellEnd"/>
            <w:r>
              <w:rPr>
                <w:rFonts w:ascii="Arial" w:hAnsi="Arial" w:cs="Arial"/>
                <w:sz w:val="22"/>
                <w:szCs w:val="22"/>
              </w:rPr>
              <w:t>, entre otros.</w:t>
            </w:r>
          </w:p>
        </w:tc>
      </w:tr>
      <w:tr w:rsidR="004C7962" w:rsidTr="00A423C5">
        <w:trPr>
          <w:trHeight w:val="1503"/>
        </w:trPr>
        <w:tc>
          <w:tcPr>
            <w:cnfStyle w:val="001000000000" w:firstRow="0" w:lastRow="0" w:firstColumn="1" w:lastColumn="0" w:oddVBand="0" w:evenVBand="0" w:oddHBand="0" w:evenHBand="0" w:firstRowFirstColumn="0" w:firstRowLastColumn="0" w:lastRowFirstColumn="0" w:lastRowLastColumn="0"/>
            <w:tcW w:w="3578" w:type="dxa"/>
            <w:tcBorders>
              <w:top w:val="nil"/>
              <w:left w:val="single" w:sz="4" w:space="0" w:color="auto"/>
              <w:bottom w:val="single" w:sz="4" w:space="0" w:color="auto"/>
              <w:right w:val="single" w:sz="4" w:space="0" w:color="auto"/>
            </w:tcBorders>
            <w:shd w:val="clear" w:color="auto" w:fill="D4FCFA"/>
          </w:tcPr>
          <w:p w:rsidR="004C7962" w:rsidRPr="00EB31AA" w:rsidRDefault="00EB31AA" w:rsidP="004C7962">
            <w:pPr>
              <w:pStyle w:val="NormalWeb"/>
              <w:spacing w:before="306" w:after="0"/>
              <w:ind w:right="592"/>
              <w:jc w:val="both"/>
              <w:rPr>
                <w:rFonts w:ascii="Arial" w:hAnsi="Arial" w:cs="Arial"/>
                <w:b w:val="0"/>
                <w:szCs w:val="28"/>
              </w:rPr>
            </w:pPr>
            <w:r w:rsidRPr="00EB31AA">
              <w:rPr>
                <w:rFonts w:ascii="Arial" w:hAnsi="Arial" w:cs="Arial"/>
                <w:b w:val="0"/>
                <w:sz w:val="22"/>
                <w:szCs w:val="28"/>
              </w:rPr>
              <w:t xml:space="preserve">Por ello en los últimos años el sistema educativo ha experimentado una variedad de cambios pues se han aplicado diferentes modelos con el fin de </w:t>
            </w:r>
            <w:r w:rsidRPr="00EB31AA">
              <w:rPr>
                <w:rFonts w:ascii="Arial" w:hAnsi="Arial" w:cs="Arial"/>
                <w:b w:val="0"/>
                <w:sz w:val="22"/>
                <w:szCs w:val="28"/>
              </w:rPr>
              <w:lastRenderedPageBreak/>
              <w:t>mejorar el nivel educativo del país; estos modelos han tenido resultados favorables en otros países pero no han sido los mismos resultados en México.</w:t>
            </w:r>
          </w:p>
        </w:tc>
        <w:tc>
          <w:tcPr>
            <w:tcW w:w="3152" w:type="dxa"/>
            <w:tcBorders>
              <w:left w:val="single" w:sz="4" w:space="0" w:color="auto"/>
              <w:bottom w:val="single" w:sz="4" w:space="0" w:color="auto"/>
            </w:tcBorders>
            <w:shd w:val="clear" w:color="auto" w:fill="C5FBF8"/>
          </w:tcPr>
          <w:p w:rsidR="00AF37B6" w:rsidRDefault="00AF37B6"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32"/>
                <w:szCs w:val="28"/>
              </w:rPr>
            </w:pPr>
          </w:p>
          <w:p w:rsidR="005255B7" w:rsidRDefault="005255B7"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32"/>
                <w:szCs w:val="28"/>
              </w:rPr>
            </w:pPr>
          </w:p>
          <w:p w:rsidR="004C7962" w:rsidRPr="007332EE" w:rsidRDefault="00AF37B6"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F37B6">
              <w:rPr>
                <w:rFonts w:ascii="Arial Rounded MT Bold" w:hAnsi="Arial Rounded MT Bold"/>
                <w:sz w:val="32"/>
                <w:szCs w:val="28"/>
              </w:rPr>
              <w:lastRenderedPageBreak/>
              <w:t>Abandono escolar por problemas familiares</w:t>
            </w:r>
          </w:p>
        </w:tc>
        <w:tc>
          <w:tcPr>
            <w:tcW w:w="3827" w:type="dxa"/>
            <w:tcBorders>
              <w:bottom w:val="single" w:sz="4" w:space="0" w:color="auto"/>
              <w:right w:val="single" w:sz="4" w:space="0" w:color="auto"/>
            </w:tcBorders>
            <w:shd w:val="clear" w:color="auto" w:fill="C5FBF8"/>
          </w:tcPr>
          <w:p w:rsidR="005255B7" w:rsidRDefault="005255B7"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rsidR="005255B7" w:rsidRDefault="005255B7"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rsidR="005255B7" w:rsidRDefault="005255B7"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p>
          <w:p w:rsidR="004C7962" w:rsidRDefault="004C7962"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2EE">
              <w:rPr>
                <w:rFonts w:ascii="Arial" w:hAnsi="Arial" w:cs="Arial"/>
                <w:sz w:val="22"/>
              </w:rPr>
              <w:lastRenderedPageBreak/>
              <w:t>Contactar familiares e investigar razones de abandono</w:t>
            </w:r>
            <w:r>
              <w:rPr>
                <w:rFonts w:ascii="Arial" w:hAnsi="Arial" w:cs="Arial"/>
              </w:rPr>
              <w:t>.</w:t>
            </w:r>
          </w:p>
          <w:p w:rsidR="004C7962" w:rsidRDefault="004C7962"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970473">
              <w:rPr>
                <w:rFonts w:ascii="Arial" w:hAnsi="Arial" w:cs="Arial"/>
                <w:sz w:val="22"/>
              </w:rPr>
              <w:t>Dependiendo de la situación ofrecer apoyo en medida de lo posible.</w:t>
            </w:r>
          </w:p>
          <w:p w:rsidR="004C7962" w:rsidRPr="00970473" w:rsidRDefault="004C7962"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De ser algo más grave contactar asociaciones que puedan apoyar a los afectados.</w:t>
            </w:r>
          </w:p>
          <w:p w:rsidR="004C7962" w:rsidRDefault="004C7962" w:rsidP="004C7962">
            <w:pPr>
              <w:pStyle w:val="NormalWeb"/>
              <w:spacing w:before="306" w:after="0"/>
              <w:ind w:right="592"/>
              <w:jc w:val="both"/>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8"/>
                <w:szCs w:val="28"/>
              </w:rPr>
            </w:pPr>
          </w:p>
        </w:tc>
      </w:tr>
    </w:tbl>
    <w:p w:rsidR="00F721D4" w:rsidRPr="004406E9" w:rsidRDefault="00047208" w:rsidP="004406E9">
      <w:pPr>
        <w:suppressAutoHyphens w:val="0"/>
        <w:autoSpaceDN/>
        <w:spacing w:before="100" w:beforeAutospacing="1" w:after="100" w:afterAutospacing="1" w:line="360" w:lineRule="auto"/>
        <w:textAlignment w:val="auto"/>
        <w:rPr>
          <w:rFonts w:ascii="Arial" w:eastAsia="Times New Roman" w:hAnsi="Arial"/>
          <w:color w:val="000000"/>
          <w:sz w:val="28"/>
          <w:szCs w:val="24"/>
          <w:lang w:eastAsia="es-MX"/>
        </w:rPr>
      </w:pPr>
      <w:bookmarkStart w:id="0" w:name="_GoBack"/>
      <w:r>
        <w:rPr>
          <w:noProof/>
          <w:lang w:eastAsia="es-MX"/>
        </w:rPr>
        <w:lastRenderedPageBreak/>
        <w:drawing>
          <wp:anchor distT="0" distB="0" distL="114300" distR="114300" simplePos="0" relativeHeight="251668480" behindDoc="1" locked="0" layoutInCell="1" allowOverlap="1" wp14:anchorId="60CF3375" wp14:editId="07F5F9E8">
            <wp:simplePos x="0" y="0"/>
            <wp:positionH relativeFrom="column">
              <wp:posOffset>-2266127</wp:posOffset>
            </wp:positionH>
            <wp:positionV relativeFrom="paragraph">
              <wp:posOffset>171898</wp:posOffset>
            </wp:positionV>
            <wp:extent cx="10192010" cy="7990960"/>
            <wp:effectExtent l="0" t="4445" r="0" b="0"/>
            <wp:wrapNone/>
            <wp:docPr id="19" name="Imagen 19" descr="https://i.pinimg.com/564x/4e/b6/be/4eb6be60b511af54ff570f16e04d5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e/b6/be/4eb6be60b511af54ff570f16e04d5abb.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9858" b="100000" l="3369" r="94681">
                                  <a14:foregroundMark x1="4787" y1="19149" x2="4965" y2="77128"/>
                                  <a14:foregroundMark x1="94149" y1="18972" x2="96099" y2="19326"/>
                                  <a14:backgroundMark x1="41489" y1="28369" x2="57447" y2="45035"/>
                                  <a14:backgroundMark x1="6738" y1="29255" x2="6560" y2="32624"/>
                                  <a14:backgroundMark x1="16667" y1="77482" x2="21809" y2="77660"/>
                                  <a14:backgroundMark x1="34220" y1="77305" x2="78191" y2="77482"/>
                                </a14:backgroundRemoval>
                              </a14:imgEffect>
                            </a14:imgLayer>
                          </a14:imgProps>
                        </a:ext>
                        <a:ext uri="{28A0092B-C50C-407E-A947-70E740481C1C}">
                          <a14:useLocalDpi xmlns:a14="http://schemas.microsoft.com/office/drawing/2010/main" val="0"/>
                        </a:ext>
                      </a:extLst>
                    </a:blip>
                    <a:srcRect l="9036" t="15223" b="17979"/>
                    <a:stretch/>
                  </pic:blipFill>
                  <pic:spPr bwMode="auto">
                    <a:xfrm rot="5400000">
                      <a:off x="0" y="0"/>
                      <a:ext cx="10191858" cy="799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F721D4" w:rsidRPr="00440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D1"/>
    <w:rsid w:val="00047208"/>
    <w:rsid w:val="000C64DD"/>
    <w:rsid w:val="000F3B7B"/>
    <w:rsid w:val="00193B0F"/>
    <w:rsid w:val="001A049E"/>
    <w:rsid w:val="001C52C2"/>
    <w:rsid w:val="002415FA"/>
    <w:rsid w:val="00364E9A"/>
    <w:rsid w:val="0038271F"/>
    <w:rsid w:val="004406E9"/>
    <w:rsid w:val="00464A18"/>
    <w:rsid w:val="004B50CE"/>
    <w:rsid w:val="004C36BF"/>
    <w:rsid w:val="004C3829"/>
    <w:rsid w:val="004C7962"/>
    <w:rsid w:val="004D4978"/>
    <w:rsid w:val="00507BD5"/>
    <w:rsid w:val="00514D24"/>
    <w:rsid w:val="005255B7"/>
    <w:rsid w:val="00575E20"/>
    <w:rsid w:val="005C5B09"/>
    <w:rsid w:val="005E71D7"/>
    <w:rsid w:val="00646A09"/>
    <w:rsid w:val="006806AF"/>
    <w:rsid w:val="006A26D9"/>
    <w:rsid w:val="006F3854"/>
    <w:rsid w:val="007332EE"/>
    <w:rsid w:val="00733C2F"/>
    <w:rsid w:val="00772547"/>
    <w:rsid w:val="00837C03"/>
    <w:rsid w:val="00881876"/>
    <w:rsid w:val="008847FA"/>
    <w:rsid w:val="0089495D"/>
    <w:rsid w:val="0094449E"/>
    <w:rsid w:val="00961537"/>
    <w:rsid w:val="00970473"/>
    <w:rsid w:val="00984415"/>
    <w:rsid w:val="009B4323"/>
    <w:rsid w:val="009E28C5"/>
    <w:rsid w:val="00A031E0"/>
    <w:rsid w:val="00A423C5"/>
    <w:rsid w:val="00A846BD"/>
    <w:rsid w:val="00AF37B6"/>
    <w:rsid w:val="00B163C2"/>
    <w:rsid w:val="00B87F2F"/>
    <w:rsid w:val="00BD4DFE"/>
    <w:rsid w:val="00C65D69"/>
    <w:rsid w:val="00C81A9E"/>
    <w:rsid w:val="00CC401A"/>
    <w:rsid w:val="00D26EA1"/>
    <w:rsid w:val="00D66922"/>
    <w:rsid w:val="00E25737"/>
    <w:rsid w:val="00E70CD2"/>
    <w:rsid w:val="00E72E31"/>
    <w:rsid w:val="00EA73D6"/>
    <w:rsid w:val="00EB31AA"/>
    <w:rsid w:val="00EF730E"/>
    <w:rsid w:val="00F32468"/>
    <w:rsid w:val="00F64698"/>
    <w:rsid w:val="00F92337"/>
    <w:rsid w:val="00F934BC"/>
    <w:rsid w:val="00FE4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e1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D1"/>
    <w:pPr>
      <w:suppressAutoHyphens/>
      <w:autoSpaceDN w:val="0"/>
      <w:spacing w:after="160" w:line="254" w:lineRule="auto"/>
      <w:textAlignment w:val="baseline"/>
    </w:pPr>
    <w:rPr>
      <w:rFonts w:ascii="Calibri" w:eastAsia="Calibri" w:hAnsi="Calibri" w:cs="Arial"/>
    </w:rPr>
  </w:style>
  <w:style w:type="paragraph" w:styleId="Ttulo1">
    <w:name w:val="heading 1"/>
    <w:basedOn w:val="Normal"/>
    <w:next w:val="Normal"/>
    <w:link w:val="Ttulo1Car"/>
    <w:uiPriority w:val="9"/>
    <w:qFormat/>
    <w:rsid w:val="00FE4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E4F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4FD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E4FD1"/>
    <w:rPr>
      <w:rFonts w:asciiTheme="majorHAnsi" w:eastAsiaTheme="majorEastAsia" w:hAnsiTheme="majorHAnsi" w:cstheme="majorBidi"/>
      <w:b/>
      <w:bCs/>
      <w:color w:val="4F81BD" w:themeColor="accent1"/>
      <w:sz w:val="26"/>
      <w:szCs w:val="26"/>
    </w:rPr>
  </w:style>
  <w:style w:type="paragraph" w:styleId="NormalWeb">
    <w:name w:val="Normal (Web)"/>
    <w:basedOn w:val="Normal"/>
    <w:rsid w:val="00FE4FD1"/>
    <w:pPr>
      <w:spacing w:before="100" w:after="10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E4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FD1"/>
    <w:rPr>
      <w:rFonts w:ascii="Tahoma" w:eastAsia="Calibri" w:hAnsi="Tahoma" w:cs="Tahoma"/>
      <w:sz w:val="16"/>
      <w:szCs w:val="16"/>
    </w:rPr>
  </w:style>
  <w:style w:type="table" w:styleId="Tablaconcuadrcula">
    <w:name w:val="Table Grid"/>
    <w:basedOn w:val="Tablanormal"/>
    <w:uiPriority w:val="59"/>
    <w:rsid w:val="00F3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F3246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F324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BD4D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media2-nfasis4">
    <w:name w:val="Medium Grid 2 Accent 4"/>
    <w:basedOn w:val="Tablanormal"/>
    <w:uiPriority w:val="68"/>
    <w:rsid w:val="006A2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6A26D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D1"/>
    <w:pPr>
      <w:suppressAutoHyphens/>
      <w:autoSpaceDN w:val="0"/>
      <w:spacing w:after="160" w:line="254" w:lineRule="auto"/>
      <w:textAlignment w:val="baseline"/>
    </w:pPr>
    <w:rPr>
      <w:rFonts w:ascii="Calibri" w:eastAsia="Calibri" w:hAnsi="Calibri" w:cs="Arial"/>
    </w:rPr>
  </w:style>
  <w:style w:type="paragraph" w:styleId="Ttulo1">
    <w:name w:val="heading 1"/>
    <w:basedOn w:val="Normal"/>
    <w:next w:val="Normal"/>
    <w:link w:val="Ttulo1Car"/>
    <w:uiPriority w:val="9"/>
    <w:qFormat/>
    <w:rsid w:val="00FE4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E4F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4FD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E4FD1"/>
    <w:rPr>
      <w:rFonts w:asciiTheme="majorHAnsi" w:eastAsiaTheme="majorEastAsia" w:hAnsiTheme="majorHAnsi" w:cstheme="majorBidi"/>
      <w:b/>
      <w:bCs/>
      <w:color w:val="4F81BD" w:themeColor="accent1"/>
      <w:sz w:val="26"/>
      <w:szCs w:val="26"/>
    </w:rPr>
  </w:style>
  <w:style w:type="paragraph" w:styleId="NormalWeb">
    <w:name w:val="Normal (Web)"/>
    <w:basedOn w:val="Normal"/>
    <w:rsid w:val="00FE4FD1"/>
    <w:pPr>
      <w:spacing w:before="100" w:after="10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E4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FD1"/>
    <w:rPr>
      <w:rFonts w:ascii="Tahoma" w:eastAsia="Calibri" w:hAnsi="Tahoma" w:cs="Tahoma"/>
      <w:sz w:val="16"/>
      <w:szCs w:val="16"/>
    </w:rPr>
  </w:style>
  <w:style w:type="table" w:styleId="Tablaconcuadrcula">
    <w:name w:val="Table Grid"/>
    <w:basedOn w:val="Tablanormal"/>
    <w:uiPriority w:val="59"/>
    <w:rsid w:val="00F3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F3246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F324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BD4D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media2-nfasis4">
    <w:name w:val="Medium Grid 2 Accent 4"/>
    <w:basedOn w:val="Tablanormal"/>
    <w:uiPriority w:val="68"/>
    <w:rsid w:val="006A2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6A26D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dc:creator>
  <cp:lastModifiedBy>SORIA</cp:lastModifiedBy>
  <cp:revision>2</cp:revision>
  <dcterms:created xsi:type="dcterms:W3CDTF">2021-11-11T20:02:00Z</dcterms:created>
  <dcterms:modified xsi:type="dcterms:W3CDTF">2021-11-11T20:02:00Z</dcterms:modified>
</cp:coreProperties>
</file>