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Escuela Normal de Educación Preescolar del Estado de Coahuila de Zaragoza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Quinto Semestre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715925" cy="10668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Música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 </w:t>
      </w:r>
      <w:r w:rsidDel="00000000" w:rsidR="00000000" w:rsidRPr="00000000">
        <w:rPr>
          <w:sz w:val="28"/>
          <w:szCs w:val="28"/>
          <w:rtl w:val="0"/>
        </w:rPr>
        <w:t xml:space="preserve">JESUS ARMANDO POSADA HERNANDEZ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Alumna: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Danna Sophia Rangel Ibarra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Grado:</w:t>
      </w:r>
      <w:r w:rsidDel="00000000" w:rsidR="00000000" w:rsidRPr="00000000">
        <w:rPr>
          <w:sz w:val="28"/>
          <w:szCs w:val="28"/>
          <w:rtl w:val="0"/>
        </w:rPr>
        <w:t xml:space="preserve"> 3º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Sección:</w:t>
      </w:r>
      <w:r w:rsidDel="00000000" w:rsidR="00000000" w:rsidRPr="00000000">
        <w:rPr>
          <w:sz w:val="28"/>
          <w:szCs w:val="28"/>
          <w:rtl w:val="0"/>
        </w:rPr>
        <w:t xml:space="preserve"> “D”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Trabajo a desarrollar:</w:t>
      </w:r>
      <w:r w:rsidDel="00000000" w:rsidR="00000000" w:rsidRPr="00000000">
        <w:rPr>
          <w:sz w:val="28"/>
          <w:szCs w:val="28"/>
          <w:rtl w:val="0"/>
        </w:rPr>
        <w:t xml:space="preserve"> Evidencia unidad 3</w:t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Competencias de la unidad: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Detecta los procesos de aprendizaje de sus alumnos para favorecer su desarrollo cognitivo y socioemocional.</w:t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rFonts w:ascii="Londrina Solid" w:cs="Londrina Solid" w:eastAsia="Londrina Solid" w:hAnsi="Londrina Solid"/>
          <w:color w:val="9900ff"/>
          <w:sz w:val="34"/>
          <w:szCs w:val="34"/>
          <w:u w:val="single"/>
        </w:rPr>
      </w:pPr>
      <w:r w:rsidDel="00000000" w:rsidR="00000000" w:rsidRPr="00000000">
        <w:rPr>
          <w:rFonts w:ascii="Londrina Solid" w:cs="Londrina Solid" w:eastAsia="Londrina Solid" w:hAnsi="Londrina Solid"/>
          <w:color w:val="9900ff"/>
          <w:sz w:val="40"/>
          <w:szCs w:val="40"/>
          <w:u w:val="single"/>
          <w:rtl w:val="0"/>
        </w:rPr>
        <w:t xml:space="preserve">Evidencia unidad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LINK DEL VIDEO: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https://drive.google.com/file/d/16YmfGoEtdKUdkmCV5ITg9BmAdsiGvosa/view?usp=sharing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EVIDENCIA: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6128329" cy="343900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4610" l="15722" r="16112" t="17566"/>
                    <a:stretch>
                      <a:fillRect/>
                    </a:stretch>
                  </pic:blipFill>
                  <pic:spPr>
                    <a:xfrm>
                      <a:off x="0" y="0"/>
                      <a:ext cx="6128329" cy="34390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ndrina Soli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drive.google.com/file/d/16YmfGoEtdKUdkmCV5ITg9BmAdsiGvosa/view?usp=sharing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ndrinaSoli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