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3F" w:rsidRPr="00096F3F" w:rsidRDefault="00096F3F" w:rsidP="00096F3F">
      <w:pPr>
        <w:jc w:val="both"/>
        <w:rPr>
          <w:rFonts w:ascii="Arial" w:hAnsi="Arial" w:cs="Arial"/>
          <w:b/>
          <w:i/>
          <w:sz w:val="20"/>
        </w:rPr>
      </w:pPr>
      <w:r w:rsidRPr="00096F3F">
        <w:rPr>
          <w:rFonts w:ascii="Arial" w:hAnsi="Arial" w:cs="Arial"/>
          <w:b/>
          <w:i/>
          <w:sz w:val="20"/>
        </w:rPr>
        <w:t>Alumna. Norma Janette Zarate Agundis</w:t>
      </w:r>
    </w:p>
    <w:p w:rsidR="00096F3F" w:rsidRDefault="00096F3F" w:rsidP="00096F3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SESIÓ</w:t>
      </w:r>
      <w:r w:rsidR="00EF70FA">
        <w:rPr>
          <w:rFonts w:ascii="Arial" w:hAnsi="Arial" w:cs="Arial"/>
          <w:b/>
          <w:sz w:val="20"/>
        </w:rPr>
        <w:t>N 3</w:t>
      </w:r>
      <w:r>
        <w:rPr>
          <w:rFonts w:ascii="Arial" w:hAnsi="Arial" w:cs="Arial"/>
          <w:b/>
          <w:sz w:val="20"/>
        </w:rPr>
        <w:t xml:space="preserve">. </w:t>
      </w:r>
      <w:r w:rsidR="00EF70FA">
        <w:rPr>
          <w:rFonts w:ascii="Arial" w:hAnsi="Arial" w:cs="Arial"/>
          <w:b/>
          <w:sz w:val="20"/>
        </w:rPr>
        <w:t>Breve historia de la literatura infantil.</w:t>
      </w:r>
      <w:bookmarkStart w:id="0" w:name="_GoBack"/>
      <w:bookmarkEnd w:id="0"/>
    </w:p>
    <w:p w:rsidR="00EF70FA" w:rsidRDefault="00EF70FA" w:rsidP="00EF70FA">
      <w:pPr>
        <w:jc w:val="both"/>
        <w:rPr>
          <w:rFonts w:ascii="Arial" w:hAnsi="Arial" w:cs="Arial"/>
          <w:b/>
          <w:sz w:val="20"/>
        </w:rPr>
      </w:pPr>
      <w:r w:rsidRPr="00EF70FA">
        <w:rPr>
          <w:rFonts w:ascii="Arial" w:hAnsi="Arial" w:cs="Arial"/>
          <w:b/>
          <w:sz w:val="20"/>
        </w:rPr>
        <w:t>5.- ¿Por qué en la Edad Media no había literatura infantil?</w:t>
      </w:r>
    </w:p>
    <w:p w:rsidR="00EF70FA" w:rsidRPr="00EF70FA" w:rsidRDefault="00EF70FA" w:rsidP="00EF70FA">
      <w:pPr>
        <w:jc w:val="both"/>
        <w:rPr>
          <w:rFonts w:ascii="Arial" w:hAnsi="Arial" w:cs="Arial"/>
          <w:sz w:val="20"/>
        </w:rPr>
      </w:pPr>
      <w:r w:rsidRPr="00EF70FA">
        <w:rPr>
          <w:rFonts w:ascii="Arial" w:hAnsi="Arial" w:cs="Arial"/>
          <w:sz w:val="20"/>
        </w:rPr>
        <w:t>No existía una noción de la infancia como una etapa del desarrollo humano propia y específica, es decir, los niños eran considerados adultos en pequeño o adultos con minusvalía.</w:t>
      </w:r>
    </w:p>
    <w:p w:rsidR="00EF70FA" w:rsidRPr="00EF70FA" w:rsidRDefault="00EF70FA" w:rsidP="00EF70FA">
      <w:pPr>
        <w:jc w:val="both"/>
        <w:rPr>
          <w:rFonts w:ascii="Arial" w:hAnsi="Arial" w:cs="Arial"/>
          <w:b/>
          <w:sz w:val="20"/>
        </w:rPr>
      </w:pPr>
      <w:r w:rsidRPr="00EF70FA">
        <w:rPr>
          <w:rFonts w:ascii="Arial" w:hAnsi="Arial" w:cs="Arial"/>
          <w:b/>
          <w:sz w:val="20"/>
        </w:rPr>
        <w:t>6.- La figura del libro como vehículo didáctico para los menores está presente durante toda la Edad Media y parte del Renacimiento. ¿Cómo eran esos libros?</w:t>
      </w:r>
    </w:p>
    <w:p w:rsidR="00EF70FA" w:rsidRPr="00EF70FA" w:rsidRDefault="00EF70FA" w:rsidP="00EF70FA">
      <w:pPr>
        <w:jc w:val="both"/>
        <w:rPr>
          <w:rFonts w:ascii="Arial" w:hAnsi="Arial" w:cs="Arial"/>
          <w:sz w:val="20"/>
        </w:rPr>
      </w:pPr>
      <w:r w:rsidRPr="00EF70FA">
        <w:rPr>
          <w:rFonts w:ascii="Arial" w:hAnsi="Arial" w:cs="Arial"/>
          <w:sz w:val="20"/>
        </w:rPr>
        <w:t>Pretendían inculcar valores e impartir religión, la literatura no se definía en términos diferenciados de la experiencia adulta.</w:t>
      </w:r>
    </w:p>
    <w:p w:rsidR="00EF70FA" w:rsidRPr="00EF70FA" w:rsidRDefault="00EF70FA" w:rsidP="00EF70FA">
      <w:pPr>
        <w:jc w:val="both"/>
        <w:rPr>
          <w:rFonts w:ascii="Arial" w:hAnsi="Arial" w:cs="Arial"/>
          <w:b/>
          <w:sz w:val="20"/>
        </w:rPr>
      </w:pPr>
      <w:r w:rsidRPr="00EF70FA">
        <w:rPr>
          <w:rFonts w:ascii="Arial" w:hAnsi="Arial" w:cs="Arial"/>
          <w:b/>
          <w:sz w:val="20"/>
        </w:rPr>
        <w:t>7.- Durante los siglos XVII y XVIII, el panorama comienza a cambiar y surgen obras de literatura infantil y juvenil basadas en:</w:t>
      </w:r>
    </w:p>
    <w:p w:rsidR="00EF70FA" w:rsidRPr="00EF70FA" w:rsidRDefault="00EF70FA" w:rsidP="00EF7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EF70FA">
        <w:rPr>
          <w:rFonts w:ascii="Arial" w:hAnsi="Arial" w:cs="Arial"/>
          <w:sz w:val="20"/>
        </w:rPr>
        <w:t>Los relatos de aventuras</w:t>
      </w:r>
    </w:p>
    <w:p w:rsidR="00EF70FA" w:rsidRPr="00EF70FA" w:rsidRDefault="00EF70FA" w:rsidP="00EF70F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EF70FA">
        <w:rPr>
          <w:rFonts w:ascii="Arial" w:hAnsi="Arial" w:cs="Arial"/>
          <w:sz w:val="20"/>
        </w:rPr>
        <w:t>El adentrarse en mundos imaginados, inexplorados y diferentes.</w:t>
      </w:r>
    </w:p>
    <w:p w:rsidR="00EF70FA" w:rsidRDefault="00EF70FA" w:rsidP="00EF70FA">
      <w:pPr>
        <w:jc w:val="both"/>
        <w:rPr>
          <w:rFonts w:ascii="Arial" w:hAnsi="Arial" w:cs="Arial"/>
          <w:b/>
          <w:sz w:val="20"/>
        </w:rPr>
      </w:pPr>
      <w:r w:rsidRPr="00EF70FA">
        <w:rPr>
          <w:rFonts w:ascii="Arial" w:hAnsi="Arial" w:cs="Arial"/>
          <w:b/>
          <w:sz w:val="20"/>
        </w:rPr>
        <w:t>8.- Una vez llegado el siglo XIX, los autores editan muchas obras de renombre en la LIJ, donde, además de abordar los temas clásicos de aventuras o el descubrimiento de nuevos mundos, tratan de…</w:t>
      </w:r>
    </w:p>
    <w:p w:rsidR="00EF70FA" w:rsidRPr="00EF70FA" w:rsidRDefault="00EF70FA" w:rsidP="00EF70F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superación de los miedos, la libertad, las aspiraciones, el mundo de los sueños y los deseos, como actos de rebeldía frente al mundo adulto.</w:t>
      </w:r>
    </w:p>
    <w:p w:rsidR="00EF70FA" w:rsidRPr="00EF70FA" w:rsidRDefault="00EF70FA" w:rsidP="00EF70FA">
      <w:pPr>
        <w:jc w:val="both"/>
        <w:rPr>
          <w:rFonts w:ascii="Arial" w:hAnsi="Arial" w:cs="Arial"/>
          <w:b/>
          <w:sz w:val="20"/>
        </w:rPr>
      </w:pPr>
    </w:p>
    <w:p w:rsidR="00096F3F" w:rsidRPr="00EF70FA" w:rsidRDefault="00096F3F" w:rsidP="00EF70FA">
      <w:pPr>
        <w:jc w:val="both"/>
        <w:rPr>
          <w:rFonts w:ascii="Arial" w:hAnsi="Arial" w:cs="Arial"/>
          <w:b/>
          <w:sz w:val="20"/>
        </w:rPr>
      </w:pPr>
    </w:p>
    <w:sectPr w:rsidR="00096F3F" w:rsidRPr="00EF70FA" w:rsidSect="00096F3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49A6"/>
    <w:multiLevelType w:val="hybridMultilevel"/>
    <w:tmpl w:val="46E2B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73DAC"/>
    <w:multiLevelType w:val="hybridMultilevel"/>
    <w:tmpl w:val="532E8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4D36"/>
    <w:multiLevelType w:val="hybridMultilevel"/>
    <w:tmpl w:val="A492F9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B"/>
    <w:rsid w:val="00096F3F"/>
    <w:rsid w:val="00A5076B"/>
    <w:rsid w:val="00B2111E"/>
    <w:rsid w:val="00E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2021-08-27T17:36:00Z</dcterms:created>
  <dcterms:modified xsi:type="dcterms:W3CDTF">2021-08-27T17:36:00Z</dcterms:modified>
</cp:coreProperties>
</file>