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18496931"/>
        <w:docPartObj>
          <w:docPartGallery w:val="Cover Pages"/>
          <w:docPartUnique/>
        </w:docPartObj>
      </w:sdtPr>
      <w:sdtEndPr>
        <w:rPr>
          <w:color w:val="FFFFFF" w:themeColor="background1"/>
        </w:rPr>
      </w:sdtEndPr>
      <w:sdtContent>
        <w:p w14:paraId="53CEA985" w14:textId="3510AAA0" w:rsidR="00B6657B" w:rsidRDefault="008717A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CAD1271" wp14:editId="24ADF4E3">
                    <wp:simplePos x="0" y="0"/>
                    <wp:positionH relativeFrom="page">
                      <wp:posOffset>2838203</wp:posOffset>
                    </wp:positionH>
                    <wp:positionV relativeFrom="page">
                      <wp:posOffset>0</wp:posOffset>
                    </wp:positionV>
                    <wp:extent cx="4932340" cy="10124440"/>
                    <wp:effectExtent l="0" t="0" r="1905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932340" cy="10124440"/>
                              <a:chOff x="-1818917" y="0"/>
                              <a:chExt cx="4932587" cy="10124440"/>
                            </a:xfrm>
                            <a:solidFill>
                              <a:srgbClr val="C76E3D"/>
                            </a:solidFill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3CB948" w14:textId="45AC5244" w:rsidR="00B6657B" w:rsidRDefault="00B6657B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818917" y="7469579"/>
                                <a:ext cx="3089515" cy="2654861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9CC237" w14:textId="785899A0" w:rsidR="00B6657B" w:rsidRDefault="00B6657B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1BD3A7A0" w14:textId="47B73580" w:rsidR="00B6657B" w:rsidRDefault="00B6657B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21D27154" w14:textId="6BE39B0B" w:rsidR="00B6657B" w:rsidRDefault="00B6657B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CAD1271" id="Grupo 453" o:spid="_x0000_s1026" style="position:absolute;margin-left:223.5pt;margin-top:0;width:388.35pt;height:797.2pt;z-index:251659264;mso-position-horizontal-relative:page;mso-position-vertical-relative:page" coordorigin="-18189" coordsize="49325,10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á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273CB948" w14:textId="45AC5244" w:rsidR="00B6657B" w:rsidRDefault="00B6657B">
                            <w:pPr>
                              <w:pStyle w:val="Sinespaciado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ángulo 9" o:spid="_x0000_s1030" style="position:absolute;left:-18189;top:74695;width:30894;height:265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5F9CC237" w14:textId="785899A0" w:rsidR="00B6657B" w:rsidRDefault="00B6657B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BD3A7A0" w14:textId="47B73580" w:rsidR="00B6657B" w:rsidRDefault="00B6657B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1D27154" w14:textId="6BE39B0B" w:rsidR="00B6657B" w:rsidRDefault="00B6657B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E171698" wp14:editId="1F1B4F1A">
                <wp:simplePos x="0" y="0"/>
                <wp:positionH relativeFrom="margin">
                  <wp:posOffset>1841895</wp:posOffset>
                </wp:positionH>
                <wp:positionV relativeFrom="paragraph">
                  <wp:posOffset>-146307</wp:posOffset>
                </wp:positionV>
                <wp:extent cx="1853565" cy="1383665"/>
                <wp:effectExtent l="0" t="0" r="0" b="6985"/>
                <wp:wrapNone/>
                <wp:docPr id="3" name="Imagen 3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3565" cy="138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F85CC37" wp14:editId="5B6E9477">
                    <wp:simplePos x="0" y="0"/>
                    <wp:positionH relativeFrom="column">
                      <wp:posOffset>3825497</wp:posOffset>
                    </wp:positionH>
                    <wp:positionV relativeFrom="paragraph">
                      <wp:posOffset>39319</wp:posOffset>
                    </wp:positionV>
                    <wp:extent cx="2767914" cy="1075037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67914" cy="1075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85C290" w14:textId="457D271D" w:rsidR="008717AB" w:rsidRPr="008717AB" w:rsidRDefault="008717AB" w:rsidP="008717AB">
                                <w:pPr>
                                  <w:jc w:val="center"/>
                                  <w:rPr>
                                    <w:rFonts w:ascii="Bahnschrift Light" w:hAnsi="Bahnschrift Light"/>
                                    <w:color w:val="FFFFFF" w:themeColor="background1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8717AB">
                                  <w:rPr>
                                    <w:rFonts w:ascii="Bahnschrift Light" w:hAnsi="Bahnschrift Light"/>
                                    <w:color w:val="FFFFFF" w:themeColor="background1"/>
                                    <w:sz w:val="40"/>
                                    <w:szCs w:val="40"/>
                                    <w:lang w:val="es-ES"/>
                                  </w:rPr>
                                  <w:t xml:space="preserve">ESCUELA NORMAL </w:t>
                                </w:r>
                                <w:r w:rsidRPr="008717AB">
                                  <w:rPr>
                                    <w:rFonts w:ascii="Bahnschrift Light" w:hAnsi="Bahnschrift Light"/>
                                    <w:color w:val="FFFFFF" w:themeColor="background1"/>
                                    <w:sz w:val="40"/>
                                    <w:szCs w:val="40"/>
                                    <w:lang w:val="es-ES"/>
                                  </w:rPr>
                                  <w:br/>
                                  <w:t>DE EDUCACIÓN PREESCOLAR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F85CC3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1" type="#_x0000_t202" style="position:absolute;margin-left:301.2pt;margin-top:3.1pt;width:217.95pt;height:8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" filled="f" stroked="f" strokeweight=".5pt">
                    <v:textbox>
                      <w:txbxContent>
                        <w:p w14:paraId="0985C290" w14:textId="457D271D" w:rsidR="008717AB" w:rsidRPr="008717AB" w:rsidRDefault="008717AB" w:rsidP="008717AB">
                          <w:pPr>
                            <w:jc w:val="center"/>
                            <w:rPr>
                              <w:rFonts w:ascii="Bahnschrift Light" w:hAnsi="Bahnschrift Light"/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</w:pPr>
                          <w:r w:rsidRPr="008717AB">
                            <w:rPr>
                              <w:rFonts w:ascii="Bahnschrift Light" w:hAnsi="Bahnschrift Light"/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  <w:t xml:space="preserve">ESCUELA NORMAL </w:t>
                          </w:r>
                          <w:r w:rsidRPr="008717AB">
                            <w:rPr>
                              <w:rFonts w:ascii="Bahnschrift Light" w:hAnsi="Bahnschrift Light"/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  <w:br/>
                            <w:t>DE EDUCACIÓN PREESCOLAR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6657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9568111" wp14:editId="16A2554D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15272F1" w14:textId="0F9A0F7E" w:rsidR="00B6657B" w:rsidRDefault="00B6657B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PLAN DE ESTUDIOS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9568111" id="Rectángulo 16" o:spid="_x0000_s1032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15272F1" w14:textId="0F9A0F7E" w:rsidR="00B6657B" w:rsidRDefault="00B6657B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PLAN DE ESTUDIOS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6E7F5C0" w14:textId="39B9A45B" w:rsidR="00B6657B" w:rsidRDefault="00A45B99">
          <w:pPr>
            <w:rPr>
              <w:color w:val="FFFFFF" w:themeColor="background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E2FE64" wp14:editId="0591FA40">
                    <wp:simplePos x="0" y="0"/>
                    <wp:positionH relativeFrom="column">
                      <wp:posOffset>2708827</wp:posOffset>
                    </wp:positionH>
                    <wp:positionV relativeFrom="paragraph">
                      <wp:posOffset>6938176</wp:posOffset>
                    </wp:positionV>
                    <wp:extent cx="3556000" cy="1512711"/>
                    <wp:effectExtent l="0" t="0" r="25400" b="1143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56000" cy="15127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19CA02AF" w14:textId="3AEEDF0F" w:rsidR="00A45B99" w:rsidRPr="00A45B99" w:rsidRDefault="00A45B99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 w:rsidRPr="00A45B99">
                                  <w:rPr>
                                    <w:b/>
                                    <w:bCs/>
                                    <w:lang w:val="es-ES"/>
                                  </w:rPr>
                                  <w:t>U N I D A D  1.  La escuela y el trabajo docente.</w:t>
                                </w:r>
                              </w:p>
                              <w:p w14:paraId="24F43BAB" w14:textId="1789C742" w:rsidR="00A45B99" w:rsidRDefault="00A45B99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ACTIVIDAD. CUADRO DE COMPETENCIAS</w:t>
                                </w:r>
                              </w:p>
                              <w:p w14:paraId="10839D60" w14:textId="614A649C" w:rsidR="00A45B99" w:rsidRPr="00A45B99" w:rsidRDefault="00A45B99">
                                <w:pPr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A45B99">
                                  <w:rPr>
                                    <w:color w:val="FFFFFF" w:themeColor="background1"/>
                                    <w:lang w:val="es-ES"/>
                                  </w:rPr>
                                  <w:t>Alumna. Pamela Yudith Avila Castillo</w:t>
                                </w:r>
                              </w:p>
                              <w:p w14:paraId="7E02A390" w14:textId="5CD44B17" w:rsidR="00A45B99" w:rsidRPr="00A45B99" w:rsidRDefault="00A45B99">
                                <w:pPr>
                                  <w:rPr>
                                    <w:rFonts w:ascii="Book Antiqua" w:hAnsi="Book Antiqua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A45B99">
                                  <w:rPr>
                                    <w:rFonts w:ascii="Book Antiqua" w:hAnsi="Book Antiqua"/>
                                    <w:b/>
                                    <w:bCs/>
                                    <w:sz w:val="18"/>
                                    <w:szCs w:val="18"/>
                                    <w:lang w:val="es-ES"/>
                                  </w:rPr>
                                  <w:t>MAESTRA. ORALIA GABRIELA PALMARES VILLARREAL</w:t>
                                </w:r>
                              </w:p>
                              <w:p w14:paraId="57518B1E" w14:textId="14C87258" w:rsidR="00A45B99" w:rsidRPr="00A45B99" w:rsidRDefault="00A45B99">
                                <w:pPr>
                                  <w:rPr>
                                    <w:rFonts w:ascii="Bahnschrift SemiLight" w:hAnsi="Bahnschrift SemiLight"/>
                                    <w:b/>
                                    <w:bCs/>
                                    <w:lang w:val="es-ES"/>
                                  </w:rPr>
                                </w:pPr>
                                <w:r w:rsidRPr="00A45B99">
                                  <w:rPr>
                                    <w:rFonts w:ascii="Bahnschrift SemiLight" w:hAnsi="Bahnschrift SemiLight"/>
                                    <w:b/>
                                    <w:bCs/>
                                    <w:lang w:val="es-ES"/>
                                  </w:rPr>
                                  <w:t>GRADO. 2     SECCIÓN. 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1E2FE64" id="Cuadro de texto 4" o:spid="_x0000_s1033" type="#_x0000_t202" style="position:absolute;margin-left:213.3pt;margin-top:546.3pt;width:280pt;height:11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" filled="f" strokecolor="black [3213]" strokeweight=".5pt">
                    <v:stroke dashstyle="dash"/>
                    <v:textbox>
                      <w:txbxContent>
                        <w:p w14:paraId="19CA02AF" w14:textId="3AEEDF0F" w:rsidR="00A45B99" w:rsidRPr="00A45B99" w:rsidRDefault="00A45B99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 w:rsidRPr="00A45B99">
                            <w:rPr>
                              <w:b/>
                              <w:bCs/>
                              <w:lang w:val="es-ES"/>
                            </w:rPr>
                            <w:t xml:space="preserve">U N I D A D  1.  </w:t>
                          </w:r>
                          <w:r w:rsidRPr="00A45B99">
                            <w:rPr>
                              <w:b/>
                              <w:bCs/>
                              <w:lang w:val="es-ES"/>
                            </w:rPr>
                            <w:t>La escuela y el trabajo docente.</w:t>
                          </w:r>
                        </w:p>
                        <w:p w14:paraId="24F43BAB" w14:textId="1789C742" w:rsidR="00A45B99" w:rsidRDefault="00A45B99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ACTIVIDAD. CUADRO DE COMPETENCIAS</w:t>
                          </w:r>
                        </w:p>
                        <w:p w14:paraId="10839D60" w14:textId="614A649C" w:rsidR="00A45B99" w:rsidRPr="00A45B99" w:rsidRDefault="00A45B99">
                          <w:pPr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A45B99">
                            <w:rPr>
                              <w:color w:val="FFFFFF" w:themeColor="background1"/>
                              <w:lang w:val="es-ES"/>
                            </w:rPr>
                            <w:t>Alumna. Pamela Yudith Avila Castillo</w:t>
                          </w:r>
                        </w:p>
                        <w:p w14:paraId="7E02A390" w14:textId="5CD44B17" w:rsidR="00A45B99" w:rsidRPr="00A45B99" w:rsidRDefault="00A45B99">
                          <w:pPr>
                            <w:rPr>
                              <w:rFonts w:ascii="Book Antiqua" w:hAnsi="Book Antiqua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  <w:r w:rsidRPr="00A45B99">
                            <w:rPr>
                              <w:rFonts w:ascii="Book Antiqua" w:hAnsi="Book Antiqua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MAESTRA. </w:t>
                          </w:r>
                          <w:r w:rsidRPr="00A45B99">
                            <w:rPr>
                              <w:rFonts w:ascii="Book Antiqua" w:hAnsi="Book Antiqua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>ORALIA GABRIELA PALMARES VILLARREAL</w:t>
                          </w:r>
                        </w:p>
                        <w:p w14:paraId="57518B1E" w14:textId="14C87258" w:rsidR="00A45B99" w:rsidRPr="00A45B99" w:rsidRDefault="00A45B99">
                          <w:pPr>
                            <w:rPr>
                              <w:rFonts w:ascii="Bahnschrift SemiLight" w:hAnsi="Bahnschrift SemiLight"/>
                              <w:b/>
                              <w:bCs/>
                              <w:lang w:val="es-ES"/>
                            </w:rPr>
                          </w:pPr>
                          <w:r w:rsidRPr="00A45B99">
                            <w:rPr>
                              <w:rFonts w:ascii="Bahnschrift SemiLight" w:hAnsi="Bahnschrift SemiLight"/>
                              <w:b/>
                              <w:bCs/>
                              <w:lang w:val="es-ES"/>
                            </w:rPr>
                            <w:t>GRADO. 2     SECCIÓN. 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6657B"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6CAF2291" wp14:editId="1C615F2D">
                <wp:simplePos x="0" y="0"/>
                <wp:positionH relativeFrom="page">
                  <wp:posOffset>3080108</wp:posOffset>
                </wp:positionH>
                <wp:positionV relativeFrom="page">
                  <wp:posOffset>3176814</wp:posOffset>
                </wp:positionV>
                <wp:extent cx="3791916" cy="3702695"/>
                <wp:effectExtent l="0" t="0" r="0" b="0"/>
                <wp:wrapNone/>
                <wp:docPr id="4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Imagen 1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1916" cy="37026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6657B">
            <w:rPr>
              <w:color w:val="FFFFFF" w:themeColor="background1"/>
            </w:rPr>
            <w:br w:type="page"/>
          </w:r>
        </w:p>
      </w:sdtContent>
    </w:sdt>
    <w:p w14:paraId="3A13DE1C" w14:textId="77777777" w:rsidR="00B6657B" w:rsidRDefault="00B6657B"/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33"/>
        <w:gridCol w:w="2187"/>
        <w:gridCol w:w="2171"/>
        <w:gridCol w:w="2231"/>
      </w:tblGrid>
      <w:tr w:rsidR="00B6657B" w14:paraId="29AE8A77" w14:textId="77777777" w:rsidTr="009E4516">
        <w:trPr>
          <w:tblCellSpacing w:w="20" w:type="dxa"/>
        </w:trPr>
        <w:tc>
          <w:tcPr>
            <w:tcW w:w="2173" w:type="dxa"/>
            <w:shd w:val="clear" w:color="auto" w:fill="31657F"/>
          </w:tcPr>
          <w:p w14:paraId="66D3986C" w14:textId="6960CC16" w:rsidR="0060499D" w:rsidRDefault="0060499D">
            <w:r w:rsidRPr="00B6657B">
              <w:rPr>
                <w:color w:val="FFFFFF" w:themeColor="background1"/>
              </w:rPr>
              <w:t>COMPETENCIA</w:t>
            </w:r>
          </w:p>
        </w:tc>
        <w:tc>
          <w:tcPr>
            <w:tcW w:w="2147" w:type="dxa"/>
            <w:shd w:val="clear" w:color="auto" w:fill="C76E3D"/>
          </w:tcPr>
          <w:p w14:paraId="5E8B5946" w14:textId="40651407" w:rsidR="0060499D" w:rsidRPr="00B6657B" w:rsidRDefault="0060499D">
            <w:pPr>
              <w:rPr>
                <w:color w:val="FFFFFF" w:themeColor="background1"/>
              </w:rPr>
            </w:pPr>
            <w:r w:rsidRPr="00B6657B">
              <w:rPr>
                <w:color w:val="FFFFFF" w:themeColor="background1"/>
              </w:rPr>
              <w:t>UNIDAD DE COMPETENCIA</w:t>
            </w:r>
          </w:p>
        </w:tc>
        <w:tc>
          <w:tcPr>
            <w:tcW w:w="2131" w:type="dxa"/>
            <w:shd w:val="clear" w:color="auto" w:fill="3DB19B"/>
          </w:tcPr>
          <w:p w14:paraId="22ECBDCE" w14:textId="177A37F6" w:rsidR="0060499D" w:rsidRPr="00B6657B" w:rsidRDefault="0060499D">
            <w:pPr>
              <w:rPr>
                <w:color w:val="FFFFFF" w:themeColor="background1"/>
              </w:rPr>
            </w:pPr>
            <w:r w:rsidRPr="00B6657B">
              <w:rPr>
                <w:color w:val="FFFFFF" w:themeColor="background1"/>
              </w:rPr>
              <w:t>UNIDADES DE AORENDIZAJE EN LAS QUE SE ENCUENTRA</w:t>
            </w:r>
          </w:p>
        </w:tc>
        <w:tc>
          <w:tcPr>
            <w:tcW w:w="2171" w:type="dxa"/>
            <w:shd w:val="clear" w:color="auto" w:fill="D46650"/>
          </w:tcPr>
          <w:p w14:paraId="6F3A4679" w14:textId="1D724D52" w:rsidR="0060499D" w:rsidRPr="00B6657B" w:rsidRDefault="0060499D">
            <w:pPr>
              <w:rPr>
                <w:color w:val="FFFFFF" w:themeColor="background1"/>
              </w:rPr>
            </w:pPr>
            <w:r w:rsidRPr="00B6657B">
              <w:rPr>
                <w:color w:val="FFFFFF" w:themeColor="background1"/>
              </w:rPr>
              <w:t>¿C</w:t>
            </w:r>
            <w:r w:rsidR="005855A9" w:rsidRPr="00B6657B">
              <w:rPr>
                <w:color w:val="FFFFFF" w:themeColor="background1"/>
              </w:rPr>
              <w:t>Ó</w:t>
            </w:r>
            <w:r w:rsidRPr="00B6657B">
              <w:rPr>
                <w:color w:val="FFFFFF" w:themeColor="background1"/>
              </w:rPr>
              <w:t>MO SE FAVORECE CON EL CURSO?</w:t>
            </w:r>
          </w:p>
        </w:tc>
      </w:tr>
      <w:tr w:rsidR="0060499D" w14:paraId="12F88172" w14:textId="77777777" w:rsidTr="009E4516">
        <w:trPr>
          <w:tblCellSpacing w:w="20" w:type="dxa"/>
        </w:trPr>
        <w:tc>
          <w:tcPr>
            <w:tcW w:w="2173" w:type="dxa"/>
          </w:tcPr>
          <w:p w14:paraId="010D8478" w14:textId="77777777" w:rsidR="005855A9" w:rsidRDefault="005855A9" w:rsidP="005855A9">
            <w:r>
              <w:t>Detecta los procesos de aprendizaje de sus alumnos para favorecer su</w:t>
            </w:r>
          </w:p>
          <w:p w14:paraId="2802D079" w14:textId="7E9FA936" w:rsidR="0060499D" w:rsidRDefault="005855A9" w:rsidP="005855A9">
            <w:r>
              <w:t>desarrollo cognitivo y socioemocional.</w:t>
            </w:r>
          </w:p>
        </w:tc>
        <w:tc>
          <w:tcPr>
            <w:tcW w:w="2147" w:type="dxa"/>
          </w:tcPr>
          <w:p w14:paraId="0F047240" w14:textId="115F3EC4" w:rsidR="0060499D" w:rsidRDefault="00D742AD" w:rsidP="005855A9">
            <w:r w:rsidRPr="00D742AD"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2131" w:type="dxa"/>
          </w:tcPr>
          <w:p w14:paraId="389FAEE2" w14:textId="37280E5C" w:rsidR="0060499D" w:rsidRPr="00B6657B" w:rsidRDefault="005855A9">
            <w:pPr>
              <w:rPr>
                <w:b/>
                <w:bCs/>
              </w:rPr>
            </w:pPr>
            <w:r w:rsidRPr="00B6657B">
              <w:rPr>
                <w:b/>
                <w:bCs/>
              </w:rPr>
              <w:t>1, 2 Y 3</w:t>
            </w:r>
          </w:p>
        </w:tc>
        <w:tc>
          <w:tcPr>
            <w:tcW w:w="2171" w:type="dxa"/>
          </w:tcPr>
          <w:p w14:paraId="1F71F1CB" w14:textId="57BA6338" w:rsidR="00B1705C" w:rsidRDefault="00B1705C" w:rsidP="00B1705C">
            <w:r>
              <w:t>Relacionando los contextos, con la práctica de los maestros y el</w:t>
            </w:r>
          </w:p>
          <w:p w14:paraId="7155BC2E" w14:textId="6F664EA2" w:rsidR="00B1705C" w:rsidRDefault="00B1705C" w:rsidP="00B1705C">
            <w:r>
              <w:t>aprendizaje de los alumnos, así como la manera en que se combinan los aspectos</w:t>
            </w:r>
          </w:p>
          <w:p w14:paraId="01211CD6" w14:textId="77777777" w:rsidR="00B1705C" w:rsidRDefault="00B1705C" w:rsidP="00B1705C">
            <w:r>
              <w:t>sociales, económicos, ideológicos, culturales y lingüísticos en la conformación</w:t>
            </w:r>
          </w:p>
          <w:p w14:paraId="6E5BF569" w14:textId="38B8B39D" w:rsidR="00B1705C" w:rsidRDefault="00B1705C" w:rsidP="00B1705C">
            <w:r>
              <w:t>de ambiente de aprendizaje.</w:t>
            </w:r>
          </w:p>
          <w:p w14:paraId="6104DF54" w14:textId="2C7548CE" w:rsidR="0060499D" w:rsidRDefault="00B1705C" w:rsidP="00B1705C">
            <w:r>
              <w:t>.</w:t>
            </w:r>
          </w:p>
        </w:tc>
      </w:tr>
      <w:tr w:rsidR="0060499D" w14:paraId="1008B6AA" w14:textId="77777777" w:rsidTr="009E4516">
        <w:trPr>
          <w:tblCellSpacing w:w="20" w:type="dxa"/>
        </w:trPr>
        <w:tc>
          <w:tcPr>
            <w:tcW w:w="2173" w:type="dxa"/>
          </w:tcPr>
          <w:p w14:paraId="69E4E788" w14:textId="77777777" w:rsidR="005855A9" w:rsidRDefault="005855A9" w:rsidP="005855A9">
            <w:r>
              <w:t>Aplica el plan y programa de estudio para alcanzar los propósitos</w:t>
            </w:r>
          </w:p>
          <w:p w14:paraId="0D934BB6" w14:textId="77777777" w:rsidR="005855A9" w:rsidRDefault="005855A9" w:rsidP="005855A9">
            <w:r>
              <w:t>educativos y contribuir al pleno desenvolvimiento de las capacidades de</w:t>
            </w:r>
          </w:p>
          <w:p w14:paraId="628AA36A" w14:textId="2B5E85A1" w:rsidR="0060499D" w:rsidRDefault="005855A9" w:rsidP="005855A9">
            <w:r>
              <w:t>sus alumnos</w:t>
            </w:r>
          </w:p>
        </w:tc>
        <w:tc>
          <w:tcPr>
            <w:tcW w:w="2147" w:type="dxa"/>
          </w:tcPr>
          <w:p w14:paraId="78ED7FCE" w14:textId="61E863E4" w:rsidR="0060499D" w:rsidRDefault="00B6657B" w:rsidP="005855A9">
            <w:r>
              <w:t>-</w:t>
            </w:r>
            <w:r w:rsidR="009A2B22">
              <w:t>I</w:t>
            </w:r>
            <w:r w:rsidR="009A2B22" w:rsidRPr="009A2B22">
              <w:t>ncorpora los recursos y medios didácticos idóneos para favorecer el aprendizaje de acuerdo con el conocimiento de los procesos de desarrollo cognitivo y socioemocional de los alumnos</w:t>
            </w:r>
          </w:p>
          <w:p w14:paraId="04E72751" w14:textId="77777777" w:rsidR="009A2B22" w:rsidRDefault="009A2B22" w:rsidP="005855A9"/>
          <w:p w14:paraId="7BAC11C4" w14:textId="3599A1FE" w:rsidR="009A2B22" w:rsidRDefault="00B6657B" w:rsidP="005855A9">
            <w:r>
              <w:t>-</w:t>
            </w:r>
            <w:r w:rsidR="009A2B22" w:rsidRPr="009A2B22">
              <w:t xml:space="preserve">Utiliza metodologías pertinentes y actualizadas para promover el aprendizaje de los alumnos en los diferentes campos, áreas y ámbitos que propone el currículum, considerando los </w:t>
            </w:r>
            <w:r w:rsidR="009A2B22" w:rsidRPr="009A2B22">
              <w:lastRenderedPageBreak/>
              <w:t>contextos y su desarrollo.</w:t>
            </w:r>
          </w:p>
        </w:tc>
        <w:tc>
          <w:tcPr>
            <w:tcW w:w="2131" w:type="dxa"/>
          </w:tcPr>
          <w:p w14:paraId="7E0C7406" w14:textId="77777777" w:rsidR="0060499D" w:rsidRPr="00B6657B" w:rsidRDefault="009A2B22">
            <w:pPr>
              <w:rPr>
                <w:b/>
                <w:bCs/>
              </w:rPr>
            </w:pPr>
            <w:r w:rsidRPr="00B6657B">
              <w:rPr>
                <w:b/>
                <w:bCs/>
              </w:rPr>
              <w:lastRenderedPageBreak/>
              <w:t xml:space="preserve">1, </w:t>
            </w:r>
            <w:r w:rsidR="005855A9" w:rsidRPr="00B6657B">
              <w:rPr>
                <w:b/>
                <w:bCs/>
              </w:rPr>
              <w:t>2 y 3</w:t>
            </w:r>
          </w:p>
          <w:p w14:paraId="31F12338" w14:textId="77777777" w:rsidR="009A2B22" w:rsidRDefault="009A2B22"/>
          <w:p w14:paraId="706A9D6E" w14:textId="77777777" w:rsidR="009A2B22" w:rsidRDefault="009A2B22"/>
          <w:p w14:paraId="6DD2FBD6" w14:textId="77777777" w:rsidR="009A2B22" w:rsidRDefault="009A2B22"/>
          <w:p w14:paraId="6EC16D96" w14:textId="77777777" w:rsidR="009A2B22" w:rsidRDefault="009A2B22"/>
          <w:p w14:paraId="4F1A2108" w14:textId="77777777" w:rsidR="009A2B22" w:rsidRDefault="009A2B22"/>
          <w:p w14:paraId="0B42C6AC" w14:textId="77777777" w:rsidR="009A2B22" w:rsidRDefault="009A2B22"/>
          <w:p w14:paraId="0CEAEC77" w14:textId="77777777" w:rsidR="009A2B22" w:rsidRDefault="009A2B22"/>
          <w:p w14:paraId="247258B3" w14:textId="77777777" w:rsidR="009A2B22" w:rsidRDefault="009A2B22"/>
          <w:p w14:paraId="07164CED" w14:textId="77777777" w:rsidR="009A2B22" w:rsidRDefault="009A2B22"/>
          <w:p w14:paraId="60378B82" w14:textId="77777777" w:rsidR="009A2B22" w:rsidRDefault="009A2B22"/>
          <w:p w14:paraId="09E2E596" w14:textId="77777777" w:rsidR="009A2B22" w:rsidRDefault="009A2B22"/>
          <w:p w14:paraId="13327A80" w14:textId="57C532A7" w:rsidR="009A2B22" w:rsidRPr="00B6657B" w:rsidRDefault="009A2B22">
            <w:pPr>
              <w:rPr>
                <w:b/>
                <w:bCs/>
              </w:rPr>
            </w:pPr>
            <w:r w:rsidRPr="00B6657B">
              <w:rPr>
                <w:b/>
                <w:bCs/>
              </w:rPr>
              <w:t>1, 2 Y 3</w:t>
            </w:r>
          </w:p>
        </w:tc>
        <w:tc>
          <w:tcPr>
            <w:tcW w:w="2171" w:type="dxa"/>
          </w:tcPr>
          <w:p w14:paraId="23097560" w14:textId="16F2D19E" w:rsidR="00B1705C" w:rsidRDefault="00B1705C" w:rsidP="00B1705C">
            <w:r>
              <w:t>A la hora de identificar y distinguir diferentes tipos de</w:t>
            </w:r>
          </w:p>
          <w:p w14:paraId="3CE89A20" w14:textId="34EF5E31" w:rsidR="00B1705C" w:rsidRDefault="00B33F6E" w:rsidP="00B1705C">
            <w:r>
              <w:t>S</w:t>
            </w:r>
            <w:r w:rsidR="00B1705C">
              <w:t>aber</w:t>
            </w:r>
            <w:r>
              <w:t xml:space="preserve">es y </w:t>
            </w:r>
            <w:r w:rsidR="00B1705C">
              <w:t>conocimientos que las educadoras utilizan para planificar y desarrollar su</w:t>
            </w:r>
          </w:p>
          <w:p w14:paraId="426D8495" w14:textId="0E5C36B5" w:rsidR="00B1705C" w:rsidRDefault="00B1705C" w:rsidP="00B1705C">
            <w:r>
              <w:t xml:space="preserve">docencia, </w:t>
            </w:r>
            <w:r w:rsidR="00B33F6E">
              <w:t>y al profundizar en los</w:t>
            </w:r>
            <w:r>
              <w:t xml:space="preserve"> enfoques de enseñanza-aprendizaje y</w:t>
            </w:r>
          </w:p>
          <w:p w14:paraId="1292425D" w14:textId="02AB6BEA" w:rsidR="0060499D" w:rsidRDefault="00B1705C" w:rsidP="00B1705C">
            <w:r>
              <w:t xml:space="preserve">evaluación en los campos formativos </w:t>
            </w:r>
          </w:p>
        </w:tc>
      </w:tr>
      <w:tr w:rsidR="0060499D" w14:paraId="4ECA3930" w14:textId="77777777" w:rsidTr="009E4516">
        <w:trPr>
          <w:tblCellSpacing w:w="20" w:type="dxa"/>
        </w:trPr>
        <w:tc>
          <w:tcPr>
            <w:tcW w:w="2173" w:type="dxa"/>
          </w:tcPr>
          <w:p w14:paraId="5D57388F" w14:textId="77777777" w:rsidR="005855A9" w:rsidRDefault="005855A9" w:rsidP="005855A9">
            <w:r>
              <w:t>Diseña planeaciones aplicando sus conocimientos curriculares,</w:t>
            </w:r>
          </w:p>
          <w:p w14:paraId="7621AC73" w14:textId="77777777" w:rsidR="005855A9" w:rsidRDefault="005855A9" w:rsidP="005855A9">
            <w:r>
              <w:t>psicopedagógicos, disciplinares, didácticos y tecnológicos para propiciar</w:t>
            </w:r>
          </w:p>
          <w:p w14:paraId="04E1A434" w14:textId="77777777" w:rsidR="005855A9" w:rsidRDefault="005855A9" w:rsidP="005855A9">
            <w:r>
              <w:t>espacios de aprendizaje incluyentes que respondan a las necesidades de</w:t>
            </w:r>
          </w:p>
          <w:p w14:paraId="3954592C" w14:textId="4308507C" w:rsidR="0060499D" w:rsidRDefault="005855A9" w:rsidP="005855A9">
            <w:r>
              <w:t>todos los alumnos en el marco del plan y programas de estudio</w:t>
            </w:r>
          </w:p>
        </w:tc>
        <w:tc>
          <w:tcPr>
            <w:tcW w:w="2147" w:type="dxa"/>
          </w:tcPr>
          <w:p w14:paraId="73EDB669" w14:textId="3D2C6C9A" w:rsidR="0060499D" w:rsidRDefault="009A2B22">
            <w:r w:rsidRPr="009A2B22">
              <w:t>Selecciona estrategias que favorecen el desarrollo intelectual, físico, social y emocional de los alumnos para procurar el logro de los aprendizajes.</w:t>
            </w:r>
          </w:p>
        </w:tc>
        <w:tc>
          <w:tcPr>
            <w:tcW w:w="2131" w:type="dxa"/>
          </w:tcPr>
          <w:p w14:paraId="017BDAA7" w14:textId="2E35B66A" w:rsidR="0060499D" w:rsidRPr="00B6657B" w:rsidRDefault="009A2B22">
            <w:pPr>
              <w:rPr>
                <w:b/>
                <w:bCs/>
              </w:rPr>
            </w:pPr>
            <w:r w:rsidRPr="00B6657B">
              <w:rPr>
                <w:b/>
                <w:bCs/>
              </w:rPr>
              <w:t xml:space="preserve">2 </w:t>
            </w:r>
            <w:r w:rsidR="00B6657B" w:rsidRPr="00B6657B">
              <w:rPr>
                <w:b/>
                <w:bCs/>
              </w:rPr>
              <w:t>y</w:t>
            </w:r>
            <w:r w:rsidRPr="00B6657B">
              <w:rPr>
                <w:b/>
                <w:bCs/>
              </w:rPr>
              <w:t xml:space="preserve"> 3</w:t>
            </w:r>
          </w:p>
        </w:tc>
        <w:tc>
          <w:tcPr>
            <w:tcW w:w="2171" w:type="dxa"/>
          </w:tcPr>
          <w:p w14:paraId="4084897E" w14:textId="05A68A17" w:rsidR="00B33F6E" w:rsidRDefault="00B33F6E" w:rsidP="00B33F6E">
            <w:r>
              <w:t>Al diseñar planeaciones y secuencias didácticas para</w:t>
            </w:r>
          </w:p>
          <w:p w14:paraId="379B8B2E" w14:textId="763EDDF0" w:rsidR="00B33F6E" w:rsidRDefault="00B33F6E" w:rsidP="00B33F6E">
            <w:r>
              <w:t>la enseñanza y aprendizaje en educación preescolar, tomando en cuenta</w:t>
            </w:r>
          </w:p>
          <w:p w14:paraId="65372678" w14:textId="77777777" w:rsidR="00B33F6E" w:rsidRDefault="00B33F6E" w:rsidP="00B33F6E">
            <w:r>
              <w:t>del plan y programas de estudio, el nivel, grado, modalidad educativa –general</w:t>
            </w:r>
          </w:p>
          <w:p w14:paraId="0FCBC3BB" w14:textId="013C9AF3" w:rsidR="00B33F6E" w:rsidRDefault="00B33F6E" w:rsidP="00B33F6E">
            <w:r>
              <w:t>y los contextos</w:t>
            </w:r>
          </w:p>
          <w:p w14:paraId="17209342" w14:textId="631788FD" w:rsidR="00B33F6E" w:rsidRDefault="00B33F6E" w:rsidP="00B33F6E">
            <w:r>
              <w:t>socioculturales, ideológicos y lingüísticos, tomando en cuenta las características</w:t>
            </w:r>
          </w:p>
          <w:p w14:paraId="077FD991" w14:textId="57BE18E7" w:rsidR="0060499D" w:rsidRDefault="00B33F6E" w:rsidP="00B33F6E">
            <w:r>
              <w:t>particulares de los alumnos y sus condiciones de aprendizaje.</w:t>
            </w:r>
          </w:p>
        </w:tc>
      </w:tr>
      <w:tr w:rsidR="0060499D" w14:paraId="01654CF3" w14:textId="77777777" w:rsidTr="009E4516">
        <w:trPr>
          <w:tblCellSpacing w:w="20" w:type="dxa"/>
        </w:trPr>
        <w:tc>
          <w:tcPr>
            <w:tcW w:w="2173" w:type="dxa"/>
          </w:tcPr>
          <w:p w14:paraId="2DCA2928" w14:textId="77777777" w:rsidR="005855A9" w:rsidRDefault="005855A9" w:rsidP="005855A9">
            <w:r>
              <w:t>Integra recursos de la investigación educativa para enriquecer su práctica</w:t>
            </w:r>
          </w:p>
          <w:p w14:paraId="3F999D9A" w14:textId="77777777" w:rsidR="005855A9" w:rsidRDefault="005855A9" w:rsidP="005855A9">
            <w:r>
              <w:t>profesional, expresando su interés por el conocimiento, la ciencia y la</w:t>
            </w:r>
          </w:p>
          <w:p w14:paraId="3F00BD8B" w14:textId="469AFDD3" w:rsidR="0060499D" w:rsidRDefault="005855A9" w:rsidP="005855A9">
            <w:r>
              <w:t>mejora de la educación</w:t>
            </w:r>
          </w:p>
        </w:tc>
        <w:tc>
          <w:tcPr>
            <w:tcW w:w="2147" w:type="dxa"/>
          </w:tcPr>
          <w:p w14:paraId="672134DF" w14:textId="2B4CFAC5" w:rsidR="005855A9" w:rsidRDefault="00B6657B" w:rsidP="005855A9">
            <w:r>
              <w:t>-</w:t>
            </w:r>
            <w:r w:rsidR="005855A9">
              <w:t>Emplea los medios tecnológicos y las fuentes de información científica</w:t>
            </w:r>
          </w:p>
          <w:p w14:paraId="7FF62A45" w14:textId="77777777" w:rsidR="005855A9" w:rsidRDefault="005855A9" w:rsidP="005855A9">
            <w:r>
              <w:t>disponibles para mantenerse actualizado respecto a los diversos campos</w:t>
            </w:r>
          </w:p>
          <w:p w14:paraId="1E9143AF" w14:textId="77777777" w:rsidR="0060499D" w:rsidRDefault="005855A9" w:rsidP="005855A9">
            <w:r>
              <w:t>de conocimiento que intervienen en su trabajo docente.</w:t>
            </w:r>
          </w:p>
          <w:p w14:paraId="37F6A648" w14:textId="77777777" w:rsidR="00B1705C" w:rsidRDefault="00B1705C" w:rsidP="005855A9"/>
          <w:p w14:paraId="7A475F81" w14:textId="433D2258" w:rsidR="00B1705C" w:rsidRDefault="00B6657B" w:rsidP="005855A9">
            <w:r>
              <w:t>-</w:t>
            </w:r>
            <w:r w:rsidR="00B1705C" w:rsidRPr="00B1705C">
              <w:t xml:space="preserve">Utiliza los recursos metodológicos y técnicos de la investigación para explicar, comprender situaciones </w:t>
            </w:r>
            <w:r w:rsidR="00B1705C" w:rsidRPr="00B1705C">
              <w:lastRenderedPageBreak/>
              <w:t>educativas y mejorar su docencia.</w:t>
            </w:r>
          </w:p>
          <w:p w14:paraId="1A744A3A" w14:textId="45DE3FEE" w:rsidR="00B1705C" w:rsidRDefault="00B1705C" w:rsidP="005855A9"/>
        </w:tc>
        <w:tc>
          <w:tcPr>
            <w:tcW w:w="2131" w:type="dxa"/>
          </w:tcPr>
          <w:p w14:paraId="592E89ED" w14:textId="77777777" w:rsidR="0060499D" w:rsidRPr="00B6657B" w:rsidRDefault="005855A9">
            <w:pPr>
              <w:rPr>
                <w:b/>
                <w:bCs/>
              </w:rPr>
            </w:pPr>
            <w:r w:rsidRPr="00B6657B">
              <w:rPr>
                <w:b/>
                <w:bCs/>
              </w:rPr>
              <w:lastRenderedPageBreak/>
              <w:t>2 y 3</w:t>
            </w:r>
          </w:p>
          <w:p w14:paraId="4452BF6D" w14:textId="77777777" w:rsidR="00B1705C" w:rsidRPr="00B6657B" w:rsidRDefault="00B1705C">
            <w:pPr>
              <w:rPr>
                <w:b/>
                <w:bCs/>
              </w:rPr>
            </w:pPr>
          </w:p>
          <w:p w14:paraId="041D41DA" w14:textId="77777777" w:rsidR="00B1705C" w:rsidRPr="00B6657B" w:rsidRDefault="00B1705C">
            <w:pPr>
              <w:rPr>
                <w:b/>
                <w:bCs/>
              </w:rPr>
            </w:pPr>
          </w:p>
          <w:p w14:paraId="068E2990" w14:textId="77777777" w:rsidR="00B1705C" w:rsidRPr="00B6657B" w:rsidRDefault="00B1705C">
            <w:pPr>
              <w:rPr>
                <w:b/>
                <w:bCs/>
              </w:rPr>
            </w:pPr>
          </w:p>
          <w:p w14:paraId="3B883006" w14:textId="77777777" w:rsidR="00B1705C" w:rsidRPr="00B6657B" w:rsidRDefault="00B1705C">
            <w:pPr>
              <w:rPr>
                <w:b/>
                <w:bCs/>
              </w:rPr>
            </w:pPr>
          </w:p>
          <w:p w14:paraId="1334BE21" w14:textId="77777777" w:rsidR="00B1705C" w:rsidRPr="00B6657B" w:rsidRDefault="00B1705C">
            <w:pPr>
              <w:rPr>
                <w:b/>
                <w:bCs/>
              </w:rPr>
            </w:pPr>
          </w:p>
          <w:p w14:paraId="56D438F8" w14:textId="77777777" w:rsidR="00B1705C" w:rsidRPr="00B6657B" w:rsidRDefault="00B1705C">
            <w:pPr>
              <w:rPr>
                <w:b/>
                <w:bCs/>
              </w:rPr>
            </w:pPr>
          </w:p>
          <w:p w14:paraId="0C2FE134" w14:textId="77777777" w:rsidR="00B1705C" w:rsidRPr="00B6657B" w:rsidRDefault="00B1705C">
            <w:pPr>
              <w:rPr>
                <w:b/>
                <w:bCs/>
              </w:rPr>
            </w:pPr>
          </w:p>
          <w:p w14:paraId="489038D1" w14:textId="77777777" w:rsidR="00B1705C" w:rsidRPr="00B6657B" w:rsidRDefault="00B1705C">
            <w:pPr>
              <w:rPr>
                <w:b/>
                <w:bCs/>
              </w:rPr>
            </w:pPr>
          </w:p>
          <w:p w14:paraId="438D837A" w14:textId="77777777" w:rsidR="00B1705C" w:rsidRPr="00B6657B" w:rsidRDefault="00B1705C">
            <w:pPr>
              <w:rPr>
                <w:b/>
                <w:bCs/>
              </w:rPr>
            </w:pPr>
          </w:p>
          <w:p w14:paraId="572F9552" w14:textId="77777777" w:rsidR="00B1705C" w:rsidRPr="00B6657B" w:rsidRDefault="00B1705C">
            <w:pPr>
              <w:rPr>
                <w:b/>
                <w:bCs/>
              </w:rPr>
            </w:pPr>
          </w:p>
          <w:p w14:paraId="71C6C446" w14:textId="77777777" w:rsidR="00B1705C" w:rsidRPr="00B6657B" w:rsidRDefault="00B1705C">
            <w:pPr>
              <w:rPr>
                <w:b/>
                <w:bCs/>
              </w:rPr>
            </w:pPr>
          </w:p>
          <w:p w14:paraId="7A50468B" w14:textId="52315750" w:rsidR="00B1705C" w:rsidRPr="00B6657B" w:rsidRDefault="00B1705C">
            <w:pPr>
              <w:rPr>
                <w:b/>
                <w:bCs/>
              </w:rPr>
            </w:pPr>
            <w:r w:rsidRPr="00B6657B">
              <w:rPr>
                <w:b/>
                <w:bCs/>
              </w:rPr>
              <w:t>1, 2 Y 3</w:t>
            </w:r>
          </w:p>
        </w:tc>
        <w:tc>
          <w:tcPr>
            <w:tcW w:w="2171" w:type="dxa"/>
          </w:tcPr>
          <w:p w14:paraId="4A6CDA02" w14:textId="11BAF148" w:rsidR="00B33F6E" w:rsidRDefault="00B33F6E" w:rsidP="00B33F6E">
            <w:r>
              <w:t>Se favorece en el momento de investigar y recuperar</w:t>
            </w:r>
          </w:p>
          <w:p w14:paraId="4CF44C34" w14:textId="5569A23A" w:rsidR="00B33F6E" w:rsidRDefault="00B33F6E" w:rsidP="00B33F6E">
            <w:r>
              <w:t>Información utilizando los registros de observación, entrevistas, diarios,</w:t>
            </w:r>
          </w:p>
          <w:p w14:paraId="531C39B0" w14:textId="0A7E3643" w:rsidR="00B33F6E" w:rsidRDefault="00B33F6E" w:rsidP="00B33F6E">
            <w:r>
              <w:t>fotografías, videograbaciones, para documentar la experiencia y el trabajo que</w:t>
            </w:r>
          </w:p>
          <w:p w14:paraId="7CDDE3C2" w14:textId="165CEDCB" w:rsidR="00B33F6E" w:rsidRDefault="00B33F6E" w:rsidP="00B33F6E">
            <w:r>
              <w:t>realiza el docente titular del grupo, de este modo, la información recabada permitirá</w:t>
            </w:r>
          </w:p>
          <w:p w14:paraId="67778CF9" w14:textId="77777777" w:rsidR="00B33F6E" w:rsidRDefault="00B33F6E" w:rsidP="00B33F6E">
            <w:r>
              <w:t xml:space="preserve">analizar y comprender la manera en que se </w:t>
            </w:r>
            <w:r>
              <w:lastRenderedPageBreak/>
              <w:t>materializa el currículum en</w:t>
            </w:r>
          </w:p>
          <w:p w14:paraId="74AF3A87" w14:textId="70682444" w:rsidR="0060499D" w:rsidRDefault="00B33F6E" w:rsidP="00B33F6E">
            <w:r>
              <w:t>educación preescolar.</w:t>
            </w:r>
          </w:p>
        </w:tc>
      </w:tr>
      <w:tr w:rsidR="0060499D" w14:paraId="10F2763B" w14:textId="77777777" w:rsidTr="009E4516">
        <w:trPr>
          <w:tblCellSpacing w:w="20" w:type="dxa"/>
        </w:trPr>
        <w:tc>
          <w:tcPr>
            <w:tcW w:w="2173" w:type="dxa"/>
          </w:tcPr>
          <w:p w14:paraId="2B840337" w14:textId="77777777" w:rsidR="005855A9" w:rsidRDefault="005855A9" w:rsidP="005855A9">
            <w:r>
              <w:lastRenderedPageBreak/>
              <w:t>Actúa de manera ética ante la diversidad de situaciones que se presentan</w:t>
            </w:r>
          </w:p>
          <w:p w14:paraId="2645BC27" w14:textId="027C2B14" w:rsidR="0060499D" w:rsidRDefault="005855A9" w:rsidP="005855A9">
            <w:r>
              <w:t>en la práctica profesional.</w:t>
            </w:r>
          </w:p>
        </w:tc>
        <w:tc>
          <w:tcPr>
            <w:tcW w:w="2147" w:type="dxa"/>
          </w:tcPr>
          <w:p w14:paraId="711BEA01" w14:textId="1B5B6E73" w:rsidR="005855A9" w:rsidRDefault="00B6657B" w:rsidP="005855A9">
            <w:r>
              <w:t>-</w:t>
            </w:r>
            <w:r w:rsidR="005855A9">
              <w:t>Orienta su actuación profesional con sentido ético-valoral y asume los</w:t>
            </w:r>
          </w:p>
          <w:p w14:paraId="56ED11C9" w14:textId="77777777" w:rsidR="005855A9" w:rsidRDefault="005855A9" w:rsidP="005855A9">
            <w:r>
              <w:t>diversos principios y reglas que aseguran una mejor convivencia</w:t>
            </w:r>
          </w:p>
          <w:p w14:paraId="5FD03BBC" w14:textId="77777777" w:rsidR="005855A9" w:rsidRDefault="005855A9" w:rsidP="005855A9">
            <w:r>
              <w:t>institucional y social, en beneficio de los alumnos y de la comunidad</w:t>
            </w:r>
          </w:p>
          <w:p w14:paraId="1A31541C" w14:textId="77777777" w:rsidR="0060499D" w:rsidRDefault="005855A9" w:rsidP="005855A9">
            <w:r>
              <w:t>escolar.</w:t>
            </w:r>
          </w:p>
          <w:p w14:paraId="3E28669D" w14:textId="77777777" w:rsidR="005855A9" w:rsidRDefault="005855A9" w:rsidP="005855A9"/>
          <w:p w14:paraId="6C58A7CA" w14:textId="1DA8FB82" w:rsidR="005855A9" w:rsidRDefault="00B6657B" w:rsidP="005855A9">
            <w:r>
              <w:t>-</w:t>
            </w:r>
            <w:r w:rsidR="005855A9">
              <w:t>Decide las estrategias pedagógicas para minimizar o eliminar las barreras</w:t>
            </w:r>
          </w:p>
          <w:p w14:paraId="5C4FEEA5" w14:textId="2029F4A2" w:rsidR="005855A9" w:rsidRDefault="005855A9" w:rsidP="005855A9">
            <w:r>
              <w:t>para el aprendizaje y la participación asegurando una educación inclusiva.</w:t>
            </w:r>
          </w:p>
        </w:tc>
        <w:tc>
          <w:tcPr>
            <w:tcW w:w="2131" w:type="dxa"/>
          </w:tcPr>
          <w:p w14:paraId="02C07348" w14:textId="77777777" w:rsidR="0060499D" w:rsidRPr="00B6657B" w:rsidRDefault="005855A9">
            <w:pPr>
              <w:rPr>
                <w:b/>
                <w:bCs/>
              </w:rPr>
            </w:pPr>
            <w:r w:rsidRPr="00B6657B">
              <w:rPr>
                <w:b/>
                <w:bCs/>
              </w:rPr>
              <w:t>1, 2 Y 3</w:t>
            </w:r>
          </w:p>
          <w:p w14:paraId="7BB27BB6" w14:textId="77777777" w:rsidR="00B1705C" w:rsidRPr="00B6657B" w:rsidRDefault="00B1705C">
            <w:pPr>
              <w:rPr>
                <w:b/>
                <w:bCs/>
              </w:rPr>
            </w:pPr>
          </w:p>
          <w:p w14:paraId="19E55593" w14:textId="77777777" w:rsidR="00B1705C" w:rsidRPr="00B6657B" w:rsidRDefault="00B1705C">
            <w:pPr>
              <w:rPr>
                <w:b/>
                <w:bCs/>
              </w:rPr>
            </w:pPr>
          </w:p>
          <w:p w14:paraId="2EB472DA" w14:textId="77777777" w:rsidR="00B1705C" w:rsidRPr="00B6657B" w:rsidRDefault="00B1705C">
            <w:pPr>
              <w:rPr>
                <w:b/>
                <w:bCs/>
              </w:rPr>
            </w:pPr>
          </w:p>
          <w:p w14:paraId="2A8C87B7" w14:textId="77777777" w:rsidR="00B1705C" w:rsidRPr="00B6657B" w:rsidRDefault="00B1705C">
            <w:pPr>
              <w:rPr>
                <w:b/>
                <w:bCs/>
              </w:rPr>
            </w:pPr>
          </w:p>
          <w:p w14:paraId="5250BD48" w14:textId="77777777" w:rsidR="00B1705C" w:rsidRPr="00B6657B" w:rsidRDefault="00B1705C">
            <w:pPr>
              <w:rPr>
                <w:b/>
                <w:bCs/>
              </w:rPr>
            </w:pPr>
          </w:p>
          <w:p w14:paraId="368C516E" w14:textId="77777777" w:rsidR="00B1705C" w:rsidRPr="00B6657B" w:rsidRDefault="00B1705C">
            <w:pPr>
              <w:rPr>
                <w:b/>
                <w:bCs/>
              </w:rPr>
            </w:pPr>
          </w:p>
          <w:p w14:paraId="266AB230" w14:textId="77777777" w:rsidR="00B1705C" w:rsidRPr="00B6657B" w:rsidRDefault="00B1705C">
            <w:pPr>
              <w:rPr>
                <w:b/>
                <w:bCs/>
              </w:rPr>
            </w:pPr>
          </w:p>
          <w:p w14:paraId="23C4A96C" w14:textId="77777777" w:rsidR="00B1705C" w:rsidRPr="00B6657B" w:rsidRDefault="00B1705C">
            <w:pPr>
              <w:rPr>
                <w:b/>
                <w:bCs/>
              </w:rPr>
            </w:pPr>
          </w:p>
          <w:p w14:paraId="1D2BCE19" w14:textId="77777777" w:rsidR="00B1705C" w:rsidRPr="00B6657B" w:rsidRDefault="00B1705C">
            <w:pPr>
              <w:rPr>
                <w:b/>
                <w:bCs/>
              </w:rPr>
            </w:pPr>
          </w:p>
          <w:p w14:paraId="561CF299" w14:textId="77777777" w:rsidR="00B1705C" w:rsidRPr="00B6657B" w:rsidRDefault="00B1705C">
            <w:pPr>
              <w:rPr>
                <w:b/>
                <w:bCs/>
              </w:rPr>
            </w:pPr>
          </w:p>
          <w:p w14:paraId="4FB9D187" w14:textId="77777777" w:rsidR="00B1705C" w:rsidRPr="00B6657B" w:rsidRDefault="00B1705C">
            <w:pPr>
              <w:rPr>
                <w:b/>
                <w:bCs/>
              </w:rPr>
            </w:pPr>
          </w:p>
          <w:p w14:paraId="16574D09" w14:textId="77777777" w:rsidR="00B1705C" w:rsidRPr="00B6657B" w:rsidRDefault="00B1705C">
            <w:pPr>
              <w:rPr>
                <w:b/>
                <w:bCs/>
              </w:rPr>
            </w:pPr>
          </w:p>
          <w:p w14:paraId="779B349B" w14:textId="77777777" w:rsidR="00B1705C" w:rsidRPr="00B6657B" w:rsidRDefault="00B1705C">
            <w:pPr>
              <w:rPr>
                <w:b/>
                <w:bCs/>
              </w:rPr>
            </w:pPr>
          </w:p>
          <w:p w14:paraId="01832A6A" w14:textId="17590589" w:rsidR="00B1705C" w:rsidRPr="00B6657B" w:rsidRDefault="00B1705C">
            <w:pPr>
              <w:rPr>
                <w:b/>
                <w:bCs/>
              </w:rPr>
            </w:pPr>
            <w:r w:rsidRPr="00B6657B">
              <w:rPr>
                <w:b/>
                <w:bCs/>
              </w:rPr>
              <w:t xml:space="preserve">2 </w:t>
            </w:r>
            <w:r w:rsidR="00B6657B" w:rsidRPr="00B6657B">
              <w:rPr>
                <w:b/>
                <w:bCs/>
              </w:rPr>
              <w:t>y</w:t>
            </w:r>
            <w:r w:rsidRPr="00B6657B">
              <w:rPr>
                <w:b/>
                <w:bCs/>
              </w:rPr>
              <w:t xml:space="preserve"> 3</w:t>
            </w:r>
          </w:p>
        </w:tc>
        <w:tc>
          <w:tcPr>
            <w:tcW w:w="2171" w:type="dxa"/>
          </w:tcPr>
          <w:p w14:paraId="20773DE1" w14:textId="294AB47A" w:rsidR="00B33F6E" w:rsidRDefault="00B6657B" w:rsidP="00B33F6E">
            <w:r>
              <w:t>Debemos a</w:t>
            </w:r>
            <w:r w:rsidR="00B33F6E">
              <w:t>prender a tomar decisiones adecuadas y pertinentes a fin de alcanzar los</w:t>
            </w:r>
          </w:p>
          <w:p w14:paraId="45560CD5" w14:textId="79D1853D" w:rsidR="00B33F6E" w:rsidRDefault="00B33F6E" w:rsidP="00B33F6E">
            <w:r>
              <w:t>propósitos educativos que en el nivel de preescolar se establecen</w:t>
            </w:r>
            <w:r w:rsidR="00B6657B">
              <w:t xml:space="preserve">, pues nos permitirá </w:t>
            </w:r>
            <w:r>
              <w:t>comunica</w:t>
            </w:r>
            <w:r w:rsidR="00B6657B">
              <w:t>rnos</w:t>
            </w:r>
            <w:r>
              <w:t xml:space="preserve"> para</w:t>
            </w:r>
          </w:p>
          <w:p w14:paraId="4C1E45B1" w14:textId="77777777" w:rsidR="00B33F6E" w:rsidRDefault="00B33F6E" w:rsidP="00B33F6E">
            <w:r>
              <w:t>expresar con claridad a los alumnos las instrucciones, explicaciones o preguntas</w:t>
            </w:r>
          </w:p>
          <w:p w14:paraId="406473B0" w14:textId="77777777" w:rsidR="00B33F6E" w:rsidRDefault="00B33F6E" w:rsidP="00B33F6E">
            <w:r>
              <w:t>que orientan su proceso de aprendizaje; además de desarrollar la capacidad</w:t>
            </w:r>
          </w:p>
          <w:p w14:paraId="1FFEE70C" w14:textId="6E5A7C39" w:rsidR="0060499D" w:rsidRDefault="00B33F6E" w:rsidP="00B33F6E">
            <w:r>
              <w:t>para escucharlos e interpretar las ideas que expresan</w:t>
            </w:r>
            <w:r w:rsidR="00B6657B">
              <w:t>, y actuar de manera coherente en situaciones difíciles con la comunidad escolar.</w:t>
            </w:r>
          </w:p>
        </w:tc>
      </w:tr>
    </w:tbl>
    <w:p w14:paraId="58DAEBFD" w14:textId="77777777" w:rsidR="008717AB" w:rsidRDefault="008717AB">
      <w:pPr>
        <w:rPr>
          <w:noProof/>
        </w:rPr>
      </w:pPr>
    </w:p>
    <w:p w14:paraId="75A0C6CC" w14:textId="7178EF2C" w:rsidR="0060499D" w:rsidRDefault="0060499D"/>
    <w:sectPr w:rsidR="0060499D" w:rsidSect="00B6657B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9D"/>
    <w:rsid w:val="005855A9"/>
    <w:rsid w:val="0060499D"/>
    <w:rsid w:val="008717AB"/>
    <w:rsid w:val="009A2B22"/>
    <w:rsid w:val="009E4516"/>
    <w:rsid w:val="00A45B99"/>
    <w:rsid w:val="00B1705C"/>
    <w:rsid w:val="00B33F6E"/>
    <w:rsid w:val="00B6657B"/>
    <w:rsid w:val="00D742AD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D589"/>
  <w15:chartTrackingRefBased/>
  <w15:docId w15:val="{399D5F5B-CC59-42E2-9F18-F30BF45E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6657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657B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</dc:title>
  <dc:subject/>
  <dc:creator>Alexis Ibarra</dc:creator>
  <cp:keywords/>
  <dc:description/>
  <cp:lastModifiedBy>Alexis Ibarra</cp:lastModifiedBy>
  <cp:revision>2</cp:revision>
  <dcterms:created xsi:type="dcterms:W3CDTF">2021-08-25T15:00:00Z</dcterms:created>
  <dcterms:modified xsi:type="dcterms:W3CDTF">2021-08-25T15:00:00Z</dcterms:modified>
</cp:coreProperties>
</file>