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AD" w:rsidRPr="00E409BB" w:rsidRDefault="003B42AD" w:rsidP="00E409BB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E409BB">
        <w:rPr>
          <w:rFonts w:ascii="Arial" w:hAnsi="Arial" w:cs="Arial"/>
          <w:sz w:val="24"/>
          <w:szCs w:val="24"/>
        </w:rPr>
        <w:t>La observación ha sido piedra angular del conocimiento, desde que el ni</w:t>
      </w:r>
      <w:r w:rsidRPr="00E409BB">
        <w:rPr>
          <w:rFonts w:ascii="Arial" w:hAnsi="Arial" w:cs="Arial"/>
          <w:sz w:val="24"/>
          <w:szCs w:val="24"/>
        </w:rPr>
        <w:t>ñ</w:t>
      </w:r>
      <w:r w:rsidRPr="00E409BB">
        <w:rPr>
          <w:rFonts w:ascii="Arial" w:hAnsi="Arial" w:cs="Arial"/>
          <w:sz w:val="24"/>
          <w:szCs w:val="24"/>
        </w:rPr>
        <w:t>o tiene uso de la vista inicia su relación y conocimiento del mundo.</w:t>
      </w:r>
    </w:p>
    <w:p w:rsidR="003B42AD" w:rsidRDefault="003B42AD" w:rsidP="003B42A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fundador de la sociología, Augusto Comte, se</w:t>
      </w:r>
      <w:r w:rsidRPr="003B42AD">
        <w:rPr>
          <w:rFonts w:ascii="Arial" w:hAnsi="Arial" w:cs="Arial"/>
          <w:sz w:val="24"/>
          <w:szCs w:val="24"/>
        </w:rPr>
        <w:t>ñ</w:t>
      </w:r>
      <w:r>
        <w:rPr>
          <w:rFonts w:ascii="Arial" w:hAnsi="Arial" w:cs="Arial"/>
          <w:sz w:val="24"/>
          <w:szCs w:val="24"/>
        </w:rPr>
        <w:t>alaba que la observación era uno de los 4 métodos de investigación.</w:t>
      </w:r>
    </w:p>
    <w:p w:rsidR="003B42AD" w:rsidRDefault="003B42AD" w:rsidP="003B42A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Existen 2 tipos de observación la no participante y la participante.</w:t>
      </w:r>
    </w:p>
    <w:p w:rsidR="003B42AD" w:rsidRDefault="00E409BB" w:rsidP="003B42A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observador como participante se refiere a que el investigador cumple la función de observar periodos cortos.</w:t>
      </w:r>
    </w:p>
    <w:p w:rsidR="00E409BB" w:rsidRDefault="00E409BB" w:rsidP="003B42A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participante como observador consiste en que el investigador se vincule más con la situación que observa.</w:t>
      </w:r>
    </w:p>
    <w:p w:rsidR="00E409BB" w:rsidRDefault="00E409BB" w:rsidP="003B42AD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Gregorio Rodríguez y sus colaboradores plantean 4 tipos de observación que llaman sistemas de observación, sistemas categoriales, descriptivos, narrativos, tecnológicos.</w:t>
      </w:r>
    </w:p>
    <w:p w:rsidR="00E409BB" w:rsidRPr="003B42AD" w:rsidRDefault="00E409BB" w:rsidP="00E409BB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409BB" w:rsidRPr="003B4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0E3"/>
    <w:multiLevelType w:val="hybridMultilevel"/>
    <w:tmpl w:val="B6E64D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313"/>
    <w:rsid w:val="00156313"/>
    <w:rsid w:val="003B42AD"/>
    <w:rsid w:val="00E4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91FAD"/>
  <w15:chartTrackingRefBased/>
  <w15:docId w15:val="{EF290532-3226-4A6A-8FF9-7839AB90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B42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2021-09-01T13:05:00Z</dcterms:created>
  <dcterms:modified xsi:type="dcterms:W3CDTF">2021-09-01T13:47:00Z</dcterms:modified>
</cp:coreProperties>
</file>