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DABE" w14:textId="77777777" w:rsidR="006444AA" w:rsidRPr="00C41BA0" w:rsidRDefault="006444AA" w:rsidP="006444AA">
      <w:pPr>
        <w:spacing w:line="360" w:lineRule="auto"/>
        <w:rPr>
          <w:rFonts w:ascii="Arial" w:hAnsi="Arial" w:cs="Arial"/>
          <w:sz w:val="28"/>
          <w:szCs w:val="24"/>
        </w:rPr>
      </w:pPr>
      <w:r>
        <w:rPr>
          <w:rFonts w:ascii="Arial" w:hAnsi="Arial" w:cs="Arial"/>
          <w:noProof/>
          <w:sz w:val="24"/>
          <w:szCs w:val="24"/>
          <w:lang w:eastAsia="es-MX"/>
        </w:rPr>
        <w:drawing>
          <wp:anchor distT="0" distB="0" distL="114300" distR="114300" simplePos="0" relativeHeight="251659264" behindDoc="0" locked="0" layoutInCell="1" allowOverlap="1" wp14:anchorId="120DE911" wp14:editId="3AB2E0FB">
            <wp:simplePos x="0" y="0"/>
            <wp:positionH relativeFrom="page">
              <wp:posOffset>857250</wp:posOffset>
            </wp:positionH>
            <wp:positionV relativeFrom="margin">
              <wp:posOffset>-559435</wp:posOffset>
            </wp:positionV>
            <wp:extent cx="756920" cy="86487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cuel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920" cy="8648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4"/>
        </w:rPr>
        <w:t xml:space="preserve">         </w:t>
      </w:r>
      <w:r w:rsidRPr="00C41BA0">
        <w:rPr>
          <w:rFonts w:ascii="Arial" w:hAnsi="Arial" w:cs="Arial"/>
          <w:sz w:val="28"/>
          <w:szCs w:val="24"/>
        </w:rPr>
        <w:t>“Escuela Normal de educación Preescolar”</w:t>
      </w:r>
    </w:p>
    <w:p w14:paraId="16878790" w14:textId="77777777" w:rsidR="006444AA" w:rsidRPr="00C41BA0" w:rsidRDefault="006444AA" w:rsidP="006444AA">
      <w:pPr>
        <w:spacing w:line="360" w:lineRule="auto"/>
        <w:jc w:val="center"/>
        <w:rPr>
          <w:rFonts w:ascii="Arial" w:hAnsi="Arial" w:cs="Arial"/>
          <w:sz w:val="28"/>
          <w:szCs w:val="24"/>
        </w:rPr>
      </w:pPr>
    </w:p>
    <w:p w14:paraId="68685F4D" w14:textId="77777777" w:rsidR="006444AA" w:rsidRPr="00C41BA0" w:rsidRDefault="006444AA" w:rsidP="006444AA">
      <w:pPr>
        <w:spacing w:line="360" w:lineRule="auto"/>
        <w:jc w:val="center"/>
        <w:rPr>
          <w:rFonts w:ascii="Arial" w:hAnsi="Arial" w:cs="Arial"/>
          <w:sz w:val="28"/>
          <w:szCs w:val="24"/>
        </w:rPr>
      </w:pPr>
      <w:r w:rsidRPr="00C41BA0">
        <w:rPr>
          <w:rFonts w:ascii="Arial" w:hAnsi="Arial" w:cs="Arial"/>
          <w:sz w:val="28"/>
          <w:szCs w:val="24"/>
        </w:rPr>
        <w:t>Licenciatura en educación preescolar</w:t>
      </w:r>
    </w:p>
    <w:p w14:paraId="071CEB76" w14:textId="77777777" w:rsidR="006444AA" w:rsidRPr="00C41BA0" w:rsidRDefault="006444AA" w:rsidP="006444AA">
      <w:pPr>
        <w:spacing w:line="360" w:lineRule="auto"/>
        <w:jc w:val="center"/>
        <w:rPr>
          <w:rFonts w:ascii="Arial" w:hAnsi="Arial" w:cs="Arial"/>
          <w:sz w:val="28"/>
          <w:szCs w:val="24"/>
        </w:rPr>
      </w:pPr>
    </w:p>
    <w:p w14:paraId="7B81C336" w14:textId="77777777" w:rsidR="006444AA" w:rsidRPr="00C41BA0" w:rsidRDefault="006444AA" w:rsidP="006444AA">
      <w:pPr>
        <w:spacing w:line="360" w:lineRule="auto"/>
        <w:jc w:val="center"/>
        <w:rPr>
          <w:rFonts w:ascii="Arial" w:hAnsi="Arial" w:cs="Arial"/>
          <w:sz w:val="28"/>
          <w:szCs w:val="24"/>
        </w:rPr>
      </w:pPr>
      <w:r>
        <w:rPr>
          <w:rFonts w:ascii="Arial" w:hAnsi="Arial" w:cs="Arial"/>
          <w:sz w:val="28"/>
          <w:szCs w:val="24"/>
        </w:rPr>
        <w:t>Ciclo escolar 2021-2022</w:t>
      </w:r>
    </w:p>
    <w:p w14:paraId="3C2AFB68" w14:textId="77777777" w:rsidR="006444AA" w:rsidRPr="00C41BA0" w:rsidRDefault="006444AA" w:rsidP="006444AA">
      <w:pPr>
        <w:spacing w:line="360" w:lineRule="auto"/>
        <w:jc w:val="center"/>
        <w:rPr>
          <w:rFonts w:ascii="Arial" w:hAnsi="Arial" w:cs="Arial"/>
          <w:sz w:val="28"/>
          <w:szCs w:val="24"/>
        </w:rPr>
      </w:pPr>
    </w:p>
    <w:p w14:paraId="57FBAA4F" w14:textId="77777777" w:rsidR="006444AA" w:rsidRPr="00C41BA0" w:rsidRDefault="006444AA" w:rsidP="006444AA">
      <w:pPr>
        <w:spacing w:line="360" w:lineRule="auto"/>
        <w:jc w:val="center"/>
        <w:rPr>
          <w:rFonts w:ascii="Arial" w:hAnsi="Arial" w:cs="Arial"/>
          <w:sz w:val="28"/>
          <w:szCs w:val="24"/>
        </w:rPr>
      </w:pPr>
      <w:r w:rsidRPr="00C41BA0">
        <w:rPr>
          <w:rFonts w:ascii="Arial" w:hAnsi="Arial" w:cs="Arial"/>
          <w:sz w:val="28"/>
          <w:szCs w:val="24"/>
        </w:rPr>
        <w:t xml:space="preserve">Curso: </w:t>
      </w:r>
      <w:r>
        <w:rPr>
          <w:rFonts w:ascii="Arial" w:hAnsi="Arial" w:cs="Arial"/>
          <w:sz w:val="28"/>
          <w:szCs w:val="24"/>
        </w:rPr>
        <w:t>Iniciación al trabajo docente</w:t>
      </w:r>
    </w:p>
    <w:p w14:paraId="6CC17742" w14:textId="77777777" w:rsidR="006444AA" w:rsidRPr="00C41BA0" w:rsidRDefault="006444AA" w:rsidP="006444AA">
      <w:pPr>
        <w:spacing w:line="360" w:lineRule="auto"/>
        <w:jc w:val="center"/>
        <w:rPr>
          <w:rFonts w:ascii="Arial" w:hAnsi="Arial" w:cs="Arial"/>
          <w:sz w:val="28"/>
          <w:szCs w:val="24"/>
        </w:rPr>
      </w:pPr>
    </w:p>
    <w:p w14:paraId="550901A8" w14:textId="77777777" w:rsidR="006444AA" w:rsidRPr="00C41BA0" w:rsidRDefault="006444AA" w:rsidP="006444AA">
      <w:pPr>
        <w:spacing w:line="360" w:lineRule="auto"/>
        <w:jc w:val="center"/>
        <w:rPr>
          <w:rFonts w:ascii="Arial" w:hAnsi="Arial" w:cs="Arial"/>
          <w:sz w:val="28"/>
          <w:szCs w:val="24"/>
        </w:rPr>
      </w:pPr>
      <w:r>
        <w:rPr>
          <w:rFonts w:ascii="Arial" w:hAnsi="Arial" w:cs="Arial"/>
          <w:sz w:val="28"/>
          <w:szCs w:val="24"/>
        </w:rPr>
        <w:t>3</w:t>
      </w:r>
      <w:r w:rsidRPr="00C41BA0">
        <w:rPr>
          <w:rFonts w:ascii="Arial" w:hAnsi="Arial" w:cs="Arial"/>
          <w:sz w:val="28"/>
          <w:szCs w:val="24"/>
        </w:rPr>
        <w:t>er Semestre</w:t>
      </w:r>
    </w:p>
    <w:p w14:paraId="55916C69" w14:textId="77777777" w:rsidR="006444AA" w:rsidRPr="00C41BA0" w:rsidRDefault="006444AA" w:rsidP="006444AA">
      <w:pPr>
        <w:spacing w:line="360" w:lineRule="auto"/>
        <w:jc w:val="center"/>
        <w:rPr>
          <w:rFonts w:ascii="Arial" w:hAnsi="Arial" w:cs="Arial"/>
          <w:sz w:val="28"/>
          <w:szCs w:val="24"/>
        </w:rPr>
      </w:pPr>
    </w:p>
    <w:p w14:paraId="46F8E4F1" w14:textId="77777777" w:rsidR="006444AA" w:rsidRPr="00C41BA0" w:rsidRDefault="006444AA" w:rsidP="006444AA">
      <w:pPr>
        <w:spacing w:line="360" w:lineRule="auto"/>
        <w:jc w:val="center"/>
        <w:rPr>
          <w:rFonts w:ascii="Arial" w:hAnsi="Arial" w:cs="Arial"/>
          <w:sz w:val="28"/>
          <w:szCs w:val="24"/>
        </w:rPr>
      </w:pPr>
      <w:r w:rsidRPr="00C41BA0">
        <w:rPr>
          <w:rFonts w:ascii="Arial" w:hAnsi="Arial" w:cs="Arial"/>
          <w:sz w:val="28"/>
          <w:szCs w:val="24"/>
        </w:rPr>
        <w:t xml:space="preserve">Prof. </w:t>
      </w:r>
      <w:r>
        <w:rPr>
          <w:rFonts w:ascii="Arial" w:hAnsi="Arial" w:cs="Arial"/>
          <w:sz w:val="28"/>
          <w:szCs w:val="24"/>
        </w:rPr>
        <w:t>Oralia Gabriela Palmares Villarreal</w:t>
      </w:r>
    </w:p>
    <w:p w14:paraId="5573C180" w14:textId="77777777" w:rsidR="006444AA" w:rsidRPr="00C41BA0" w:rsidRDefault="006444AA" w:rsidP="006444AA">
      <w:pPr>
        <w:spacing w:line="360" w:lineRule="auto"/>
        <w:jc w:val="center"/>
        <w:rPr>
          <w:rFonts w:ascii="Arial" w:hAnsi="Arial" w:cs="Arial"/>
          <w:sz w:val="28"/>
          <w:szCs w:val="24"/>
        </w:rPr>
      </w:pPr>
    </w:p>
    <w:p w14:paraId="54D31E12" w14:textId="77777777" w:rsidR="006444AA" w:rsidRPr="00C41BA0" w:rsidRDefault="006444AA" w:rsidP="006444AA">
      <w:pPr>
        <w:spacing w:line="360" w:lineRule="auto"/>
        <w:jc w:val="center"/>
        <w:rPr>
          <w:rFonts w:ascii="Arial" w:hAnsi="Arial" w:cs="Arial"/>
          <w:sz w:val="28"/>
          <w:szCs w:val="24"/>
        </w:rPr>
      </w:pPr>
      <w:r w:rsidRPr="00C41BA0">
        <w:rPr>
          <w:rFonts w:ascii="Arial" w:hAnsi="Arial" w:cs="Arial"/>
          <w:sz w:val="28"/>
          <w:szCs w:val="24"/>
        </w:rPr>
        <w:t>Alumna: Ariana Jazmín Morales Saucedo</w:t>
      </w:r>
    </w:p>
    <w:p w14:paraId="423578D2" w14:textId="77777777" w:rsidR="006444AA" w:rsidRPr="00C41BA0" w:rsidRDefault="006444AA" w:rsidP="006444AA">
      <w:pPr>
        <w:spacing w:line="360" w:lineRule="auto"/>
        <w:jc w:val="center"/>
        <w:rPr>
          <w:rFonts w:ascii="Arial" w:hAnsi="Arial" w:cs="Arial"/>
          <w:sz w:val="28"/>
          <w:szCs w:val="24"/>
        </w:rPr>
      </w:pPr>
    </w:p>
    <w:p w14:paraId="1868F9CA" w14:textId="77777777" w:rsidR="006444AA" w:rsidRPr="00C41BA0" w:rsidRDefault="006444AA" w:rsidP="006444AA">
      <w:pPr>
        <w:spacing w:line="360" w:lineRule="auto"/>
        <w:jc w:val="center"/>
        <w:rPr>
          <w:rFonts w:ascii="Arial" w:hAnsi="Arial" w:cs="Arial"/>
          <w:sz w:val="28"/>
          <w:szCs w:val="24"/>
        </w:rPr>
      </w:pPr>
      <w:r w:rsidRPr="00C41BA0">
        <w:rPr>
          <w:rFonts w:ascii="Arial" w:hAnsi="Arial" w:cs="Arial"/>
          <w:sz w:val="28"/>
          <w:szCs w:val="24"/>
        </w:rPr>
        <w:t># De lista: 1</w:t>
      </w:r>
      <w:r>
        <w:rPr>
          <w:rFonts w:ascii="Arial" w:hAnsi="Arial" w:cs="Arial"/>
          <w:sz w:val="28"/>
          <w:szCs w:val="24"/>
        </w:rPr>
        <w:t>3</w:t>
      </w:r>
    </w:p>
    <w:p w14:paraId="0E438AA2" w14:textId="77777777" w:rsidR="006444AA" w:rsidRPr="00C41BA0" w:rsidRDefault="006444AA" w:rsidP="006444AA">
      <w:pPr>
        <w:spacing w:line="360" w:lineRule="auto"/>
        <w:jc w:val="center"/>
        <w:rPr>
          <w:rFonts w:ascii="Arial" w:hAnsi="Arial" w:cs="Arial"/>
          <w:sz w:val="28"/>
          <w:szCs w:val="24"/>
        </w:rPr>
      </w:pPr>
    </w:p>
    <w:p w14:paraId="502A30EF" w14:textId="77777777" w:rsidR="006444AA" w:rsidRPr="00C41BA0" w:rsidRDefault="006444AA" w:rsidP="006444AA">
      <w:pPr>
        <w:spacing w:line="360" w:lineRule="auto"/>
        <w:jc w:val="center"/>
        <w:rPr>
          <w:rFonts w:ascii="Arial" w:hAnsi="Arial" w:cs="Arial"/>
          <w:sz w:val="28"/>
          <w:szCs w:val="24"/>
        </w:rPr>
      </w:pPr>
      <w:r>
        <w:rPr>
          <w:rFonts w:ascii="Arial" w:hAnsi="Arial" w:cs="Arial"/>
          <w:sz w:val="28"/>
          <w:szCs w:val="24"/>
        </w:rPr>
        <w:t>2° “C</w:t>
      </w:r>
      <w:r w:rsidRPr="00C41BA0">
        <w:rPr>
          <w:rFonts w:ascii="Arial" w:hAnsi="Arial" w:cs="Arial"/>
          <w:sz w:val="28"/>
          <w:szCs w:val="24"/>
        </w:rPr>
        <w:t>”</w:t>
      </w:r>
    </w:p>
    <w:p w14:paraId="7DA4109F" w14:textId="77777777" w:rsidR="006444AA" w:rsidRPr="00C41BA0" w:rsidRDefault="006444AA" w:rsidP="006444AA">
      <w:pPr>
        <w:spacing w:line="360" w:lineRule="auto"/>
        <w:jc w:val="center"/>
        <w:rPr>
          <w:rFonts w:ascii="Arial" w:hAnsi="Arial" w:cs="Arial"/>
          <w:sz w:val="28"/>
          <w:szCs w:val="24"/>
        </w:rPr>
      </w:pPr>
    </w:p>
    <w:p w14:paraId="1A1E8EC3" w14:textId="77777777" w:rsidR="006444AA" w:rsidRDefault="006444AA" w:rsidP="006444AA">
      <w:pPr>
        <w:spacing w:line="360" w:lineRule="auto"/>
        <w:jc w:val="center"/>
        <w:rPr>
          <w:rFonts w:ascii="Arial" w:hAnsi="Arial" w:cs="Arial"/>
          <w:sz w:val="28"/>
          <w:szCs w:val="24"/>
        </w:rPr>
      </w:pPr>
      <w:r w:rsidRPr="00C41BA0">
        <w:rPr>
          <w:rFonts w:ascii="Arial" w:hAnsi="Arial" w:cs="Arial"/>
          <w:sz w:val="28"/>
          <w:szCs w:val="24"/>
        </w:rPr>
        <w:t xml:space="preserve">Saltillo, Coahuila           </w:t>
      </w:r>
      <w:proofErr w:type="gramStart"/>
      <w:r>
        <w:rPr>
          <w:rFonts w:ascii="Arial" w:hAnsi="Arial" w:cs="Arial"/>
          <w:sz w:val="28"/>
          <w:szCs w:val="24"/>
        </w:rPr>
        <w:t>Agosto</w:t>
      </w:r>
      <w:proofErr w:type="gramEnd"/>
      <w:r>
        <w:rPr>
          <w:rFonts w:ascii="Arial" w:hAnsi="Arial" w:cs="Arial"/>
          <w:sz w:val="28"/>
          <w:szCs w:val="24"/>
        </w:rPr>
        <w:t xml:space="preserve"> 2021</w:t>
      </w:r>
    </w:p>
    <w:p w14:paraId="21579101" w14:textId="77777777" w:rsidR="006444AA" w:rsidRDefault="006444AA" w:rsidP="006444AA">
      <w:pPr>
        <w:spacing w:line="360" w:lineRule="auto"/>
        <w:jc w:val="center"/>
        <w:rPr>
          <w:rFonts w:ascii="Arial" w:hAnsi="Arial" w:cs="Arial"/>
          <w:sz w:val="28"/>
          <w:szCs w:val="24"/>
        </w:rPr>
      </w:pPr>
    </w:p>
    <w:p w14:paraId="376295C0" w14:textId="77777777" w:rsidR="006444AA" w:rsidRDefault="00D41028" w:rsidP="007B6A72">
      <w:pPr>
        <w:spacing w:line="360" w:lineRule="auto"/>
        <w:rPr>
          <w:rFonts w:ascii="Arial" w:hAnsi="Arial" w:cs="Arial"/>
          <w:sz w:val="24"/>
          <w:szCs w:val="24"/>
        </w:rPr>
      </w:pPr>
      <w:r>
        <w:rPr>
          <w:rFonts w:ascii="Arial" w:hAnsi="Arial" w:cs="Arial"/>
          <w:sz w:val="24"/>
          <w:szCs w:val="24"/>
        </w:rPr>
        <w:lastRenderedPageBreak/>
        <w:t>En el video, “la función social de la escuela” se dice que la escuela cumple un rol formativo social, el cual es preparar a los adultos del mañana transmitiendo hábitos y valores, se puede decir que después de la familia, la escuela es el lugar más importante de la socialización del individuo, y es aquí donde se haya la vocación del alumno.</w:t>
      </w:r>
    </w:p>
    <w:p w14:paraId="5C17BE0A" w14:textId="77777777" w:rsidR="00D41028" w:rsidRDefault="00D41028" w:rsidP="007B6A72">
      <w:pPr>
        <w:spacing w:line="360" w:lineRule="auto"/>
        <w:rPr>
          <w:rFonts w:ascii="Arial" w:hAnsi="Arial" w:cs="Arial"/>
          <w:sz w:val="24"/>
          <w:szCs w:val="24"/>
        </w:rPr>
      </w:pPr>
      <w:r>
        <w:rPr>
          <w:rFonts w:ascii="Arial" w:hAnsi="Arial" w:cs="Arial"/>
          <w:sz w:val="24"/>
          <w:szCs w:val="24"/>
        </w:rPr>
        <w:t>Otra de las funciones de la escuela que mencionan, es registrar los cambios que se producen en la sociedad para así poderlos valorar y tratando de adaptarse a ellos.</w:t>
      </w:r>
    </w:p>
    <w:p w14:paraId="15E276ED" w14:textId="77777777" w:rsidR="00D41028" w:rsidRDefault="00D41028" w:rsidP="007B6A72">
      <w:pPr>
        <w:spacing w:line="360" w:lineRule="auto"/>
        <w:rPr>
          <w:rFonts w:ascii="Arial" w:hAnsi="Arial" w:cs="Arial"/>
          <w:sz w:val="24"/>
          <w:szCs w:val="24"/>
        </w:rPr>
      </w:pPr>
      <w:r>
        <w:rPr>
          <w:rFonts w:ascii="Arial" w:hAnsi="Arial" w:cs="Arial"/>
          <w:sz w:val="24"/>
          <w:szCs w:val="24"/>
        </w:rPr>
        <w:t xml:space="preserve">Se dice que todos los almos que asisten a la escuela </w:t>
      </w:r>
      <w:r w:rsidR="00702BBE">
        <w:rPr>
          <w:rFonts w:ascii="Arial" w:hAnsi="Arial" w:cs="Arial"/>
          <w:sz w:val="24"/>
          <w:szCs w:val="24"/>
        </w:rPr>
        <w:t>adquieren: actitudes, conocimientos y habilidades la cual se divide en diferentes momentos y experiencias.</w:t>
      </w:r>
    </w:p>
    <w:p w14:paraId="2BF92E27" w14:textId="77777777" w:rsidR="00702BBE" w:rsidRDefault="00702BBE" w:rsidP="007B6A72">
      <w:pPr>
        <w:spacing w:line="360" w:lineRule="auto"/>
        <w:rPr>
          <w:rFonts w:ascii="Arial" w:hAnsi="Arial" w:cs="Arial"/>
          <w:sz w:val="24"/>
          <w:szCs w:val="24"/>
        </w:rPr>
      </w:pPr>
      <w:r>
        <w:rPr>
          <w:rFonts w:ascii="Arial" w:hAnsi="Arial" w:cs="Arial"/>
          <w:sz w:val="24"/>
          <w:szCs w:val="24"/>
        </w:rPr>
        <w:t>En el nivel de preescolar, los alumnos empiezan a adaptarse a su nuevo espacio y esto es fácil ya que la docente en esta etapa es vista como modelo y esto los niños lo convierten fácilmente en un nuevo aprendizaje.</w:t>
      </w:r>
    </w:p>
    <w:p w14:paraId="116C4FA9" w14:textId="77777777" w:rsidR="00702BBE" w:rsidRDefault="00702BBE" w:rsidP="007B6A72">
      <w:pPr>
        <w:spacing w:line="360" w:lineRule="auto"/>
        <w:rPr>
          <w:rFonts w:ascii="Arial" w:hAnsi="Arial" w:cs="Arial"/>
          <w:sz w:val="24"/>
          <w:szCs w:val="24"/>
        </w:rPr>
      </w:pPr>
      <w:r>
        <w:rPr>
          <w:rFonts w:ascii="Arial" w:hAnsi="Arial" w:cs="Arial"/>
          <w:sz w:val="24"/>
          <w:szCs w:val="24"/>
        </w:rPr>
        <w:t>Se habla sobre el ambiente de aprendizaje y se dice que este se denomina así al espacio donde se desarrolla la comunicación y las interacciones que posibilitan el aprendizaje</w:t>
      </w:r>
    </w:p>
    <w:p w14:paraId="0338B06F" w14:textId="77777777" w:rsidR="00702BBE" w:rsidRDefault="00702BBE" w:rsidP="007B6A72">
      <w:pPr>
        <w:spacing w:line="360" w:lineRule="auto"/>
        <w:rPr>
          <w:rFonts w:ascii="Arial" w:hAnsi="Arial" w:cs="Arial"/>
          <w:sz w:val="24"/>
          <w:szCs w:val="24"/>
        </w:rPr>
      </w:pPr>
      <w:r>
        <w:rPr>
          <w:rFonts w:ascii="Arial" w:hAnsi="Arial" w:cs="Arial"/>
          <w:sz w:val="24"/>
          <w:szCs w:val="24"/>
        </w:rPr>
        <w:t>Por ultimo se dice que los docentes tienen la responsabilidad de observar necesidades y retos de los alumnos para así poder planificar conforme a esto</w:t>
      </w:r>
      <w:r w:rsidR="00062A36">
        <w:rPr>
          <w:rFonts w:ascii="Arial" w:hAnsi="Arial" w:cs="Arial"/>
          <w:sz w:val="24"/>
          <w:szCs w:val="24"/>
        </w:rPr>
        <w:t>.</w:t>
      </w:r>
    </w:p>
    <w:p w14:paraId="005101BF" w14:textId="65B1F317" w:rsidR="00062A36" w:rsidRDefault="00062A36" w:rsidP="007B6A72">
      <w:pPr>
        <w:spacing w:line="360" w:lineRule="auto"/>
        <w:rPr>
          <w:rFonts w:ascii="Arial" w:hAnsi="Arial" w:cs="Arial"/>
          <w:sz w:val="24"/>
          <w:szCs w:val="24"/>
        </w:rPr>
      </w:pPr>
      <w:r>
        <w:rPr>
          <w:rFonts w:ascii="Arial" w:hAnsi="Arial" w:cs="Arial"/>
          <w:sz w:val="24"/>
          <w:szCs w:val="24"/>
        </w:rPr>
        <w:t xml:space="preserve">En la entrevista al Dr. Ángel Pérez Gómez </w:t>
      </w:r>
      <w:r w:rsidR="00DD13AC">
        <w:rPr>
          <w:rFonts w:ascii="Arial" w:hAnsi="Arial" w:cs="Arial"/>
          <w:sz w:val="24"/>
          <w:szCs w:val="24"/>
        </w:rPr>
        <w:t xml:space="preserve">dice que los docentes deben a </w:t>
      </w:r>
      <w:r w:rsidR="00315ECA">
        <w:rPr>
          <w:rFonts w:ascii="Arial" w:hAnsi="Arial" w:cs="Arial"/>
          <w:sz w:val="24"/>
          <w:szCs w:val="24"/>
        </w:rPr>
        <w:t>a</w:t>
      </w:r>
      <w:r w:rsidR="00DD13AC">
        <w:rPr>
          <w:rFonts w:ascii="Arial" w:hAnsi="Arial" w:cs="Arial"/>
          <w:sz w:val="24"/>
          <w:szCs w:val="24"/>
        </w:rPr>
        <w:t>yudar a los niños, niñas</w:t>
      </w:r>
      <w:r w:rsidR="00315ECA">
        <w:rPr>
          <w:rFonts w:ascii="Arial" w:hAnsi="Arial" w:cs="Arial"/>
          <w:sz w:val="24"/>
          <w:szCs w:val="24"/>
        </w:rPr>
        <w:t>,</w:t>
      </w:r>
      <w:r w:rsidR="00DD13AC">
        <w:rPr>
          <w:rFonts w:ascii="Arial" w:hAnsi="Arial" w:cs="Arial"/>
          <w:sz w:val="24"/>
          <w:szCs w:val="24"/>
        </w:rPr>
        <w:t xml:space="preserve"> jóvenes </w:t>
      </w:r>
      <w:r w:rsidR="00315ECA">
        <w:rPr>
          <w:rFonts w:ascii="Arial" w:hAnsi="Arial" w:cs="Arial"/>
          <w:sz w:val="24"/>
          <w:szCs w:val="24"/>
        </w:rPr>
        <w:t>y adultos a que a prendan a aprender a lo largo de toda su vida para que así sean capaces de vivir con sensatez y solidaridad en un mundo cambiante.</w:t>
      </w:r>
    </w:p>
    <w:p w14:paraId="76C7B79B" w14:textId="5A210320" w:rsidR="00315ECA" w:rsidRDefault="00315ECA" w:rsidP="007B6A72">
      <w:pPr>
        <w:spacing w:line="360" w:lineRule="auto"/>
        <w:rPr>
          <w:rFonts w:ascii="Arial" w:hAnsi="Arial" w:cs="Arial"/>
          <w:sz w:val="24"/>
          <w:szCs w:val="24"/>
        </w:rPr>
      </w:pPr>
      <w:r>
        <w:rPr>
          <w:rFonts w:ascii="Arial" w:hAnsi="Arial" w:cs="Arial"/>
          <w:sz w:val="24"/>
          <w:szCs w:val="24"/>
        </w:rPr>
        <w:t>Un problema universal es el desface que se produce entre la escasa evolución que ha habido en la escuela y la enorme evolución que hay en el mundo, es por eso que la escuela esta desajustada. Se dice que la escuela debe cambiar sustancialmente ya que desde el siglo XIX sigue siendo la misma, y esto es necesario para que así pueda adaptarse a las exigencias y retos del siglo XXI; y el reto fundamental es ayudar a los niños a convertir la información en conocimiento.</w:t>
      </w:r>
    </w:p>
    <w:p w14:paraId="3F81C980" w14:textId="79CB286D" w:rsidR="00315ECA" w:rsidRDefault="008731D8" w:rsidP="007B6A72">
      <w:pPr>
        <w:spacing w:line="360" w:lineRule="auto"/>
        <w:rPr>
          <w:rFonts w:ascii="Arial" w:hAnsi="Arial" w:cs="Arial"/>
          <w:sz w:val="24"/>
          <w:szCs w:val="24"/>
        </w:rPr>
      </w:pPr>
      <w:r>
        <w:rPr>
          <w:rFonts w:ascii="Arial" w:hAnsi="Arial" w:cs="Arial"/>
          <w:sz w:val="24"/>
          <w:szCs w:val="24"/>
        </w:rPr>
        <w:lastRenderedPageBreak/>
        <w:t xml:space="preserve">En el video de </w:t>
      </w:r>
      <w:r w:rsidR="005F7B29">
        <w:rPr>
          <w:rFonts w:ascii="Arial" w:hAnsi="Arial" w:cs="Arial"/>
          <w:sz w:val="24"/>
          <w:szCs w:val="24"/>
        </w:rPr>
        <w:t>“</w:t>
      </w:r>
      <w:r>
        <w:rPr>
          <w:rFonts w:ascii="Arial" w:hAnsi="Arial" w:cs="Arial"/>
          <w:sz w:val="24"/>
          <w:szCs w:val="24"/>
        </w:rPr>
        <w:t xml:space="preserve">cultura </w:t>
      </w:r>
      <w:r w:rsidR="005F7B29">
        <w:rPr>
          <w:rFonts w:ascii="Arial" w:hAnsi="Arial" w:cs="Arial"/>
          <w:sz w:val="24"/>
          <w:szCs w:val="24"/>
        </w:rPr>
        <w:t>escolar y sus elementos” hablan sobre que es como se integra la cultura escolar.</w:t>
      </w:r>
    </w:p>
    <w:p w14:paraId="01DADB08" w14:textId="4D20DD25" w:rsidR="005F7B29" w:rsidRDefault="005F7B29" w:rsidP="007B6A72">
      <w:pPr>
        <w:spacing w:line="360" w:lineRule="auto"/>
        <w:rPr>
          <w:rFonts w:ascii="Arial" w:hAnsi="Arial" w:cs="Arial"/>
          <w:sz w:val="24"/>
          <w:szCs w:val="24"/>
        </w:rPr>
      </w:pPr>
      <w:r>
        <w:rPr>
          <w:rFonts w:ascii="Arial" w:hAnsi="Arial" w:cs="Arial"/>
          <w:sz w:val="24"/>
          <w:szCs w:val="24"/>
        </w:rPr>
        <w:t>Se dice que una de las funciones mas importantes de la escuela en sociedades democráticas es desarrollar competencias en todos los ciudadanos para ser libres, valorar la diversidad, vivir en paz con otras personas y participar activamente en distintas esferas de la sociedad.</w:t>
      </w:r>
    </w:p>
    <w:p w14:paraId="00D0ACDC" w14:textId="7BBB3FD6" w:rsidR="005F7B29" w:rsidRDefault="005F7B29" w:rsidP="007B6A72">
      <w:pPr>
        <w:spacing w:line="360" w:lineRule="auto"/>
        <w:rPr>
          <w:rFonts w:ascii="Arial" w:hAnsi="Arial" w:cs="Arial"/>
          <w:sz w:val="24"/>
          <w:szCs w:val="24"/>
        </w:rPr>
      </w:pPr>
      <w:r>
        <w:rPr>
          <w:rFonts w:ascii="Arial" w:hAnsi="Arial" w:cs="Arial"/>
          <w:sz w:val="24"/>
          <w:szCs w:val="24"/>
        </w:rPr>
        <w:t>La cultura escolar esta constituida por un conjunto de teorías, ideas, valores, principios, normas, pautas, rituales, inercias, hábitos y prácticas, formas de hacer y de pensar, mentalidades y comportamientos presentes de manera diversa y dinámica en la escuela.</w:t>
      </w:r>
    </w:p>
    <w:p w14:paraId="54568952" w14:textId="7FE5E8D8" w:rsidR="005F7B29" w:rsidRDefault="005F7B29" w:rsidP="007B6A72">
      <w:pPr>
        <w:spacing w:line="360" w:lineRule="auto"/>
        <w:rPr>
          <w:rFonts w:ascii="Arial" w:hAnsi="Arial" w:cs="Arial"/>
          <w:sz w:val="24"/>
          <w:szCs w:val="24"/>
        </w:rPr>
      </w:pPr>
      <w:r>
        <w:rPr>
          <w:rFonts w:ascii="Arial" w:hAnsi="Arial" w:cs="Arial"/>
          <w:sz w:val="24"/>
          <w:szCs w:val="24"/>
        </w:rPr>
        <w:t>Los elementos más visibles que se pueden reconocer en la cultura escolar son: los actores, los cuales se refiere a los profesores, alumnos, padres de familia y personal de administración y servicio; los discursos, que son los lenguajes, conceptos y modos de comunicación utilizados en el mundo académico y escolar; los aspectos organiza</w:t>
      </w:r>
      <w:r w:rsidR="00F1257F">
        <w:rPr>
          <w:rFonts w:ascii="Arial" w:hAnsi="Arial" w:cs="Arial"/>
          <w:sz w:val="24"/>
          <w:szCs w:val="24"/>
        </w:rPr>
        <w:t xml:space="preserve">tivos e institucionales, que son las practicas y rituales de la acción educativa, los grados escolares, la clasificación de los alumnos y la </w:t>
      </w:r>
      <w:proofErr w:type="spellStart"/>
      <w:r w:rsidR="00F1257F">
        <w:rPr>
          <w:rFonts w:ascii="Arial" w:hAnsi="Arial" w:cs="Arial"/>
          <w:sz w:val="24"/>
          <w:szCs w:val="24"/>
        </w:rPr>
        <w:t>curricula</w:t>
      </w:r>
      <w:proofErr w:type="spellEnd"/>
      <w:r w:rsidR="00F1257F">
        <w:rPr>
          <w:rFonts w:ascii="Arial" w:hAnsi="Arial" w:cs="Arial"/>
          <w:sz w:val="24"/>
          <w:szCs w:val="24"/>
        </w:rPr>
        <w:t>.</w:t>
      </w:r>
    </w:p>
    <w:p w14:paraId="32229690" w14:textId="64FC5C46" w:rsidR="00505784" w:rsidRDefault="00505784" w:rsidP="007B6A72">
      <w:pPr>
        <w:spacing w:line="360" w:lineRule="auto"/>
        <w:rPr>
          <w:rFonts w:ascii="Arial" w:hAnsi="Arial" w:cs="Arial"/>
          <w:sz w:val="24"/>
          <w:szCs w:val="24"/>
        </w:rPr>
      </w:pPr>
      <w:r>
        <w:rPr>
          <w:rFonts w:ascii="Arial" w:hAnsi="Arial" w:cs="Arial"/>
          <w:sz w:val="24"/>
          <w:szCs w:val="24"/>
        </w:rPr>
        <w:t>La cultura escolar depende de las personas que forman la comunidad educativa, pero también de la sociedad en donde se encuentra la institución, es el resultado de significados que seleccionan, intercambian y fluyen, cada comunidad educativa posee su propia cultura escolar.</w:t>
      </w:r>
    </w:p>
    <w:p w14:paraId="406CD0C2" w14:textId="2B90AD6F" w:rsidR="00505784" w:rsidRDefault="006227E7" w:rsidP="007B6A72">
      <w:pPr>
        <w:spacing w:line="360" w:lineRule="auto"/>
        <w:rPr>
          <w:rFonts w:ascii="Arial" w:hAnsi="Arial" w:cs="Arial"/>
          <w:sz w:val="24"/>
          <w:szCs w:val="24"/>
        </w:rPr>
      </w:pPr>
      <w:r>
        <w:rPr>
          <w:rFonts w:ascii="Arial" w:hAnsi="Arial" w:cs="Arial"/>
          <w:sz w:val="24"/>
          <w:szCs w:val="24"/>
        </w:rPr>
        <w:t>A la cultura escolar se la asignan diferentes funciones:</w:t>
      </w:r>
    </w:p>
    <w:p w14:paraId="685A4B32" w14:textId="7967C14C" w:rsidR="006227E7" w:rsidRDefault="006227E7" w:rsidP="006227E7">
      <w:pPr>
        <w:pStyle w:val="Prrafodelista"/>
        <w:numPr>
          <w:ilvl w:val="0"/>
          <w:numId w:val="1"/>
        </w:numPr>
        <w:spacing w:line="360" w:lineRule="auto"/>
        <w:rPr>
          <w:rFonts w:ascii="Arial" w:hAnsi="Arial" w:cs="Arial"/>
          <w:sz w:val="24"/>
          <w:szCs w:val="24"/>
        </w:rPr>
      </w:pPr>
      <w:r>
        <w:rPr>
          <w:rFonts w:ascii="Arial" w:hAnsi="Arial" w:cs="Arial"/>
          <w:sz w:val="24"/>
          <w:szCs w:val="24"/>
        </w:rPr>
        <w:t>Proporciona una identidad</w:t>
      </w:r>
    </w:p>
    <w:p w14:paraId="1C6F6996" w14:textId="627C57AE" w:rsidR="006227E7" w:rsidRDefault="006227E7" w:rsidP="006227E7">
      <w:pPr>
        <w:pStyle w:val="Prrafodelista"/>
        <w:numPr>
          <w:ilvl w:val="0"/>
          <w:numId w:val="1"/>
        </w:numPr>
        <w:spacing w:line="360" w:lineRule="auto"/>
        <w:rPr>
          <w:rFonts w:ascii="Arial" w:hAnsi="Arial" w:cs="Arial"/>
          <w:sz w:val="24"/>
          <w:szCs w:val="24"/>
        </w:rPr>
      </w:pPr>
      <w:r>
        <w:rPr>
          <w:rFonts w:ascii="Arial" w:hAnsi="Arial" w:cs="Arial"/>
          <w:sz w:val="24"/>
          <w:szCs w:val="24"/>
        </w:rPr>
        <w:t>Como una imposición o forma de control</w:t>
      </w:r>
    </w:p>
    <w:p w14:paraId="573C9756" w14:textId="70E522D4" w:rsidR="006227E7" w:rsidRDefault="006227E7" w:rsidP="006227E7">
      <w:pPr>
        <w:pStyle w:val="Prrafodelista"/>
        <w:numPr>
          <w:ilvl w:val="0"/>
          <w:numId w:val="1"/>
        </w:numPr>
        <w:spacing w:line="360" w:lineRule="auto"/>
        <w:rPr>
          <w:rFonts w:ascii="Arial" w:hAnsi="Arial" w:cs="Arial"/>
          <w:sz w:val="24"/>
          <w:szCs w:val="24"/>
        </w:rPr>
      </w:pPr>
      <w:r>
        <w:rPr>
          <w:rFonts w:ascii="Arial" w:hAnsi="Arial" w:cs="Arial"/>
          <w:sz w:val="24"/>
          <w:szCs w:val="24"/>
        </w:rPr>
        <w:t xml:space="preserve">Se pone al servicio de la preservación del statu quo </w:t>
      </w:r>
    </w:p>
    <w:p w14:paraId="0EC84DD9" w14:textId="21FD8B7D" w:rsidR="006227E7" w:rsidRDefault="006227E7" w:rsidP="006227E7">
      <w:pPr>
        <w:pStyle w:val="Prrafodelista"/>
        <w:numPr>
          <w:ilvl w:val="0"/>
          <w:numId w:val="1"/>
        </w:numPr>
        <w:spacing w:line="360" w:lineRule="auto"/>
        <w:rPr>
          <w:rFonts w:ascii="Arial" w:hAnsi="Arial" w:cs="Arial"/>
          <w:sz w:val="24"/>
          <w:szCs w:val="24"/>
        </w:rPr>
      </w:pPr>
      <w:r>
        <w:rPr>
          <w:rFonts w:ascii="Arial" w:hAnsi="Arial" w:cs="Arial"/>
          <w:sz w:val="24"/>
          <w:szCs w:val="24"/>
        </w:rPr>
        <w:t>Cumple una función adaptativa</w:t>
      </w:r>
    </w:p>
    <w:p w14:paraId="16DD00B3" w14:textId="463F5CDE" w:rsidR="006227E7" w:rsidRDefault="00B31880" w:rsidP="006227E7">
      <w:pPr>
        <w:pStyle w:val="Prrafodelista"/>
        <w:numPr>
          <w:ilvl w:val="0"/>
          <w:numId w:val="1"/>
        </w:numPr>
        <w:spacing w:line="360" w:lineRule="auto"/>
        <w:rPr>
          <w:rFonts w:ascii="Arial" w:hAnsi="Arial" w:cs="Arial"/>
          <w:sz w:val="24"/>
          <w:szCs w:val="24"/>
        </w:rPr>
      </w:pPr>
      <w:r>
        <w:rPr>
          <w:rFonts w:ascii="Arial" w:hAnsi="Arial" w:cs="Arial"/>
          <w:sz w:val="24"/>
          <w:szCs w:val="24"/>
        </w:rPr>
        <w:t>Cumple una función energizante y renovadora</w:t>
      </w:r>
    </w:p>
    <w:p w14:paraId="08EEC087" w14:textId="1C0A6017" w:rsidR="00B31880" w:rsidRDefault="00B31880" w:rsidP="00B31880">
      <w:pPr>
        <w:spacing w:line="360" w:lineRule="auto"/>
        <w:rPr>
          <w:rFonts w:ascii="Arial" w:hAnsi="Arial" w:cs="Arial"/>
          <w:sz w:val="24"/>
          <w:szCs w:val="24"/>
        </w:rPr>
      </w:pPr>
    </w:p>
    <w:p w14:paraId="5515212E" w14:textId="4C1E333A" w:rsidR="00B31880" w:rsidRDefault="00B31880" w:rsidP="00B31880">
      <w:pPr>
        <w:spacing w:line="360" w:lineRule="auto"/>
        <w:rPr>
          <w:rFonts w:ascii="Arial" w:hAnsi="Arial" w:cs="Arial"/>
          <w:sz w:val="24"/>
          <w:szCs w:val="24"/>
        </w:rPr>
      </w:pPr>
      <w:r>
        <w:rPr>
          <w:rFonts w:ascii="Arial" w:hAnsi="Arial" w:cs="Arial"/>
          <w:sz w:val="24"/>
          <w:szCs w:val="24"/>
        </w:rPr>
        <w:lastRenderedPageBreak/>
        <w:t>Por último, en el video de “¿Qué dice el nuevo modelo sobre la educación preescolar?” se dice que la educación preescolar en México ha tenido un enfoque muy asistencialista, lo cual ha hecho que la sociedad no considere que la educación preescolar requiera de una formación profesional.</w:t>
      </w:r>
    </w:p>
    <w:p w14:paraId="3DA00373" w14:textId="6B2F00C8" w:rsidR="00B31880" w:rsidRPr="00B31880" w:rsidRDefault="00CD6194" w:rsidP="00B31880">
      <w:pPr>
        <w:spacing w:line="360" w:lineRule="auto"/>
        <w:rPr>
          <w:rFonts w:ascii="Arial" w:hAnsi="Arial" w:cs="Arial"/>
          <w:sz w:val="24"/>
          <w:szCs w:val="24"/>
        </w:rPr>
      </w:pPr>
      <w:r>
        <w:rPr>
          <w:rFonts w:ascii="Arial" w:hAnsi="Arial" w:cs="Arial"/>
          <w:sz w:val="24"/>
          <w:szCs w:val="24"/>
        </w:rPr>
        <w:t>Desde el 2002 se obliga a la educación preescolar y este exige que todos los niños por derecho tienen que asistir a la escuela</w:t>
      </w:r>
      <w:r w:rsidR="009A494A">
        <w:rPr>
          <w:rFonts w:ascii="Arial" w:hAnsi="Arial" w:cs="Arial"/>
          <w:sz w:val="24"/>
          <w:szCs w:val="24"/>
        </w:rPr>
        <w:t>.</w:t>
      </w:r>
      <w:bookmarkStart w:id="0" w:name="_GoBack"/>
      <w:bookmarkEnd w:id="0"/>
    </w:p>
    <w:sectPr w:rsidR="00B31880" w:rsidRPr="00B318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16307"/>
    <w:multiLevelType w:val="hybridMultilevel"/>
    <w:tmpl w:val="7DE40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AA"/>
    <w:rsid w:val="00062A36"/>
    <w:rsid w:val="00315ECA"/>
    <w:rsid w:val="00366FF2"/>
    <w:rsid w:val="00505784"/>
    <w:rsid w:val="005F7B29"/>
    <w:rsid w:val="006227E7"/>
    <w:rsid w:val="006444AA"/>
    <w:rsid w:val="00702BBE"/>
    <w:rsid w:val="007B6A72"/>
    <w:rsid w:val="008731D8"/>
    <w:rsid w:val="009A494A"/>
    <w:rsid w:val="00B31880"/>
    <w:rsid w:val="00C87961"/>
    <w:rsid w:val="00CD6194"/>
    <w:rsid w:val="00D41028"/>
    <w:rsid w:val="00DD13AC"/>
    <w:rsid w:val="00F12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57D0ED"/>
  <w15:chartTrackingRefBased/>
  <w15:docId w15:val="{B5360AF3-548B-4863-A71F-7A767FEE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4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665</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Alejandra Salas Navarro</dc:creator>
  <cp:keywords/>
  <dc:description/>
  <cp:lastModifiedBy>Diana Alejandra Salas Navarro</cp:lastModifiedBy>
  <cp:revision>6</cp:revision>
  <dcterms:created xsi:type="dcterms:W3CDTF">2021-09-01T19:59:00Z</dcterms:created>
  <dcterms:modified xsi:type="dcterms:W3CDTF">2021-09-01T23:29:00Z</dcterms:modified>
</cp:coreProperties>
</file>