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85AF4" w14:textId="6F5E8EC7" w:rsidR="005D40D0" w:rsidRPr="00107A5B" w:rsidRDefault="005D40D0" w:rsidP="005D40D0">
      <w:pPr>
        <w:spacing w:before="100" w:beforeAutospacing="1" w:after="120" w:line="240" w:lineRule="auto"/>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noProof/>
          <w:color w:val="000000"/>
          <w:sz w:val="24"/>
          <w:szCs w:val="24"/>
          <w:lang w:eastAsia="es-MX"/>
        </w:rPr>
        <w:drawing>
          <wp:anchor distT="0" distB="0" distL="114300" distR="114300" simplePos="0" relativeHeight="251659264" behindDoc="0" locked="0" layoutInCell="1" allowOverlap="1" wp14:anchorId="4B9F42DC" wp14:editId="37D4C146">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A61058"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p>
    <w:p w14:paraId="13CDC14F" w14:textId="77777777" w:rsidR="005D40D0" w:rsidRPr="00107A5B" w:rsidRDefault="005D40D0" w:rsidP="005D40D0">
      <w:pPr>
        <w:jc w:val="center"/>
        <w:rPr>
          <w:rFonts w:ascii="Times New Roman" w:eastAsia="Times New Roman" w:hAnsi="Times New Roman" w:cs="Times New Roman"/>
          <w:color w:val="000000" w:themeColor="text1"/>
          <w:sz w:val="24"/>
          <w:szCs w:val="24"/>
          <w:lang w:eastAsia="es-MX"/>
        </w:rPr>
      </w:pPr>
    </w:p>
    <w:p w14:paraId="577DB629"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p>
    <w:p w14:paraId="0CC22128"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p>
    <w:p w14:paraId="0E7EC258"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color w:val="000000"/>
          <w:sz w:val="24"/>
          <w:szCs w:val="24"/>
          <w:lang w:eastAsia="es-MX"/>
        </w:rPr>
        <w:t>Escuela Normal de Educación Preescolar</w:t>
      </w:r>
    </w:p>
    <w:p w14:paraId="2FF25009"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color w:val="000000"/>
          <w:sz w:val="24"/>
          <w:szCs w:val="24"/>
          <w:lang w:eastAsia="es-MX"/>
        </w:rPr>
        <w:t>Licenciatura en Educación Preescolar</w:t>
      </w:r>
    </w:p>
    <w:p w14:paraId="7DF5273B"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color w:val="000000"/>
          <w:sz w:val="24"/>
          <w:szCs w:val="24"/>
          <w:lang w:eastAsia="es-MX"/>
        </w:rPr>
        <w:t>Ciclo Escolar 2021-2022</w:t>
      </w:r>
    </w:p>
    <w:p w14:paraId="40EF0AF4"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b/>
          <w:color w:val="000000"/>
          <w:sz w:val="24"/>
          <w:szCs w:val="24"/>
          <w:lang w:eastAsia="es-MX"/>
        </w:rPr>
        <w:t>Asignatura:</w:t>
      </w:r>
      <w:r w:rsidRPr="00107A5B">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Herramientas </w:t>
      </w:r>
      <w:r w:rsidRPr="007F53A5">
        <w:rPr>
          <w:rFonts w:ascii="Times New Roman" w:eastAsia="Times New Roman" w:hAnsi="Times New Roman" w:cs="Times New Roman"/>
          <w:color w:val="000000"/>
          <w:sz w:val="24"/>
          <w:szCs w:val="24"/>
          <w:lang w:eastAsia="es-MX"/>
        </w:rPr>
        <w:t>básicas para la investigación educativa</w:t>
      </w:r>
    </w:p>
    <w:p w14:paraId="2D840AAF" w14:textId="3DE9A3F1" w:rsidR="005D40D0" w:rsidRPr="007F53A5" w:rsidRDefault="005D40D0" w:rsidP="005D40D0">
      <w:pPr>
        <w:spacing w:before="75" w:after="75" w:line="240" w:lineRule="auto"/>
        <w:jc w:val="center"/>
        <w:outlineLvl w:val="1"/>
        <w:rPr>
          <w:rFonts w:ascii="Times New Roman" w:eastAsia="Times New Roman" w:hAnsi="Times New Roman" w:cs="Times New Roman"/>
          <w:b/>
          <w:bCs/>
          <w:iCs/>
          <w:color w:val="000000"/>
          <w:sz w:val="24"/>
          <w:szCs w:val="24"/>
          <w:lang w:eastAsia="es-MX"/>
        </w:rPr>
      </w:pPr>
      <w:r w:rsidRPr="00107A5B">
        <w:rPr>
          <w:rFonts w:ascii="Times New Roman" w:eastAsia="Times New Roman" w:hAnsi="Times New Roman" w:cs="Times New Roman"/>
          <w:b/>
          <w:bCs/>
          <w:iCs/>
          <w:color w:val="000000"/>
          <w:sz w:val="24"/>
          <w:szCs w:val="24"/>
          <w:lang w:eastAsia="es-MX"/>
        </w:rPr>
        <w:t xml:space="preserve">Actividad: </w:t>
      </w:r>
      <w:r>
        <w:rPr>
          <w:rFonts w:ascii="Times New Roman" w:eastAsia="Times New Roman" w:hAnsi="Times New Roman" w:cs="Times New Roman"/>
          <w:bCs/>
          <w:iCs/>
          <w:color w:val="000000"/>
          <w:sz w:val="24"/>
          <w:szCs w:val="24"/>
          <w:lang w:eastAsia="es-MX"/>
        </w:rPr>
        <w:t>A</w:t>
      </w:r>
      <w:r w:rsidRPr="005D40D0">
        <w:rPr>
          <w:rFonts w:ascii="Times New Roman" w:eastAsia="Times New Roman" w:hAnsi="Times New Roman" w:cs="Times New Roman"/>
          <w:bCs/>
          <w:iCs/>
          <w:color w:val="000000"/>
          <w:sz w:val="24"/>
          <w:szCs w:val="24"/>
          <w:lang w:eastAsia="es-MX"/>
        </w:rPr>
        <w:t xml:space="preserve">nálisis de </w:t>
      </w:r>
      <w:r>
        <w:rPr>
          <w:rFonts w:ascii="Times New Roman" w:eastAsia="Times New Roman" w:hAnsi="Times New Roman" w:cs="Times New Roman"/>
          <w:bCs/>
          <w:iCs/>
          <w:color w:val="000000"/>
          <w:sz w:val="24"/>
          <w:szCs w:val="24"/>
          <w:lang w:eastAsia="es-MX"/>
        </w:rPr>
        <w:t>a</w:t>
      </w:r>
      <w:r w:rsidRPr="005D40D0">
        <w:rPr>
          <w:rFonts w:ascii="Times New Roman" w:eastAsia="Times New Roman" w:hAnsi="Times New Roman" w:cs="Times New Roman"/>
          <w:bCs/>
          <w:iCs/>
          <w:color w:val="000000"/>
          <w:sz w:val="24"/>
          <w:szCs w:val="24"/>
          <w:lang w:eastAsia="es-MX"/>
        </w:rPr>
        <w:t>rtículos de investigación</w:t>
      </w:r>
    </w:p>
    <w:p w14:paraId="3D9A9F76" w14:textId="77777777" w:rsidR="005D40D0" w:rsidRPr="007F53A5"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b/>
          <w:color w:val="000000"/>
          <w:sz w:val="24"/>
          <w:szCs w:val="24"/>
          <w:lang w:eastAsia="es-MX"/>
        </w:rPr>
        <w:t>Titular:</w:t>
      </w:r>
      <w:r w:rsidRPr="007F53A5">
        <w:t xml:space="preserve"> </w:t>
      </w:r>
      <w:r>
        <w:rPr>
          <w:rFonts w:ascii="Times New Roman" w:eastAsia="Times New Roman" w:hAnsi="Times New Roman" w:cs="Times New Roman"/>
          <w:color w:val="000000"/>
          <w:sz w:val="24"/>
          <w:szCs w:val="24"/>
          <w:lang w:eastAsia="es-MX"/>
        </w:rPr>
        <w:t>M</w:t>
      </w:r>
      <w:r w:rsidRPr="007F53A5">
        <w:rPr>
          <w:rFonts w:ascii="Times New Roman" w:eastAsia="Times New Roman" w:hAnsi="Times New Roman" w:cs="Times New Roman"/>
          <w:color w:val="000000"/>
          <w:sz w:val="24"/>
          <w:szCs w:val="24"/>
          <w:lang w:eastAsia="es-MX"/>
        </w:rPr>
        <w:t xml:space="preserve">aría </w:t>
      </w:r>
      <w:r>
        <w:rPr>
          <w:rFonts w:ascii="Times New Roman" w:eastAsia="Times New Roman" w:hAnsi="Times New Roman" w:cs="Times New Roman"/>
          <w:color w:val="000000"/>
          <w:sz w:val="24"/>
          <w:szCs w:val="24"/>
          <w:lang w:eastAsia="es-MX"/>
        </w:rPr>
        <w:t>G</w:t>
      </w:r>
      <w:r w:rsidRPr="007F53A5">
        <w:rPr>
          <w:rFonts w:ascii="Times New Roman" w:eastAsia="Times New Roman" w:hAnsi="Times New Roman" w:cs="Times New Roman"/>
          <w:color w:val="000000"/>
          <w:sz w:val="24"/>
          <w:szCs w:val="24"/>
          <w:lang w:eastAsia="es-MX"/>
        </w:rPr>
        <w:t xml:space="preserve">uadalupe </w:t>
      </w:r>
      <w:r>
        <w:rPr>
          <w:rFonts w:ascii="Times New Roman" w:eastAsia="Times New Roman" w:hAnsi="Times New Roman" w:cs="Times New Roman"/>
          <w:color w:val="000000"/>
          <w:sz w:val="24"/>
          <w:szCs w:val="24"/>
          <w:lang w:eastAsia="es-MX"/>
        </w:rPr>
        <w:t>H</w:t>
      </w:r>
      <w:r w:rsidRPr="007F53A5">
        <w:rPr>
          <w:rFonts w:ascii="Times New Roman" w:eastAsia="Times New Roman" w:hAnsi="Times New Roman" w:cs="Times New Roman"/>
          <w:color w:val="000000"/>
          <w:sz w:val="24"/>
          <w:szCs w:val="24"/>
          <w:lang w:eastAsia="es-MX"/>
        </w:rPr>
        <w:t xml:space="preserve">ernández </w:t>
      </w:r>
      <w:r>
        <w:rPr>
          <w:rFonts w:ascii="Times New Roman" w:eastAsia="Times New Roman" w:hAnsi="Times New Roman" w:cs="Times New Roman"/>
          <w:color w:val="000000"/>
          <w:sz w:val="24"/>
          <w:szCs w:val="24"/>
          <w:lang w:eastAsia="es-MX"/>
        </w:rPr>
        <w:t>V</w:t>
      </w:r>
      <w:r w:rsidRPr="007F53A5">
        <w:rPr>
          <w:rFonts w:ascii="Times New Roman" w:eastAsia="Times New Roman" w:hAnsi="Times New Roman" w:cs="Times New Roman"/>
          <w:color w:val="000000"/>
          <w:sz w:val="24"/>
          <w:szCs w:val="24"/>
          <w:lang w:eastAsia="es-MX"/>
        </w:rPr>
        <w:t xml:space="preserve">ázquez </w:t>
      </w:r>
    </w:p>
    <w:p w14:paraId="6FE43B12"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b/>
          <w:color w:val="000000"/>
          <w:sz w:val="24"/>
          <w:szCs w:val="24"/>
          <w:lang w:eastAsia="es-MX"/>
        </w:rPr>
        <w:t>Alumna:</w:t>
      </w:r>
      <w:r w:rsidRPr="00107A5B">
        <w:rPr>
          <w:rFonts w:ascii="Times New Roman" w:eastAsia="Times New Roman" w:hAnsi="Times New Roman" w:cs="Times New Roman"/>
          <w:color w:val="000000"/>
          <w:sz w:val="24"/>
          <w:szCs w:val="24"/>
          <w:lang w:eastAsia="es-MX"/>
        </w:rPr>
        <w:t xml:space="preserve"> Claudia Mata Rodríguez</w:t>
      </w:r>
    </w:p>
    <w:p w14:paraId="21BB0D23"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r w:rsidRPr="00107A5B">
        <w:rPr>
          <w:rFonts w:ascii="Times New Roman" w:eastAsia="Times New Roman" w:hAnsi="Times New Roman" w:cs="Times New Roman"/>
          <w:b/>
          <w:color w:val="000000"/>
          <w:sz w:val="24"/>
          <w:szCs w:val="24"/>
          <w:lang w:eastAsia="es-MX"/>
        </w:rPr>
        <w:t>Semestre:</w:t>
      </w:r>
      <w:r w:rsidRPr="00107A5B">
        <w:rPr>
          <w:rFonts w:ascii="Times New Roman" w:eastAsia="Times New Roman" w:hAnsi="Times New Roman" w:cs="Times New Roman"/>
          <w:color w:val="000000"/>
          <w:sz w:val="24"/>
          <w:szCs w:val="24"/>
          <w:lang w:eastAsia="es-MX"/>
        </w:rPr>
        <w:t xml:space="preserve"> 5 </w:t>
      </w:r>
      <w:r w:rsidRPr="00107A5B">
        <w:rPr>
          <w:rFonts w:ascii="Times New Roman" w:eastAsia="Times New Roman" w:hAnsi="Times New Roman" w:cs="Times New Roman"/>
          <w:b/>
          <w:color w:val="000000"/>
          <w:sz w:val="24"/>
          <w:szCs w:val="24"/>
          <w:lang w:eastAsia="es-MX"/>
        </w:rPr>
        <w:t>Sección:</w:t>
      </w:r>
      <w:r w:rsidRPr="00107A5B">
        <w:rPr>
          <w:rFonts w:ascii="Times New Roman" w:eastAsia="Times New Roman" w:hAnsi="Times New Roman" w:cs="Times New Roman"/>
          <w:color w:val="000000"/>
          <w:sz w:val="24"/>
          <w:szCs w:val="24"/>
          <w:lang w:eastAsia="es-MX"/>
        </w:rPr>
        <w:t xml:space="preserve"> B</w:t>
      </w:r>
    </w:p>
    <w:p w14:paraId="1FF3CB43" w14:textId="77777777" w:rsidR="005D40D0" w:rsidRDefault="005D40D0" w:rsidP="005D40D0">
      <w:pPr>
        <w:jc w:val="center"/>
        <w:rPr>
          <w:rFonts w:ascii="Times New Roman" w:eastAsia="Times New Roman" w:hAnsi="Times New Roman" w:cs="Times New Roman"/>
          <w:color w:val="000000"/>
          <w:sz w:val="24"/>
          <w:szCs w:val="24"/>
          <w:lang w:eastAsia="es-MX"/>
        </w:rPr>
      </w:pPr>
    </w:p>
    <w:p w14:paraId="66C9911E" w14:textId="77777777" w:rsidR="005D40D0" w:rsidRPr="007F53A5" w:rsidRDefault="005D40D0" w:rsidP="005D40D0">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w:t>
      </w:r>
      <w:r w:rsidRPr="007F53A5">
        <w:rPr>
          <w:rFonts w:ascii="Times New Roman" w:eastAsia="Times New Roman" w:hAnsi="Times New Roman" w:cs="Times New Roman"/>
          <w:color w:val="000000"/>
          <w:sz w:val="24"/>
          <w:szCs w:val="24"/>
          <w:lang w:eastAsia="es-MX"/>
        </w:rPr>
        <w:t xml:space="preserve">nidad de aprendizaje </w:t>
      </w:r>
      <w:r>
        <w:rPr>
          <w:rFonts w:ascii="Times New Roman" w:eastAsia="Times New Roman" w:hAnsi="Times New Roman" w:cs="Times New Roman"/>
          <w:color w:val="000000"/>
          <w:sz w:val="24"/>
          <w:szCs w:val="24"/>
          <w:lang w:eastAsia="es-MX"/>
        </w:rPr>
        <w:t>I</w:t>
      </w:r>
      <w:r w:rsidRPr="007F53A5">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D</w:t>
      </w:r>
      <w:r w:rsidRPr="007F53A5">
        <w:rPr>
          <w:rFonts w:ascii="Times New Roman" w:eastAsia="Times New Roman" w:hAnsi="Times New Roman" w:cs="Times New Roman"/>
          <w:color w:val="000000"/>
          <w:sz w:val="24"/>
          <w:szCs w:val="24"/>
          <w:lang w:eastAsia="es-MX"/>
        </w:rPr>
        <w:t>e la investigación educativa y la práctica docente. elementos teórico-metodológicos para su desarrollo.</w:t>
      </w:r>
      <w:r w:rsidRPr="007F53A5">
        <w:rPr>
          <w:rFonts w:ascii="Times New Roman" w:eastAsia="Times New Roman" w:hAnsi="Times New Roman" w:cs="Times New Roman"/>
          <w:color w:val="000000"/>
          <w:sz w:val="24"/>
          <w:szCs w:val="24"/>
          <w:lang w:eastAsia="es-MX"/>
        </w:rPr>
        <w:tab/>
      </w:r>
    </w:p>
    <w:p w14:paraId="5DD12C8C" w14:textId="77777777" w:rsidR="005D40D0" w:rsidRDefault="005D40D0" w:rsidP="005D40D0">
      <w:pPr>
        <w:pStyle w:val="Prrafodelista"/>
        <w:numPr>
          <w:ilvl w:val="0"/>
          <w:numId w:val="1"/>
        </w:numPr>
        <w:jc w:val="center"/>
        <w:rPr>
          <w:rFonts w:ascii="Times New Roman" w:eastAsia="Times New Roman" w:hAnsi="Times New Roman" w:cs="Times New Roman"/>
          <w:color w:val="000000"/>
          <w:sz w:val="24"/>
          <w:szCs w:val="24"/>
          <w:lang w:eastAsia="es-MX"/>
        </w:rPr>
      </w:pPr>
      <w:r w:rsidRPr="007F53A5">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3CA6F257" w14:textId="77777777" w:rsidR="005D40D0" w:rsidRPr="007F53A5" w:rsidRDefault="005D40D0" w:rsidP="005D40D0">
      <w:pPr>
        <w:pStyle w:val="Prrafodelista"/>
        <w:numPr>
          <w:ilvl w:val="0"/>
          <w:numId w:val="1"/>
        </w:numPr>
        <w:jc w:val="center"/>
        <w:rPr>
          <w:rFonts w:ascii="Times New Roman" w:eastAsia="Times New Roman" w:hAnsi="Times New Roman" w:cs="Times New Roman"/>
          <w:color w:val="000000"/>
          <w:sz w:val="24"/>
          <w:szCs w:val="24"/>
          <w:lang w:eastAsia="es-MX"/>
        </w:rPr>
      </w:pPr>
      <w:r w:rsidRPr="007F53A5">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6BABDAA1" w14:textId="77777777" w:rsidR="005D40D0" w:rsidRDefault="005D40D0" w:rsidP="005D40D0">
      <w:pPr>
        <w:jc w:val="center"/>
        <w:rPr>
          <w:rFonts w:ascii="Times New Roman" w:eastAsia="Times New Roman" w:hAnsi="Times New Roman" w:cs="Times New Roman"/>
          <w:color w:val="000000"/>
          <w:sz w:val="24"/>
          <w:szCs w:val="24"/>
          <w:lang w:eastAsia="es-MX"/>
        </w:rPr>
      </w:pPr>
    </w:p>
    <w:p w14:paraId="3AEF4953" w14:textId="77777777" w:rsidR="005D40D0" w:rsidRDefault="005D40D0" w:rsidP="005D40D0">
      <w:pPr>
        <w:jc w:val="center"/>
        <w:rPr>
          <w:rFonts w:ascii="Times New Roman" w:eastAsia="Times New Roman" w:hAnsi="Times New Roman" w:cs="Times New Roman"/>
          <w:color w:val="000000"/>
          <w:sz w:val="24"/>
          <w:szCs w:val="24"/>
          <w:lang w:eastAsia="es-MX"/>
        </w:rPr>
      </w:pPr>
    </w:p>
    <w:p w14:paraId="08DCD24B" w14:textId="77777777" w:rsidR="005D40D0" w:rsidRDefault="005D40D0" w:rsidP="005D40D0">
      <w:pPr>
        <w:jc w:val="center"/>
        <w:rPr>
          <w:rFonts w:ascii="Times New Roman" w:eastAsia="Times New Roman" w:hAnsi="Times New Roman" w:cs="Times New Roman"/>
          <w:color w:val="000000"/>
          <w:sz w:val="24"/>
          <w:szCs w:val="24"/>
          <w:lang w:eastAsia="es-MX"/>
        </w:rPr>
      </w:pPr>
    </w:p>
    <w:p w14:paraId="1A7C3242" w14:textId="77777777" w:rsidR="005D40D0" w:rsidRDefault="005D40D0" w:rsidP="005D40D0">
      <w:pPr>
        <w:jc w:val="center"/>
        <w:rPr>
          <w:rFonts w:ascii="Times New Roman" w:eastAsia="Times New Roman" w:hAnsi="Times New Roman" w:cs="Times New Roman"/>
          <w:color w:val="000000"/>
          <w:sz w:val="24"/>
          <w:szCs w:val="24"/>
          <w:lang w:eastAsia="es-MX"/>
        </w:rPr>
      </w:pPr>
    </w:p>
    <w:p w14:paraId="0646824E" w14:textId="77777777" w:rsidR="005D40D0" w:rsidRDefault="005D40D0" w:rsidP="005D40D0">
      <w:pPr>
        <w:rPr>
          <w:rFonts w:ascii="Times New Roman" w:eastAsia="Times New Roman" w:hAnsi="Times New Roman" w:cs="Times New Roman"/>
          <w:color w:val="000000"/>
          <w:sz w:val="24"/>
          <w:szCs w:val="24"/>
          <w:lang w:eastAsia="es-MX"/>
        </w:rPr>
      </w:pPr>
    </w:p>
    <w:p w14:paraId="5A019E09" w14:textId="77777777" w:rsidR="005D40D0" w:rsidRPr="00107A5B" w:rsidRDefault="005D40D0" w:rsidP="005D40D0">
      <w:pPr>
        <w:jc w:val="center"/>
        <w:rPr>
          <w:rFonts w:ascii="Times New Roman" w:eastAsia="Times New Roman" w:hAnsi="Times New Roman" w:cs="Times New Roman"/>
          <w:color w:val="000000"/>
          <w:sz w:val="24"/>
          <w:szCs w:val="24"/>
          <w:lang w:eastAsia="es-MX"/>
        </w:rPr>
      </w:pPr>
    </w:p>
    <w:p w14:paraId="0B18A5DA" w14:textId="2155B070" w:rsidR="005D40D0" w:rsidRPr="007F53A5" w:rsidRDefault="005D40D0" w:rsidP="005D40D0">
      <w:pPr>
        <w:jc w:val="center"/>
        <w:rPr>
          <w:rFonts w:ascii="Times New Roman" w:eastAsia="Times New Roman" w:hAnsi="Times New Roman" w:cs="Times New Roman"/>
          <w:color w:val="000000" w:themeColor="text1"/>
          <w:sz w:val="24"/>
          <w:szCs w:val="24"/>
          <w:lang w:eastAsia="es-MX"/>
        </w:rPr>
      </w:pPr>
      <w:r w:rsidRPr="00107A5B">
        <w:rPr>
          <w:rFonts w:ascii="Times New Roman" w:eastAsia="Times New Roman" w:hAnsi="Times New Roman" w:cs="Times New Roman"/>
          <w:color w:val="000000" w:themeColor="text1"/>
          <w:sz w:val="24"/>
          <w:szCs w:val="24"/>
          <w:lang w:eastAsia="es-MX"/>
        </w:rPr>
        <w:t>Miércoles 1</w:t>
      </w:r>
      <w:r>
        <w:rPr>
          <w:rFonts w:ascii="Times New Roman" w:eastAsia="Times New Roman" w:hAnsi="Times New Roman" w:cs="Times New Roman"/>
          <w:color w:val="000000" w:themeColor="text1"/>
          <w:sz w:val="24"/>
          <w:szCs w:val="24"/>
          <w:lang w:eastAsia="es-MX"/>
        </w:rPr>
        <w:t>2</w:t>
      </w:r>
      <w:r w:rsidRPr="00107A5B">
        <w:rPr>
          <w:rFonts w:ascii="Times New Roman" w:eastAsia="Times New Roman" w:hAnsi="Times New Roman" w:cs="Times New Roman"/>
          <w:color w:val="000000" w:themeColor="text1"/>
          <w:sz w:val="24"/>
          <w:szCs w:val="24"/>
          <w:lang w:eastAsia="es-MX"/>
        </w:rPr>
        <w:t xml:space="preserve"> de </w:t>
      </w:r>
      <w:proofErr w:type="gramStart"/>
      <w:r w:rsidRPr="00107A5B">
        <w:rPr>
          <w:rFonts w:ascii="Times New Roman" w:eastAsia="Times New Roman" w:hAnsi="Times New Roman" w:cs="Times New Roman"/>
          <w:color w:val="000000" w:themeColor="text1"/>
          <w:sz w:val="24"/>
          <w:szCs w:val="24"/>
          <w:lang w:eastAsia="es-MX"/>
        </w:rPr>
        <w:t>Septiembre</w:t>
      </w:r>
      <w:proofErr w:type="gramEnd"/>
      <w:r w:rsidRPr="00107A5B">
        <w:rPr>
          <w:rFonts w:ascii="Times New Roman" w:eastAsia="Times New Roman" w:hAnsi="Times New Roman" w:cs="Times New Roman"/>
          <w:color w:val="000000" w:themeColor="text1"/>
          <w:sz w:val="24"/>
          <w:szCs w:val="24"/>
          <w:lang w:eastAsia="es-MX"/>
        </w:rPr>
        <w:t xml:space="preserve"> del 2021                      </w:t>
      </w:r>
      <w:r>
        <w:rPr>
          <w:rFonts w:ascii="Times New Roman" w:eastAsia="Times New Roman" w:hAnsi="Times New Roman" w:cs="Times New Roman"/>
          <w:color w:val="000000" w:themeColor="text1"/>
          <w:sz w:val="24"/>
          <w:szCs w:val="24"/>
          <w:lang w:eastAsia="es-MX"/>
        </w:rPr>
        <w:t xml:space="preserve">                                                                                                                </w:t>
      </w:r>
      <w:r w:rsidRPr="00107A5B">
        <w:rPr>
          <w:rFonts w:ascii="Times New Roman" w:eastAsia="Times New Roman" w:hAnsi="Times New Roman" w:cs="Times New Roman"/>
          <w:color w:val="000000" w:themeColor="text1"/>
          <w:sz w:val="24"/>
          <w:szCs w:val="24"/>
          <w:lang w:eastAsia="es-MX"/>
        </w:rPr>
        <w:t xml:space="preserve">                   Saltillo Coahuila</w:t>
      </w:r>
    </w:p>
    <w:p w14:paraId="6A2D0C1F" w14:textId="77777777" w:rsidR="00FC0B60" w:rsidRDefault="00FC0B60" w:rsidP="00FC0B60">
      <w:pPr>
        <w:jc w:val="both"/>
        <w:rPr>
          <w:rFonts w:ascii="Arial" w:hAnsi="Arial" w:cs="Arial"/>
          <w:b/>
          <w:bCs/>
          <w:sz w:val="24"/>
          <w:szCs w:val="24"/>
        </w:rPr>
      </w:pPr>
      <w:r w:rsidRPr="0072267F">
        <w:rPr>
          <w:rFonts w:ascii="Arial" w:hAnsi="Arial" w:cs="Arial"/>
          <w:b/>
          <w:bCs/>
          <w:sz w:val="24"/>
          <w:szCs w:val="24"/>
        </w:rPr>
        <w:lastRenderedPageBreak/>
        <w:t>CUADRO DE DOBLE ENTRADA PARA ANALIZAR EL CONTENIDO DE TEXTOS DE TRABAJOS DE INVESTIGACIÓN REALIZADOS EN EL CAMPO DE LA EDUCACIÓN</w:t>
      </w:r>
    </w:p>
    <w:tbl>
      <w:tblPr>
        <w:tblStyle w:val="Tablaconcuadrcula"/>
        <w:tblW w:w="0" w:type="auto"/>
        <w:tblLayout w:type="fixed"/>
        <w:tblLook w:val="04A0" w:firstRow="1" w:lastRow="0" w:firstColumn="1" w:lastColumn="0" w:noHBand="0" w:noVBand="1"/>
      </w:tblPr>
      <w:tblGrid>
        <w:gridCol w:w="1413"/>
        <w:gridCol w:w="1559"/>
        <w:gridCol w:w="1559"/>
        <w:gridCol w:w="1418"/>
        <w:gridCol w:w="1843"/>
        <w:gridCol w:w="1701"/>
        <w:gridCol w:w="1275"/>
        <w:gridCol w:w="3622"/>
      </w:tblGrid>
      <w:tr w:rsidR="005D40D0" w:rsidRPr="00020FBA" w14:paraId="7407E8CA" w14:textId="77777777" w:rsidTr="005D40D0">
        <w:trPr>
          <w:trHeight w:val="1369"/>
        </w:trPr>
        <w:tc>
          <w:tcPr>
            <w:tcW w:w="1413" w:type="dxa"/>
          </w:tcPr>
          <w:p w14:paraId="21710D37"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Título</w:t>
            </w:r>
          </w:p>
        </w:tc>
        <w:tc>
          <w:tcPr>
            <w:tcW w:w="1559" w:type="dxa"/>
          </w:tcPr>
          <w:p w14:paraId="0914C62F"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Tipo de documento:(tesis, ponencia, artículo de investigación, etc.)</w:t>
            </w:r>
          </w:p>
        </w:tc>
        <w:tc>
          <w:tcPr>
            <w:tcW w:w="1559" w:type="dxa"/>
          </w:tcPr>
          <w:p w14:paraId="7D03AC52"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Preguntas de Investigación</w:t>
            </w:r>
          </w:p>
        </w:tc>
        <w:tc>
          <w:tcPr>
            <w:tcW w:w="1418" w:type="dxa"/>
          </w:tcPr>
          <w:p w14:paraId="10F6CF49"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Tipo de estudio: (cualitativo, cuantitativo o mixto)</w:t>
            </w:r>
          </w:p>
        </w:tc>
        <w:tc>
          <w:tcPr>
            <w:tcW w:w="1843" w:type="dxa"/>
          </w:tcPr>
          <w:p w14:paraId="677AE2FB"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Tipo de enfoque: (etnográfico, fenomenológico, investigación-acción, teoría fundamentada, narrativa, científico experimental, etc.)</w:t>
            </w:r>
          </w:p>
        </w:tc>
        <w:tc>
          <w:tcPr>
            <w:tcW w:w="1701" w:type="dxa"/>
          </w:tcPr>
          <w:p w14:paraId="7062B19D"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Técnicas de acopio: (entrevista, cuestionario, observación, etc.)</w:t>
            </w:r>
          </w:p>
        </w:tc>
        <w:tc>
          <w:tcPr>
            <w:tcW w:w="1275" w:type="dxa"/>
          </w:tcPr>
          <w:p w14:paraId="1544CC99"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Referentes teóricos</w:t>
            </w:r>
          </w:p>
        </w:tc>
        <w:tc>
          <w:tcPr>
            <w:tcW w:w="3622" w:type="dxa"/>
          </w:tcPr>
          <w:p w14:paraId="0B69C71A" w14:textId="77777777" w:rsidR="00FC0B60" w:rsidRPr="00E37C6E" w:rsidRDefault="00FC0B60" w:rsidP="005D40D0">
            <w:pPr>
              <w:jc w:val="center"/>
              <w:rPr>
                <w:rFonts w:ascii="Arial" w:hAnsi="Arial" w:cs="Arial"/>
                <w:b/>
                <w:sz w:val="20"/>
                <w:szCs w:val="20"/>
              </w:rPr>
            </w:pPr>
            <w:r w:rsidRPr="00E37C6E">
              <w:rPr>
                <w:rFonts w:ascii="Arial" w:hAnsi="Arial" w:cs="Arial"/>
                <w:b/>
                <w:sz w:val="20"/>
                <w:szCs w:val="20"/>
              </w:rPr>
              <w:t>Conclusiones</w:t>
            </w:r>
          </w:p>
        </w:tc>
      </w:tr>
      <w:tr w:rsidR="005D40D0" w:rsidRPr="00020FBA" w14:paraId="76CA59DE" w14:textId="77777777" w:rsidTr="005D40D0">
        <w:tc>
          <w:tcPr>
            <w:tcW w:w="1413" w:type="dxa"/>
          </w:tcPr>
          <w:p w14:paraId="6E7A7DFF" w14:textId="2F291338" w:rsidR="00B62E06" w:rsidRPr="00E37C6E" w:rsidRDefault="00E37C6E" w:rsidP="005D40D0">
            <w:pPr>
              <w:jc w:val="center"/>
              <w:rPr>
                <w:b/>
              </w:rPr>
            </w:pPr>
            <w:r w:rsidRPr="00E37C6E">
              <w:rPr>
                <w:b/>
              </w:rPr>
              <w:t>Las habilidades socioemocionales en los docentes: herramientas de paz en la escuela.</w:t>
            </w:r>
          </w:p>
        </w:tc>
        <w:tc>
          <w:tcPr>
            <w:tcW w:w="1559" w:type="dxa"/>
          </w:tcPr>
          <w:p w14:paraId="6C40A023" w14:textId="15A2447F" w:rsidR="00FC0B60" w:rsidRPr="005D40D0" w:rsidRDefault="00E37C6E" w:rsidP="005D40D0">
            <w:pPr>
              <w:jc w:val="center"/>
              <w:rPr>
                <w:rFonts w:ascii="Arial" w:hAnsi="Arial" w:cs="Arial"/>
                <w:bCs/>
                <w:sz w:val="20"/>
                <w:szCs w:val="20"/>
              </w:rPr>
            </w:pPr>
            <w:r w:rsidRPr="005D40D0">
              <w:rPr>
                <w:rFonts w:ascii="Arial" w:hAnsi="Arial" w:cs="Arial"/>
                <w:bCs/>
                <w:sz w:val="20"/>
                <w:szCs w:val="20"/>
              </w:rPr>
              <w:t>Articulo</w:t>
            </w:r>
          </w:p>
        </w:tc>
        <w:tc>
          <w:tcPr>
            <w:tcW w:w="1559" w:type="dxa"/>
          </w:tcPr>
          <w:p w14:paraId="064C4C57" w14:textId="7E30E1C1" w:rsidR="00FC0B60" w:rsidRPr="005D40D0" w:rsidRDefault="00E37C6E" w:rsidP="008A36BE">
            <w:pPr>
              <w:jc w:val="both"/>
            </w:pPr>
            <w:r w:rsidRPr="005D40D0">
              <w:t xml:space="preserve">¿Cómo las habilidades socioemocionales de los docentes influyen en la creación de ambientes </w:t>
            </w:r>
            <w:r w:rsidR="005D40D0">
              <w:t xml:space="preserve">de aprendizaje </w:t>
            </w:r>
            <w:r w:rsidRPr="005D40D0">
              <w:t>propicios?</w:t>
            </w:r>
          </w:p>
        </w:tc>
        <w:tc>
          <w:tcPr>
            <w:tcW w:w="1418" w:type="dxa"/>
          </w:tcPr>
          <w:p w14:paraId="38194F31" w14:textId="54FEB005" w:rsidR="00FC0B60" w:rsidRPr="005D40D0" w:rsidRDefault="00E37C6E" w:rsidP="005D40D0">
            <w:pPr>
              <w:jc w:val="center"/>
              <w:rPr>
                <w:rFonts w:ascii="Arial" w:hAnsi="Arial" w:cs="Arial"/>
                <w:bCs/>
                <w:sz w:val="20"/>
                <w:szCs w:val="20"/>
              </w:rPr>
            </w:pPr>
            <w:r w:rsidRPr="005D40D0">
              <w:rPr>
                <w:rFonts w:ascii="Arial" w:hAnsi="Arial" w:cs="Arial"/>
                <w:bCs/>
                <w:sz w:val="20"/>
                <w:szCs w:val="20"/>
              </w:rPr>
              <w:t>Cualitativo</w:t>
            </w:r>
          </w:p>
        </w:tc>
        <w:tc>
          <w:tcPr>
            <w:tcW w:w="1843" w:type="dxa"/>
          </w:tcPr>
          <w:p w14:paraId="3DFFDD5F" w14:textId="55D93CDC" w:rsidR="00FC0B60" w:rsidRPr="005D40D0" w:rsidRDefault="00E37C6E" w:rsidP="00E37C6E">
            <w:pPr>
              <w:jc w:val="both"/>
              <w:rPr>
                <w:rFonts w:ascii="Arial" w:hAnsi="Arial" w:cs="Arial"/>
                <w:bCs/>
                <w:sz w:val="20"/>
                <w:szCs w:val="20"/>
              </w:rPr>
            </w:pPr>
            <w:r w:rsidRPr="005D40D0">
              <w:rPr>
                <w:rFonts w:ascii="Arial" w:hAnsi="Arial" w:cs="Arial"/>
                <w:bCs/>
                <w:sz w:val="20"/>
                <w:szCs w:val="20"/>
              </w:rPr>
              <w:t>Teoría Fundamentada</w:t>
            </w:r>
          </w:p>
        </w:tc>
        <w:tc>
          <w:tcPr>
            <w:tcW w:w="1701" w:type="dxa"/>
          </w:tcPr>
          <w:p w14:paraId="1BDC65CC" w14:textId="5A33D009" w:rsidR="00FC0B60" w:rsidRPr="005D40D0" w:rsidRDefault="00E37C6E" w:rsidP="008A36BE">
            <w:pPr>
              <w:jc w:val="both"/>
              <w:rPr>
                <w:rFonts w:ascii="Arial" w:hAnsi="Arial" w:cs="Arial"/>
                <w:bCs/>
                <w:sz w:val="20"/>
                <w:szCs w:val="20"/>
              </w:rPr>
            </w:pPr>
            <w:r w:rsidRPr="005D40D0">
              <w:rPr>
                <w:rFonts w:ascii="Arial" w:hAnsi="Arial" w:cs="Arial"/>
                <w:bCs/>
                <w:sz w:val="20"/>
                <w:szCs w:val="20"/>
              </w:rPr>
              <w:t>-</w:t>
            </w:r>
            <w:r w:rsidRPr="005D40D0">
              <w:t>Revisión de documentos</w:t>
            </w:r>
          </w:p>
        </w:tc>
        <w:tc>
          <w:tcPr>
            <w:tcW w:w="1275" w:type="dxa"/>
          </w:tcPr>
          <w:p w14:paraId="713A063E" w14:textId="51133675" w:rsidR="00FC0B60" w:rsidRPr="005D40D0" w:rsidRDefault="00E37C6E" w:rsidP="008A36BE">
            <w:pPr>
              <w:jc w:val="both"/>
              <w:rPr>
                <w:rFonts w:ascii="Arial" w:hAnsi="Arial" w:cs="Arial"/>
                <w:bCs/>
                <w:sz w:val="20"/>
                <w:szCs w:val="20"/>
              </w:rPr>
            </w:pPr>
            <w:r w:rsidRPr="005D40D0">
              <w:rPr>
                <w:rFonts w:ascii="Arial" w:hAnsi="Arial" w:cs="Arial"/>
                <w:bCs/>
                <w:sz w:val="20"/>
                <w:szCs w:val="20"/>
              </w:rPr>
              <w:t>N/A</w:t>
            </w:r>
          </w:p>
        </w:tc>
        <w:tc>
          <w:tcPr>
            <w:tcW w:w="3622" w:type="dxa"/>
          </w:tcPr>
          <w:p w14:paraId="5A0E6F22" w14:textId="50DF15ED" w:rsidR="00FC0B60" w:rsidRPr="005D40D0" w:rsidRDefault="005D2E7C" w:rsidP="008A36BE">
            <w:pPr>
              <w:jc w:val="both"/>
              <w:rPr>
                <w:rFonts w:ascii="Arial" w:hAnsi="Arial" w:cs="Arial"/>
                <w:bCs/>
                <w:sz w:val="20"/>
                <w:szCs w:val="20"/>
              </w:rPr>
            </w:pPr>
            <w:r w:rsidRPr="005D40D0">
              <w:rPr>
                <w:rFonts w:ascii="Arial" w:hAnsi="Arial" w:cs="Arial"/>
                <w:bCs/>
                <w:sz w:val="24"/>
                <w:szCs w:val="20"/>
              </w:rPr>
              <w:t xml:space="preserve">Un maestro </w:t>
            </w:r>
            <w:r w:rsidR="005D40D0" w:rsidRPr="005D40D0">
              <w:rPr>
                <w:rFonts w:ascii="Arial" w:hAnsi="Arial" w:cs="Arial"/>
                <w:bCs/>
                <w:sz w:val="24"/>
                <w:szCs w:val="20"/>
              </w:rPr>
              <w:t>que ha desarrollado</w:t>
            </w:r>
            <w:r w:rsidRPr="005D40D0">
              <w:rPr>
                <w:rFonts w:ascii="Arial" w:hAnsi="Arial" w:cs="Arial"/>
                <w:bCs/>
                <w:sz w:val="24"/>
                <w:szCs w:val="20"/>
              </w:rPr>
              <w:t xml:space="preserve"> habilidades emocionales y sociales</w:t>
            </w:r>
            <w:r w:rsidR="005D40D0" w:rsidRPr="005D40D0">
              <w:rPr>
                <w:rFonts w:ascii="Arial" w:hAnsi="Arial" w:cs="Arial"/>
                <w:bCs/>
                <w:sz w:val="24"/>
                <w:szCs w:val="20"/>
              </w:rPr>
              <w:t xml:space="preserve"> </w:t>
            </w:r>
            <w:r w:rsidRPr="005D40D0">
              <w:rPr>
                <w:rFonts w:ascii="Arial" w:hAnsi="Arial" w:cs="Arial"/>
                <w:bCs/>
                <w:sz w:val="24"/>
                <w:szCs w:val="20"/>
              </w:rPr>
              <w:t>tiene la capacidad suficiente para comunicarse con los estudiantes de manera segura, puede mediar en los conflictos en el aula, manejar un ambiente cálido en el aula e implementar la empatía en la relación con los estudiantes como una especie de estrategia. (</w:t>
            </w:r>
            <w:proofErr w:type="spellStart"/>
            <w:r w:rsidRPr="005D40D0">
              <w:rPr>
                <w:rFonts w:ascii="Arial" w:hAnsi="Arial" w:cs="Arial"/>
                <w:bCs/>
                <w:sz w:val="24"/>
                <w:szCs w:val="20"/>
              </w:rPr>
              <w:t>Okonofua</w:t>
            </w:r>
            <w:proofErr w:type="spellEnd"/>
            <w:r w:rsidRPr="005D40D0">
              <w:rPr>
                <w:rFonts w:ascii="Arial" w:hAnsi="Arial" w:cs="Arial"/>
                <w:bCs/>
                <w:sz w:val="24"/>
                <w:szCs w:val="20"/>
              </w:rPr>
              <w:t xml:space="preserve"> et al., 2016), enseña cómo vivir y convivir en sociedad, ser capaz de adaptarse a los cambios sociales, implementar estrategias de innovación e investigación en el aula, y tender a gestionar un ambiente de aula positivo (Barrientos, 2016). La promoción de las habilidades socioemocionales de los docentes nos permite vislumbrar el aula como un escenario propicio para una cultura de paz, entendida como condición necesaria del entorno </w:t>
            </w:r>
            <w:r w:rsidRPr="005D40D0">
              <w:rPr>
                <w:rFonts w:ascii="Arial" w:hAnsi="Arial" w:cs="Arial"/>
                <w:bCs/>
                <w:sz w:val="24"/>
                <w:szCs w:val="20"/>
              </w:rPr>
              <w:lastRenderedPageBreak/>
              <w:t>escolar, desde el cual podemos reconocer las capacidades institucionales, familiares y personales.</w:t>
            </w:r>
          </w:p>
        </w:tc>
      </w:tr>
      <w:tr w:rsidR="005D40D0" w:rsidRPr="00020FBA" w14:paraId="3C306CB4" w14:textId="77777777" w:rsidTr="005D40D0">
        <w:tc>
          <w:tcPr>
            <w:tcW w:w="1413" w:type="dxa"/>
          </w:tcPr>
          <w:p w14:paraId="4BE696C7" w14:textId="55D30689" w:rsidR="00B62E06" w:rsidRPr="00E37C6E" w:rsidRDefault="00D03C9F" w:rsidP="005D40D0">
            <w:pPr>
              <w:jc w:val="center"/>
              <w:rPr>
                <w:rFonts w:ascii="Arial" w:hAnsi="Arial" w:cs="Arial"/>
                <w:b/>
                <w:bCs/>
                <w:color w:val="0070C0"/>
                <w:sz w:val="20"/>
                <w:szCs w:val="20"/>
              </w:rPr>
            </w:pPr>
            <w:r w:rsidRPr="00E37C6E">
              <w:rPr>
                <w:b/>
              </w:rPr>
              <w:lastRenderedPageBreak/>
              <w:t>La inteligencia emocional como una competencia básica en la formación inicial de los docentes: algunas evidencias</w:t>
            </w:r>
            <w:r w:rsidR="00E37C6E" w:rsidRPr="00E37C6E">
              <w:rPr>
                <w:b/>
              </w:rPr>
              <w:t>.</w:t>
            </w:r>
          </w:p>
        </w:tc>
        <w:tc>
          <w:tcPr>
            <w:tcW w:w="1559" w:type="dxa"/>
          </w:tcPr>
          <w:p w14:paraId="68333751" w14:textId="70C0E69B" w:rsidR="00FC0B60" w:rsidRPr="005D40D0" w:rsidRDefault="00D03C9F" w:rsidP="005D40D0">
            <w:pPr>
              <w:jc w:val="center"/>
              <w:rPr>
                <w:rFonts w:ascii="Arial" w:hAnsi="Arial" w:cs="Arial"/>
                <w:bCs/>
                <w:sz w:val="20"/>
                <w:szCs w:val="20"/>
              </w:rPr>
            </w:pPr>
            <w:r w:rsidRPr="005D40D0">
              <w:rPr>
                <w:rFonts w:ascii="Arial" w:hAnsi="Arial" w:cs="Arial"/>
                <w:bCs/>
                <w:sz w:val="20"/>
                <w:szCs w:val="20"/>
              </w:rPr>
              <w:t>Articulo</w:t>
            </w:r>
          </w:p>
        </w:tc>
        <w:tc>
          <w:tcPr>
            <w:tcW w:w="1559" w:type="dxa"/>
          </w:tcPr>
          <w:p w14:paraId="52812C92" w14:textId="0E767912" w:rsidR="00FC0B60" w:rsidRPr="005D40D0" w:rsidRDefault="0045065C" w:rsidP="008A36BE">
            <w:pPr>
              <w:jc w:val="both"/>
              <w:rPr>
                <w:rFonts w:ascii="Arial" w:hAnsi="Arial" w:cs="Arial"/>
                <w:bCs/>
                <w:sz w:val="20"/>
                <w:szCs w:val="20"/>
              </w:rPr>
            </w:pPr>
            <w:r w:rsidRPr="005D40D0">
              <w:rPr>
                <w:rFonts w:ascii="Arial" w:hAnsi="Arial" w:cs="Arial"/>
                <w:bCs/>
                <w:sz w:val="20"/>
                <w:szCs w:val="20"/>
              </w:rPr>
              <w:t xml:space="preserve">¿Por qué es </w:t>
            </w:r>
            <w:r w:rsidRPr="005D40D0">
              <w:t xml:space="preserve">importante </w:t>
            </w:r>
            <w:r w:rsidR="009330CC" w:rsidRPr="005D40D0">
              <w:t>desarrollar</w:t>
            </w:r>
            <w:r w:rsidRPr="005D40D0">
              <w:t xml:space="preserve"> </w:t>
            </w:r>
            <w:r w:rsidR="009330CC" w:rsidRPr="005D40D0">
              <w:t>competencias emocionales en los docentes</w:t>
            </w:r>
            <w:r w:rsidRPr="005D40D0">
              <w:t xml:space="preserve"> para su futura práctica profesional</w:t>
            </w:r>
            <w:r w:rsidR="009330CC" w:rsidRPr="005D40D0">
              <w:rPr>
                <w:rFonts w:ascii="Arial" w:hAnsi="Arial" w:cs="Arial"/>
                <w:bCs/>
                <w:sz w:val="20"/>
                <w:szCs w:val="20"/>
              </w:rPr>
              <w:t>?</w:t>
            </w:r>
          </w:p>
          <w:p w14:paraId="720F5278" w14:textId="77777777" w:rsidR="0045065C" w:rsidRPr="005D40D0" w:rsidRDefault="0045065C" w:rsidP="008A36BE">
            <w:pPr>
              <w:jc w:val="both"/>
              <w:rPr>
                <w:rFonts w:ascii="Arial" w:hAnsi="Arial" w:cs="Arial"/>
                <w:bCs/>
                <w:sz w:val="20"/>
                <w:szCs w:val="20"/>
              </w:rPr>
            </w:pPr>
          </w:p>
          <w:p w14:paraId="0FDE1544" w14:textId="50DBC8DE" w:rsidR="0045065C" w:rsidRPr="005D40D0" w:rsidRDefault="0045065C" w:rsidP="008A36BE">
            <w:pPr>
              <w:jc w:val="both"/>
              <w:rPr>
                <w:rFonts w:ascii="Arial" w:hAnsi="Arial" w:cs="Arial"/>
                <w:bCs/>
                <w:sz w:val="20"/>
                <w:szCs w:val="20"/>
              </w:rPr>
            </w:pPr>
          </w:p>
        </w:tc>
        <w:tc>
          <w:tcPr>
            <w:tcW w:w="1418" w:type="dxa"/>
          </w:tcPr>
          <w:p w14:paraId="55E28853" w14:textId="47124649" w:rsidR="00FC0B60" w:rsidRPr="005D40D0" w:rsidRDefault="0003114A" w:rsidP="005D40D0">
            <w:pPr>
              <w:jc w:val="center"/>
              <w:rPr>
                <w:rFonts w:ascii="Arial" w:hAnsi="Arial" w:cs="Arial"/>
                <w:bCs/>
                <w:sz w:val="20"/>
                <w:szCs w:val="20"/>
              </w:rPr>
            </w:pPr>
            <w:r w:rsidRPr="005D40D0">
              <w:rPr>
                <w:rFonts w:ascii="Arial" w:hAnsi="Arial" w:cs="Arial"/>
                <w:bCs/>
                <w:sz w:val="20"/>
                <w:szCs w:val="20"/>
              </w:rPr>
              <w:t>Cualitativo</w:t>
            </w:r>
          </w:p>
        </w:tc>
        <w:tc>
          <w:tcPr>
            <w:tcW w:w="1843" w:type="dxa"/>
          </w:tcPr>
          <w:p w14:paraId="7A58046A" w14:textId="2216E621" w:rsidR="004C093C" w:rsidRPr="005D40D0" w:rsidRDefault="0003114A" w:rsidP="008A36BE">
            <w:pPr>
              <w:jc w:val="both"/>
              <w:rPr>
                <w:rFonts w:ascii="Arial" w:hAnsi="Arial" w:cs="Arial"/>
                <w:sz w:val="20"/>
                <w:szCs w:val="20"/>
              </w:rPr>
            </w:pPr>
            <w:r w:rsidRPr="005D40D0">
              <w:rPr>
                <w:rFonts w:ascii="Arial" w:hAnsi="Arial" w:cs="Arial"/>
                <w:sz w:val="20"/>
                <w:szCs w:val="20"/>
              </w:rPr>
              <w:t>I</w:t>
            </w:r>
            <w:r w:rsidR="004C093C" w:rsidRPr="005D40D0">
              <w:rPr>
                <w:rFonts w:ascii="Arial" w:hAnsi="Arial" w:cs="Arial"/>
                <w:sz w:val="20"/>
                <w:szCs w:val="20"/>
              </w:rPr>
              <w:t>nvestigación-acción</w:t>
            </w:r>
          </w:p>
          <w:p w14:paraId="6E94C1F3" w14:textId="20C32B12" w:rsidR="004C093C" w:rsidRPr="005D40D0" w:rsidRDefault="004C093C" w:rsidP="008A36BE">
            <w:pPr>
              <w:jc w:val="both"/>
              <w:rPr>
                <w:rFonts w:ascii="Arial" w:hAnsi="Arial" w:cs="Arial"/>
                <w:bCs/>
                <w:sz w:val="20"/>
                <w:szCs w:val="20"/>
              </w:rPr>
            </w:pPr>
          </w:p>
        </w:tc>
        <w:tc>
          <w:tcPr>
            <w:tcW w:w="1701" w:type="dxa"/>
          </w:tcPr>
          <w:p w14:paraId="3F46319A" w14:textId="6EC38E87" w:rsidR="00FC0B60" w:rsidRPr="005D40D0" w:rsidRDefault="005B5F97" w:rsidP="008A36BE">
            <w:pPr>
              <w:jc w:val="both"/>
              <w:rPr>
                <w:rFonts w:ascii="Arial" w:hAnsi="Arial" w:cs="Arial"/>
                <w:bCs/>
                <w:sz w:val="20"/>
                <w:szCs w:val="20"/>
              </w:rPr>
            </w:pPr>
            <w:r w:rsidRPr="005D40D0">
              <w:rPr>
                <w:rFonts w:ascii="Arial" w:hAnsi="Arial" w:cs="Arial"/>
                <w:bCs/>
                <w:sz w:val="20"/>
                <w:szCs w:val="20"/>
              </w:rPr>
              <w:t>-</w:t>
            </w:r>
            <w:r w:rsidR="0003114A" w:rsidRPr="005D40D0">
              <w:rPr>
                <w:rFonts w:ascii="Arial" w:hAnsi="Arial" w:cs="Arial"/>
                <w:bCs/>
                <w:sz w:val="20"/>
                <w:szCs w:val="20"/>
              </w:rPr>
              <w:t>Entrevistas</w:t>
            </w:r>
          </w:p>
          <w:p w14:paraId="7105332F" w14:textId="6732F77E" w:rsidR="0003114A" w:rsidRPr="005D40D0" w:rsidRDefault="00E37C6E" w:rsidP="008A36BE">
            <w:pPr>
              <w:jc w:val="both"/>
              <w:rPr>
                <w:rFonts w:ascii="Arial" w:hAnsi="Arial" w:cs="Arial"/>
                <w:bCs/>
                <w:sz w:val="20"/>
                <w:szCs w:val="20"/>
              </w:rPr>
            </w:pPr>
            <w:r w:rsidRPr="005D40D0">
              <w:rPr>
                <w:rFonts w:ascii="Arial" w:hAnsi="Arial" w:cs="Arial"/>
                <w:bCs/>
                <w:sz w:val="20"/>
                <w:szCs w:val="20"/>
              </w:rPr>
              <w:t>-</w:t>
            </w:r>
            <w:r w:rsidR="0003114A" w:rsidRPr="005D40D0">
              <w:rPr>
                <w:rFonts w:ascii="Arial" w:hAnsi="Arial" w:cs="Arial"/>
                <w:bCs/>
                <w:sz w:val="20"/>
                <w:szCs w:val="20"/>
              </w:rPr>
              <w:t>Cuestionarios</w:t>
            </w:r>
          </w:p>
          <w:p w14:paraId="2FC0294D" w14:textId="371622B5" w:rsidR="005B5F97" w:rsidRPr="005D40D0" w:rsidRDefault="005B5F97" w:rsidP="008A36BE">
            <w:pPr>
              <w:jc w:val="both"/>
              <w:rPr>
                <w:rFonts w:ascii="Arial" w:hAnsi="Arial" w:cs="Arial"/>
                <w:bCs/>
                <w:sz w:val="20"/>
                <w:szCs w:val="20"/>
              </w:rPr>
            </w:pPr>
            <w:r w:rsidRPr="005D40D0">
              <w:rPr>
                <w:rFonts w:ascii="Arial" w:hAnsi="Arial" w:cs="Arial"/>
                <w:bCs/>
                <w:sz w:val="20"/>
                <w:szCs w:val="20"/>
              </w:rPr>
              <w:t>-Observación</w:t>
            </w:r>
          </w:p>
          <w:p w14:paraId="2A1CEBA8" w14:textId="24901797" w:rsidR="005B5F97" w:rsidRPr="005D40D0" w:rsidRDefault="005B5F97" w:rsidP="008A36BE">
            <w:pPr>
              <w:jc w:val="both"/>
              <w:rPr>
                <w:rFonts w:ascii="Arial" w:hAnsi="Arial" w:cs="Arial"/>
                <w:bCs/>
                <w:sz w:val="20"/>
                <w:szCs w:val="20"/>
              </w:rPr>
            </w:pPr>
            <w:r w:rsidRPr="005D40D0">
              <w:rPr>
                <w:rFonts w:ascii="Arial" w:hAnsi="Arial" w:cs="Arial"/>
                <w:bCs/>
                <w:sz w:val="20"/>
                <w:szCs w:val="20"/>
              </w:rPr>
              <w:t>-Encuestas</w:t>
            </w:r>
          </w:p>
          <w:p w14:paraId="5BE17366" w14:textId="589BEDF8" w:rsidR="0003114A" w:rsidRPr="005D40D0" w:rsidRDefault="0003114A" w:rsidP="008A36BE">
            <w:pPr>
              <w:jc w:val="both"/>
              <w:rPr>
                <w:rFonts w:ascii="Arial" w:hAnsi="Arial" w:cs="Arial"/>
                <w:bCs/>
                <w:sz w:val="20"/>
                <w:szCs w:val="20"/>
              </w:rPr>
            </w:pPr>
          </w:p>
        </w:tc>
        <w:tc>
          <w:tcPr>
            <w:tcW w:w="1275" w:type="dxa"/>
          </w:tcPr>
          <w:p w14:paraId="7314EE16" w14:textId="5476B51D" w:rsidR="00FC0B60" w:rsidRPr="005D40D0" w:rsidRDefault="00A16A34" w:rsidP="008A36BE">
            <w:pPr>
              <w:jc w:val="both"/>
              <w:rPr>
                <w:rFonts w:ascii="Arial" w:hAnsi="Arial" w:cs="Arial"/>
                <w:bCs/>
                <w:sz w:val="20"/>
                <w:szCs w:val="20"/>
              </w:rPr>
            </w:pPr>
            <w:r>
              <w:rPr>
                <w:rFonts w:ascii="Arial" w:hAnsi="Arial" w:cs="Arial"/>
              </w:rPr>
              <w:t xml:space="preserve">Palomera, Raquel, &amp; Fernández-Berrocal, Pablo, &amp; </w:t>
            </w:r>
            <w:proofErr w:type="spellStart"/>
            <w:r>
              <w:rPr>
                <w:rFonts w:ascii="Arial" w:hAnsi="Arial" w:cs="Arial"/>
              </w:rPr>
              <w:t>Brackett</w:t>
            </w:r>
            <w:proofErr w:type="spellEnd"/>
            <w:r>
              <w:rPr>
                <w:rFonts w:ascii="Arial" w:hAnsi="Arial" w:cs="Arial"/>
              </w:rPr>
              <w:t>, Marc A. (2008). </w:t>
            </w:r>
            <w:bookmarkStart w:id="0" w:name="_GoBack"/>
            <w:bookmarkEnd w:id="0"/>
          </w:p>
        </w:tc>
        <w:tc>
          <w:tcPr>
            <w:tcW w:w="3622" w:type="dxa"/>
          </w:tcPr>
          <w:p w14:paraId="2C970E8E" w14:textId="79501239" w:rsidR="005B5F97" w:rsidRPr="005D40D0" w:rsidRDefault="005B5F97" w:rsidP="008A36BE">
            <w:pPr>
              <w:jc w:val="both"/>
              <w:rPr>
                <w:rFonts w:ascii="Arial" w:hAnsi="Arial" w:cs="Arial"/>
                <w:color w:val="000000"/>
                <w:shd w:val="clear" w:color="auto" w:fill="FFFFFF"/>
              </w:rPr>
            </w:pPr>
            <w:r w:rsidRPr="005D40D0">
              <w:rPr>
                <w:rFonts w:ascii="Arial" w:hAnsi="Arial" w:cs="Arial"/>
                <w:color w:val="000000"/>
                <w:shd w:val="clear" w:color="auto" w:fill="FFFFFF"/>
              </w:rPr>
              <w:t xml:space="preserve">Los resultados de la investigación sobre la importancia del desarrollo de las competencias emociónales nos hacen afirmar que la capacidad emocional es básica para promover un adecuado ajuste de lo personal, social, académico y laboral., sin </w:t>
            </w:r>
            <w:r w:rsidR="005D40D0" w:rsidRPr="005D40D0">
              <w:rPr>
                <w:rFonts w:ascii="Arial" w:hAnsi="Arial" w:cs="Arial"/>
                <w:color w:val="000000"/>
                <w:shd w:val="clear" w:color="auto" w:fill="FFFFFF"/>
              </w:rPr>
              <w:t>embargo,</w:t>
            </w:r>
            <w:r w:rsidRPr="005D40D0">
              <w:rPr>
                <w:rFonts w:ascii="Arial" w:hAnsi="Arial" w:cs="Arial"/>
                <w:color w:val="000000"/>
                <w:shd w:val="clear" w:color="auto" w:fill="FFFFFF"/>
              </w:rPr>
              <w:t xml:space="preserve"> la implementación de este tipo de formación en las escuelas ha encontrado obstáculos, pues su éxito depende de la participación y colaboración de toda la comunidad educativa. </w:t>
            </w:r>
          </w:p>
          <w:p w14:paraId="04FEC0A0" w14:textId="3A808037" w:rsidR="005B5F97" w:rsidRPr="005D40D0" w:rsidRDefault="005B5F97" w:rsidP="008A36BE">
            <w:pPr>
              <w:jc w:val="both"/>
              <w:rPr>
                <w:rFonts w:ascii="Arial" w:hAnsi="Arial" w:cs="Arial"/>
                <w:color w:val="000000"/>
                <w:shd w:val="clear" w:color="auto" w:fill="FFFFFF"/>
              </w:rPr>
            </w:pPr>
            <w:r w:rsidRPr="005D40D0">
              <w:rPr>
                <w:rFonts w:ascii="Arial" w:hAnsi="Arial" w:cs="Arial"/>
                <w:color w:val="000000"/>
                <w:shd w:val="clear" w:color="auto" w:fill="FFFFFF"/>
              </w:rPr>
              <w:t>Esto quiere decir que existe la necesidad de una formación docente inicial y a largo plazo suficiente para mejorar su propia eficiencia docente y enfatizar la necesidad de una estrecha cooperación entre todos los agentes educativos involucrados, que permitan generar entornos adecuados de aprendizaje y de colaboración, así como para favorecer el desarrollo emocional de los alumnos. </w:t>
            </w:r>
          </w:p>
        </w:tc>
      </w:tr>
    </w:tbl>
    <w:p w14:paraId="6835BDE4" w14:textId="10C0DC70" w:rsidR="005D40D0" w:rsidRDefault="005D40D0" w:rsidP="005D40D0">
      <w:pPr>
        <w:jc w:val="center"/>
        <w:rPr>
          <w:b/>
          <w:bCs/>
          <w:sz w:val="28"/>
          <w:szCs w:val="28"/>
        </w:rPr>
      </w:pPr>
    </w:p>
    <w:p w14:paraId="51D56F21" w14:textId="041538E8" w:rsidR="005D40D0" w:rsidRDefault="005D40D0" w:rsidP="005D40D0">
      <w:pPr>
        <w:jc w:val="center"/>
        <w:rPr>
          <w:b/>
          <w:bCs/>
          <w:sz w:val="28"/>
          <w:szCs w:val="28"/>
        </w:rPr>
      </w:pPr>
    </w:p>
    <w:p w14:paraId="3D34CFAF" w14:textId="2E103747" w:rsidR="005D40D0" w:rsidRDefault="005D40D0" w:rsidP="005D40D0">
      <w:pPr>
        <w:jc w:val="center"/>
        <w:rPr>
          <w:b/>
          <w:bCs/>
          <w:sz w:val="28"/>
          <w:szCs w:val="28"/>
        </w:rPr>
      </w:pPr>
    </w:p>
    <w:p w14:paraId="3F257C4E" w14:textId="1C1E8A30" w:rsidR="005D40D0" w:rsidRDefault="005D40D0" w:rsidP="005D40D0">
      <w:pPr>
        <w:jc w:val="center"/>
        <w:rPr>
          <w:b/>
          <w:bCs/>
          <w:sz w:val="28"/>
          <w:szCs w:val="28"/>
        </w:rPr>
      </w:pPr>
    </w:p>
    <w:p w14:paraId="5AA822B6" w14:textId="77777777" w:rsidR="005D40D0" w:rsidRDefault="005D40D0" w:rsidP="005D40D0">
      <w:pPr>
        <w:jc w:val="center"/>
        <w:rPr>
          <w:b/>
          <w:bCs/>
          <w:sz w:val="28"/>
          <w:szCs w:val="28"/>
        </w:rPr>
      </w:pPr>
    </w:p>
    <w:p w14:paraId="7747EFA2" w14:textId="70F0FD63" w:rsidR="005D40D0" w:rsidRDefault="005D40D0" w:rsidP="005D40D0">
      <w:pPr>
        <w:jc w:val="center"/>
        <w:rPr>
          <w:b/>
          <w:bCs/>
          <w:sz w:val="28"/>
          <w:szCs w:val="28"/>
        </w:rPr>
      </w:pPr>
      <w:r w:rsidRPr="002E14A8">
        <w:rPr>
          <w:b/>
          <w:bCs/>
          <w:sz w:val="28"/>
          <w:szCs w:val="28"/>
        </w:rPr>
        <w:lastRenderedPageBreak/>
        <w:t>RÚBRICA PARA EVALUAR CUADRO DE DOBLE ENTRADA</w:t>
      </w:r>
    </w:p>
    <w:tbl>
      <w:tblPr>
        <w:tblStyle w:val="Tablaconcuadrcula"/>
        <w:tblW w:w="0" w:type="auto"/>
        <w:tblLook w:val="04A0" w:firstRow="1" w:lastRow="0" w:firstColumn="1" w:lastColumn="0" w:noHBand="0" w:noVBand="1"/>
      </w:tblPr>
      <w:tblGrid>
        <w:gridCol w:w="2878"/>
        <w:gridCol w:w="2878"/>
        <w:gridCol w:w="2878"/>
        <w:gridCol w:w="2878"/>
        <w:gridCol w:w="2878"/>
      </w:tblGrid>
      <w:tr w:rsidR="005D40D0" w:rsidRPr="00020FBA" w14:paraId="3CED68DF" w14:textId="77777777" w:rsidTr="00844B04">
        <w:tc>
          <w:tcPr>
            <w:tcW w:w="2878" w:type="dxa"/>
          </w:tcPr>
          <w:p w14:paraId="1DC1176F" w14:textId="77777777" w:rsidR="005D40D0" w:rsidRPr="00020FBA" w:rsidRDefault="005D40D0" w:rsidP="00844B04">
            <w:pPr>
              <w:jc w:val="center"/>
              <w:rPr>
                <w:b/>
                <w:bCs/>
              </w:rPr>
            </w:pPr>
            <w:r w:rsidRPr="00020FBA">
              <w:rPr>
                <w:b/>
                <w:bCs/>
              </w:rPr>
              <w:t>Criterio</w:t>
            </w:r>
          </w:p>
        </w:tc>
        <w:tc>
          <w:tcPr>
            <w:tcW w:w="2878" w:type="dxa"/>
          </w:tcPr>
          <w:p w14:paraId="13ACC14A" w14:textId="77777777" w:rsidR="005D40D0" w:rsidRPr="00020FBA" w:rsidRDefault="005D40D0" w:rsidP="00844B04">
            <w:pPr>
              <w:jc w:val="center"/>
              <w:rPr>
                <w:b/>
                <w:bCs/>
              </w:rPr>
            </w:pPr>
            <w:r w:rsidRPr="00020FBA">
              <w:rPr>
                <w:b/>
                <w:bCs/>
              </w:rPr>
              <w:t>Muy bien</w:t>
            </w:r>
          </w:p>
          <w:p w14:paraId="657FDDB1" w14:textId="77777777" w:rsidR="005D40D0" w:rsidRPr="00020FBA" w:rsidRDefault="005D40D0" w:rsidP="00844B04">
            <w:pPr>
              <w:jc w:val="center"/>
              <w:rPr>
                <w:b/>
                <w:bCs/>
              </w:rPr>
            </w:pPr>
            <w:r w:rsidRPr="00020FBA">
              <w:rPr>
                <w:b/>
                <w:bCs/>
              </w:rPr>
              <w:t>10-9</w:t>
            </w:r>
          </w:p>
        </w:tc>
        <w:tc>
          <w:tcPr>
            <w:tcW w:w="2878" w:type="dxa"/>
          </w:tcPr>
          <w:p w14:paraId="7568B6C6" w14:textId="77777777" w:rsidR="005D40D0" w:rsidRPr="00020FBA" w:rsidRDefault="005D40D0" w:rsidP="00844B04">
            <w:pPr>
              <w:jc w:val="center"/>
              <w:rPr>
                <w:b/>
                <w:bCs/>
              </w:rPr>
            </w:pPr>
            <w:r w:rsidRPr="00020FBA">
              <w:rPr>
                <w:b/>
                <w:bCs/>
              </w:rPr>
              <w:t>Bien</w:t>
            </w:r>
          </w:p>
          <w:p w14:paraId="4D38C436" w14:textId="77777777" w:rsidR="005D40D0" w:rsidRPr="00020FBA" w:rsidRDefault="005D40D0" w:rsidP="00844B04">
            <w:pPr>
              <w:jc w:val="center"/>
              <w:rPr>
                <w:b/>
                <w:bCs/>
              </w:rPr>
            </w:pPr>
            <w:r w:rsidRPr="00020FBA">
              <w:rPr>
                <w:b/>
                <w:bCs/>
              </w:rPr>
              <w:t>8-7</w:t>
            </w:r>
          </w:p>
        </w:tc>
        <w:tc>
          <w:tcPr>
            <w:tcW w:w="2878" w:type="dxa"/>
          </w:tcPr>
          <w:p w14:paraId="15CC363E" w14:textId="77777777" w:rsidR="005D40D0" w:rsidRPr="00020FBA" w:rsidRDefault="005D40D0" w:rsidP="00844B04">
            <w:pPr>
              <w:jc w:val="center"/>
              <w:rPr>
                <w:b/>
                <w:bCs/>
              </w:rPr>
            </w:pPr>
            <w:r w:rsidRPr="00020FBA">
              <w:rPr>
                <w:b/>
                <w:bCs/>
              </w:rPr>
              <w:t>Suficiente</w:t>
            </w:r>
          </w:p>
          <w:p w14:paraId="5649AE35" w14:textId="77777777" w:rsidR="005D40D0" w:rsidRPr="00020FBA" w:rsidRDefault="005D40D0" w:rsidP="00844B04">
            <w:pPr>
              <w:jc w:val="center"/>
              <w:rPr>
                <w:b/>
                <w:bCs/>
              </w:rPr>
            </w:pPr>
            <w:r w:rsidRPr="00020FBA">
              <w:rPr>
                <w:b/>
                <w:bCs/>
              </w:rPr>
              <w:t>6</w:t>
            </w:r>
          </w:p>
        </w:tc>
        <w:tc>
          <w:tcPr>
            <w:tcW w:w="2878" w:type="dxa"/>
          </w:tcPr>
          <w:p w14:paraId="63ACFE3E" w14:textId="77777777" w:rsidR="005D40D0" w:rsidRPr="00020FBA" w:rsidRDefault="005D40D0" w:rsidP="00844B04">
            <w:pPr>
              <w:jc w:val="center"/>
              <w:rPr>
                <w:b/>
                <w:bCs/>
              </w:rPr>
            </w:pPr>
            <w:r w:rsidRPr="00020FBA">
              <w:rPr>
                <w:b/>
                <w:bCs/>
              </w:rPr>
              <w:t>Insuficiente</w:t>
            </w:r>
          </w:p>
          <w:p w14:paraId="7EA28C4D" w14:textId="77777777" w:rsidR="005D40D0" w:rsidRPr="00020FBA" w:rsidRDefault="005D40D0" w:rsidP="00844B04">
            <w:pPr>
              <w:jc w:val="center"/>
              <w:rPr>
                <w:b/>
                <w:bCs/>
              </w:rPr>
            </w:pPr>
            <w:r w:rsidRPr="00020FBA">
              <w:rPr>
                <w:b/>
                <w:bCs/>
              </w:rPr>
              <w:t>5</w:t>
            </w:r>
          </w:p>
        </w:tc>
      </w:tr>
      <w:tr w:rsidR="005D40D0" w:rsidRPr="00020FBA" w14:paraId="7DFC3238" w14:textId="77777777" w:rsidTr="00844B04">
        <w:tc>
          <w:tcPr>
            <w:tcW w:w="2878" w:type="dxa"/>
          </w:tcPr>
          <w:p w14:paraId="7ADD196F" w14:textId="77777777" w:rsidR="005D40D0" w:rsidRPr="00020FBA" w:rsidRDefault="005D40D0" w:rsidP="00844B04">
            <w:pPr>
              <w:jc w:val="center"/>
              <w:rPr>
                <w:rFonts w:cstheme="minorHAnsi"/>
                <w:b/>
                <w:bCs/>
              </w:rPr>
            </w:pPr>
            <w:r w:rsidRPr="00020FBA">
              <w:rPr>
                <w:rFonts w:cstheme="minorHAnsi"/>
              </w:rPr>
              <w:t>Establece los elementos y características solicitadas</w:t>
            </w:r>
          </w:p>
        </w:tc>
        <w:tc>
          <w:tcPr>
            <w:tcW w:w="2878" w:type="dxa"/>
          </w:tcPr>
          <w:p w14:paraId="0F25C325" w14:textId="77777777" w:rsidR="005D40D0" w:rsidRPr="00020FBA" w:rsidRDefault="005D40D0" w:rsidP="00844B04">
            <w:pPr>
              <w:shd w:val="clear" w:color="auto" w:fill="FFFFFF"/>
              <w:rPr>
                <w:rFonts w:eastAsia="Times New Roman" w:cstheme="minorHAnsi"/>
                <w:lang w:eastAsia="es-MX"/>
              </w:rPr>
            </w:pPr>
            <w:r w:rsidRPr="00020FBA">
              <w:rPr>
                <w:rFonts w:eastAsia="Times New Roman" w:cstheme="minorHAnsi"/>
                <w:lang w:eastAsia="es-MX"/>
              </w:rPr>
              <w:t>Identifica   todos   los elementos   solicitados.</w:t>
            </w:r>
          </w:p>
          <w:p w14:paraId="36BC13D2" w14:textId="77777777" w:rsidR="005D40D0" w:rsidRPr="00020FBA" w:rsidRDefault="005D40D0" w:rsidP="00844B04">
            <w:pPr>
              <w:shd w:val="clear" w:color="auto" w:fill="FFFFFF"/>
              <w:rPr>
                <w:rFonts w:cstheme="minorHAnsi"/>
                <w:b/>
                <w:bCs/>
              </w:rPr>
            </w:pPr>
            <w:r w:rsidRPr="00020FBA">
              <w:rPr>
                <w:rFonts w:eastAsia="Times New Roman" w:cstheme="minorHAnsi"/>
                <w:lang w:eastAsia="es-MX"/>
              </w:rPr>
              <w:t>Las características son   suficientes y pertinentes.</w:t>
            </w:r>
          </w:p>
        </w:tc>
        <w:tc>
          <w:tcPr>
            <w:tcW w:w="2878" w:type="dxa"/>
          </w:tcPr>
          <w:p w14:paraId="68512DA9" w14:textId="77777777" w:rsidR="005D40D0" w:rsidRPr="00020FBA" w:rsidRDefault="005D40D0" w:rsidP="00844B04">
            <w:pPr>
              <w:rPr>
                <w:rFonts w:cstheme="minorHAnsi"/>
                <w:b/>
                <w:bCs/>
              </w:rPr>
            </w:pPr>
            <w:r w:rsidRPr="00020FBA">
              <w:rPr>
                <w:rFonts w:eastAsia="Times New Roman" w:cstheme="minorHAnsi"/>
                <w:lang w:eastAsia="es-MX"/>
              </w:rPr>
              <w:t>Incluye   la   mayoría   de los   elementos   solicitados (50%)</w:t>
            </w:r>
          </w:p>
        </w:tc>
        <w:tc>
          <w:tcPr>
            <w:tcW w:w="2878" w:type="dxa"/>
          </w:tcPr>
          <w:p w14:paraId="0D51AC73" w14:textId="77777777" w:rsidR="005D40D0" w:rsidRPr="00020FBA" w:rsidRDefault="005D40D0" w:rsidP="00844B04">
            <w:pPr>
              <w:rPr>
                <w:rFonts w:cstheme="minorHAnsi"/>
                <w:b/>
                <w:bCs/>
              </w:rPr>
            </w:pPr>
            <w:r w:rsidRPr="00020FBA">
              <w:rPr>
                <w:rFonts w:eastAsia="Times New Roman" w:cstheme="minorHAnsi"/>
                <w:lang w:eastAsia="es-MX"/>
              </w:rPr>
              <w:t xml:space="preserve">Contiene algunos elementos solicitados (25%)  </w:t>
            </w:r>
          </w:p>
        </w:tc>
        <w:tc>
          <w:tcPr>
            <w:tcW w:w="2878" w:type="dxa"/>
          </w:tcPr>
          <w:p w14:paraId="11517B84" w14:textId="77777777" w:rsidR="005D40D0" w:rsidRPr="00020FBA" w:rsidRDefault="005D40D0" w:rsidP="00844B04">
            <w:pPr>
              <w:rPr>
                <w:rFonts w:cstheme="minorHAnsi"/>
              </w:rPr>
            </w:pPr>
            <w:r w:rsidRPr="00020FBA">
              <w:rPr>
                <w:rFonts w:cstheme="minorHAnsi"/>
              </w:rPr>
              <w:t>No enuncia los elementos solicitados</w:t>
            </w:r>
          </w:p>
        </w:tc>
      </w:tr>
      <w:tr w:rsidR="005D40D0" w:rsidRPr="00020FBA" w14:paraId="64E2603E" w14:textId="77777777" w:rsidTr="00844B04">
        <w:tc>
          <w:tcPr>
            <w:tcW w:w="2878" w:type="dxa"/>
          </w:tcPr>
          <w:p w14:paraId="4F1F822F" w14:textId="77777777" w:rsidR="005D40D0" w:rsidRPr="00020FBA" w:rsidRDefault="005D40D0" w:rsidP="00844B04">
            <w:pPr>
              <w:rPr>
                <w:rFonts w:cstheme="minorHAnsi"/>
              </w:rPr>
            </w:pPr>
            <w:r w:rsidRPr="00020FBA">
              <w:rPr>
                <w:rFonts w:cstheme="minorHAnsi"/>
              </w:rPr>
              <w:t>Representación esquemática de la información</w:t>
            </w:r>
          </w:p>
          <w:p w14:paraId="06D21806" w14:textId="77777777" w:rsidR="005D40D0" w:rsidRPr="00020FBA" w:rsidRDefault="005D40D0" w:rsidP="00844B04">
            <w:pPr>
              <w:rPr>
                <w:rFonts w:cstheme="minorHAnsi"/>
                <w:b/>
                <w:bCs/>
              </w:rPr>
            </w:pPr>
          </w:p>
        </w:tc>
        <w:tc>
          <w:tcPr>
            <w:tcW w:w="2878" w:type="dxa"/>
          </w:tcPr>
          <w:p w14:paraId="44F05494" w14:textId="77777777" w:rsidR="005D40D0" w:rsidRPr="00020FBA" w:rsidRDefault="005D40D0" w:rsidP="00844B04">
            <w:pPr>
              <w:rPr>
                <w:rFonts w:cstheme="minorHAnsi"/>
              </w:rPr>
            </w:pPr>
            <w:r w:rsidRPr="00020FBA">
              <w:rPr>
                <w:rFonts w:cstheme="minorHAnsi"/>
              </w:rPr>
              <w:t>Cuadro sobresaliente y atractivo que cumple con los criterios de diseño planteados. La información solicitada se presenta de forma clara y precisa.</w:t>
            </w:r>
          </w:p>
        </w:tc>
        <w:tc>
          <w:tcPr>
            <w:tcW w:w="2878" w:type="dxa"/>
          </w:tcPr>
          <w:p w14:paraId="52E986A9" w14:textId="77777777" w:rsidR="005D40D0" w:rsidRPr="00020FBA" w:rsidRDefault="005D40D0" w:rsidP="00844B04">
            <w:pPr>
              <w:rPr>
                <w:rFonts w:cstheme="minorHAnsi"/>
              </w:rPr>
            </w:pPr>
            <w:r w:rsidRPr="00020FBA">
              <w:rPr>
                <w:rFonts w:cstheme="minorHAnsi"/>
              </w:rPr>
              <w:t>El cuadro representa con cierta claridad y precisión los elementos solicitados</w:t>
            </w:r>
          </w:p>
        </w:tc>
        <w:tc>
          <w:tcPr>
            <w:tcW w:w="2878" w:type="dxa"/>
          </w:tcPr>
          <w:p w14:paraId="63DFD384" w14:textId="77777777" w:rsidR="005D40D0" w:rsidRPr="00020FBA" w:rsidRDefault="005D40D0" w:rsidP="00844B04">
            <w:pPr>
              <w:rPr>
                <w:rFonts w:cstheme="minorHAnsi"/>
              </w:rPr>
            </w:pPr>
            <w:r w:rsidRPr="00020FBA">
              <w:rPr>
                <w:rFonts w:cstheme="minorHAnsi"/>
              </w:rPr>
              <w:t>Cuadro simple, que presenta la información con poca claridad.</w:t>
            </w:r>
          </w:p>
        </w:tc>
        <w:tc>
          <w:tcPr>
            <w:tcW w:w="2878" w:type="dxa"/>
          </w:tcPr>
          <w:p w14:paraId="1CC24BCB" w14:textId="77777777" w:rsidR="005D40D0" w:rsidRPr="00020FBA" w:rsidRDefault="005D40D0" w:rsidP="00844B04">
            <w:pPr>
              <w:rPr>
                <w:rFonts w:cstheme="minorHAnsi"/>
              </w:rPr>
            </w:pPr>
            <w:r w:rsidRPr="00020FBA">
              <w:rPr>
                <w:rFonts w:cstheme="minorHAnsi"/>
              </w:rPr>
              <w:t xml:space="preserve">El cuadro no representa los elementos solicitados. </w:t>
            </w:r>
          </w:p>
        </w:tc>
      </w:tr>
      <w:tr w:rsidR="005D40D0" w:rsidRPr="00020FBA" w14:paraId="23BF9BE1" w14:textId="77777777" w:rsidTr="00844B04">
        <w:tc>
          <w:tcPr>
            <w:tcW w:w="2878" w:type="dxa"/>
          </w:tcPr>
          <w:p w14:paraId="5B931EE3" w14:textId="77777777" w:rsidR="005D40D0" w:rsidRPr="00020FBA" w:rsidRDefault="005D40D0" w:rsidP="00844B04">
            <w:pPr>
              <w:jc w:val="both"/>
            </w:pPr>
            <w:r w:rsidRPr="00020FBA">
              <w:t>Ortografía, gramática y presentación</w:t>
            </w:r>
          </w:p>
          <w:p w14:paraId="3614C7AD" w14:textId="77777777" w:rsidR="005D40D0" w:rsidRPr="00020FBA" w:rsidRDefault="005D40D0" w:rsidP="00844B04">
            <w:pPr>
              <w:rPr>
                <w:rFonts w:cstheme="minorHAnsi"/>
              </w:rPr>
            </w:pPr>
          </w:p>
        </w:tc>
        <w:tc>
          <w:tcPr>
            <w:tcW w:w="2878" w:type="dxa"/>
          </w:tcPr>
          <w:p w14:paraId="563D1030" w14:textId="77777777" w:rsidR="005D40D0" w:rsidRPr="00020FBA" w:rsidRDefault="005D40D0" w:rsidP="00844B04">
            <w:pPr>
              <w:rPr>
                <w:rFonts w:cstheme="minorHAnsi"/>
                <w:b/>
                <w:bCs/>
              </w:rPr>
            </w:pPr>
            <w:r w:rsidRPr="00020FBA">
              <w:t>Sin errores ortográficos o gramaticales.</w:t>
            </w:r>
          </w:p>
        </w:tc>
        <w:tc>
          <w:tcPr>
            <w:tcW w:w="2878" w:type="dxa"/>
          </w:tcPr>
          <w:p w14:paraId="7FA2E131" w14:textId="77777777" w:rsidR="005D40D0" w:rsidRPr="00020FBA" w:rsidRDefault="005D40D0" w:rsidP="00844B04">
            <w:pPr>
              <w:rPr>
                <w:rFonts w:cstheme="minorHAnsi"/>
                <w:b/>
                <w:bCs/>
              </w:rPr>
            </w:pPr>
            <w:r w:rsidRPr="00020FBA">
              <w:t>Existen errores ortográficos y gramaticales mínimos (menos de 3).</w:t>
            </w:r>
          </w:p>
        </w:tc>
        <w:tc>
          <w:tcPr>
            <w:tcW w:w="2878" w:type="dxa"/>
          </w:tcPr>
          <w:p w14:paraId="26A61A40" w14:textId="77777777" w:rsidR="005D40D0" w:rsidRPr="00020FBA" w:rsidRDefault="005D40D0" w:rsidP="00844B04">
            <w:pPr>
              <w:rPr>
                <w:rFonts w:cstheme="minorHAnsi"/>
                <w:b/>
                <w:bCs/>
              </w:rPr>
            </w:pPr>
            <w:r w:rsidRPr="00020FBA">
              <w:t>Varios errores ortográficos y gramaticales (más de 3 pero menos de 5).</w:t>
            </w:r>
          </w:p>
        </w:tc>
        <w:tc>
          <w:tcPr>
            <w:tcW w:w="2878" w:type="dxa"/>
          </w:tcPr>
          <w:p w14:paraId="4D49D00F" w14:textId="77777777" w:rsidR="005D40D0" w:rsidRPr="00020FBA" w:rsidRDefault="005D40D0" w:rsidP="00844B04">
            <w:pPr>
              <w:rPr>
                <w:rFonts w:cstheme="minorHAnsi"/>
                <w:b/>
                <w:bCs/>
              </w:rPr>
            </w:pPr>
            <w:r w:rsidRPr="00020FBA">
              <w:t>Errores ortográficos y gramaticales múltiples (más de 5).</w:t>
            </w:r>
          </w:p>
        </w:tc>
      </w:tr>
      <w:tr w:rsidR="005D40D0" w:rsidRPr="00020FBA" w14:paraId="3F0654D3" w14:textId="77777777" w:rsidTr="00844B04">
        <w:tc>
          <w:tcPr>
            <w:tcW w:w="2878" w:type="dxa"/>
          </w:tcPr>
          <w:p w14:paraId="08CBC4B5" w14:textId="77777777" w:rsidR="005D40D0" w:rsidRPr="00020FBA" w:rsidRDefault="005D40D0" w:rsidP="00844B04">
            <w:r w:rsidRPr="00020FBA">
              <w:t>Referencias Bibliográficas</w:t>
            </w:r>
          </w:p>
        </w:tc>
        <w:tc>
          <w:tcPr>
            <w:tcW w:w="2878" w:type="dxa"/>
          </w:tcPr>
          <w:p w14:paraId="0C460F8D" w14:textId="77777777" w:rsidR="005D40D0" w:rsidRPr="00020FBA" w:rsidRDefault="005D40D0" w:rsidP="00844B04">
            <w:r w:rsidRPr="00020FBA">
              <w:t>Escribe correctamente las referencias bibliográficas de acuerdo a la norma Apa6</w:t>
            </w:r>
          </w:p>
        </w:tc>
        <w:tc>
          <w:tcPr>
            <w:tcW w:w="2878" w:type="dxa"/>
          </w:tcPr>
          <w:p w14:paraId="76CF45BF" w14:textId="77777777" w:rsidR="005D40D0" w:rsidRPr="00020FBA" w:rsidRDefault="005D40D0" w:rsidP="00844B04">
            <w:r w:rsidRPr="00020FBA">
              <w:t>Escribe correctamente 3 elemento de la referencia bibliográfica de acuerdo a la norma Apa6</w:t>
            </w:r>
          </w:p>
        </w:tc>
        <w:tc>
          <w:tcPr>
            <w:tcW w:w="2878" w:type="dxa"/>
          </w:tcPr>
          <w:p w14:paraId="08B3B311" w14:textId="77777777" w:rsidR="005D40D0" w:rsidRPr="00020FBA" w:rsidRDefault="005D40D0" w:rsidP="00844B04">
            <w:r w:rsidRPr="00020FBA">
              <w:t>Escribe correctamente 2 elementos de la referencia bibliográfica de acuerdo a la norma Apa6</w:t>
            </w:r>
          </w:p>
        </w:tc>
        <w:tc>
          <w:tcPr>
            <w:tcW w:w="2878" w:type="dxa"/>
          </w:tcPr>
          <w:p w14:paraId="70E93E42" w14:textId="77777777" w:rsidR="005D40D0" w:rsidRPr="00020FBA" w:rsidRDefault="005D40D0" w:rsidP="00844B04">
            <w:r w:rsidRPr="00020FBA">
              <w:t xml:space="preserve">No incluye las referencias bibliográficas </w:t>
            </w:r>
          </w:p>
        </w:tc>
      </w:tr>
    </w:tbl>
    <w:p w14:paraId="13DE7230" w14:textId="77777777" w:rsidR="00575B57" w:rsidRPr="002E14A8" w:rsidRDefault="00575B57" w:rsidP="002E14A8">
      <w:pPr>
        <w:jc w:val="center"/>
        <w:rPr>
          <w:b/>
          <w:bCs/>
          <w:sz w:val="28"/>
          <w:szCs w:val="28"/>
        </w:rPr>
      </w:pPr>
    </w:p>
    <w:sectPr w:rsidR="00575B57" w:rsidRPr="002E14A8" w:rsidSect="002E14A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14ED0"/>
    <w:multiLevelType w:val="hybridMultilevel"/>
    <w:tmpl w:val="6AE65F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A8"/>
    <w:rsid w:val="00020FBA"/>
    <w:rsid w:val="0003114A"/>
    <w:rsid w:val="00083145"/>
    <w:rsid w:val="0008485C"/>
    <w:rsid w:val="001850CC"/>
    <w:rsid w:val="002E14A8"/>
    <w:rsid w:val="00360C41"/>
    <w:rsid w:val="0045065C"/>
    <w:rsid w:val="004C093C"/>
    <w:rsid w:val="005351D9"/>
    <w:rsid w:val="00575B57"/>
    <w:rsid w:val="00593F81"/>
    <w:rsid w:val="005B5F97"/>
    <w:rsid w:val="005D2E7C"/>
    <w:rsid w:val="005D40D0"/>
    <w:rsid w:val="00606E68"/>
    <w:rsid w:val="00790304"/>
    <w:rsid w:val="007B6D29"/>
    <w:rsid w:val="009330CC"/>
    <w:rsid w:val="00A16A34"/>
    <w:rsid w:val="00B62E06"/>
    <w:rsid w:val="00BD17A9"/>
    <w:rsid w:val="00BE2BE6"/>
    <w:rsid w:val="00C426A8"/>
    <w:rsid w:val="00C44F7B"/>
    <w:rsid w:val="00C47928"/>
    <w:rsid w:val="00D03C9F"/>
    <w:rsid w:val="00DC3166"/>
    <w:rsid w:val="00E37C6E"/>
    <w:rsid w:val="00FC0B60"/>
    <w:rsid w:val="00FF5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4E99"/>
  <w15:chartTrackingRefBased/>
  <w15:docId w15:val="{4846A386-84B5-49EC-A71C-A1C5A4F2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44798">
      <w:bodyDiv w:val="1"/>
      <w:marLeft w:val="0"/>
      <w:marRight w:val="0"/>
      <w:marTop w:val="0"/>
      <w:marBottom w:val="0"/>
      <w:divBdr>
        <w:top w:val="none" w:sz="0" w:space="0" w:color="auto"/>
        <w:left w:val="none" w:sz="0" w:space="0" w:color="auto"/>
        <w:bottom w:val="none" w:sz="0" w:space="0" w:color="auto"/>
        <w:right w:val="none" w:sz="0" w:space="0" w:color="auto"/>
      </w:divBdr>
    </w:div>
    <w:div w:id="10220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CLAUDIA MATA</cp:lastModifiedBy>
  <cp:revision>5</cp:revision>
  <dcterms:created xsi:type="dcterms:W3CDTF">2021-09-15T18:10:00Z</dcterms:created>
  <dcterms:modified xsi:type="dcterms:W3CDTF">2021-09-16T00:17:00Z</dcterms:modified>
</cp:coreProperties>
</file>