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0C4B" w:rsidRPr="00220C4B" w:rsidRDefault="00220C4B" w:rsidP="00220C4B">
      <w:pPr>
        <w:tabs>
          <w:tab w:val="left" w:pos="375"/>
          <w:tab w:val="left" w:pos="570"/>
          <w:tab w:val="left" w:pos="765"/>
          <w:tab w:val="left" w:pos="795"/>
          <w:tab w:val="center" w:pos="4702"/>
        </w:tabs>
        <w:spacing w:after="160" w:line="360" w:lineRule="auto"/>
        <w:rPr>
          <w:rFonts w:ascii="Arial" w:eastAsiaTheme="minorHAnsi" w:hAnsi="Arial" w:cs="Arial"/>
          <w:b/>
          <w:sz w:val="24"/>
          <w:lang w:eastAsia="en-US"/>
        </w:rPr>
      </w:pPr>
      <w:r w:rsidRPr="00220C4B">
        <w:rPr>
          <w:rFonts w:ascii="Arial" w:eastAsiaTheme="minorHAnsi" w:hAnsi="Arial" w:cs="Arial"/>
          <w:b/>
          <w:sz w:val="24"/>
          <w:lang w:eastAsia="en-US"/>
        </w:rPr>
        <w:tab/>
      </w:r>
      <w:r w:rsidRPr="00220C4B">
        <w:rPr>
          <w:rFonts w:ascii="Arial" w:eastAsiaTheme="minorHAnsi" w:hAnsi="Arial" w:cs="Arial"/>
          <w:b/>
          <w:sz w:val="24"/>
          <w:lang w:eastAsia="en-US"/>
        </w:rPr>
        <w:tab/>
      </w:r>
      <w:r w:rsidRPr="00220C4B">
        <w:rPr>
          <w:rFonts w:ascii="Arial" w:eastAsiaTheme="minorHAnsi" w:hAnsi="Arial" w:cs="Arial"/>
          <w:b/>
          <w:sz w:val="24"/>
          <w:lang w:eastAsia="en-US"/>
        </w:rPr>
        <w:tab/>
      </w:r>
      <w:r w:rsidRPr="00220C4B">
        <w:rPr>
          <w:rFonts w:ascii="Arial" w:eastAsiaTheme="minorHAnsi" w:hAnsi="Arial" w:cs="Arial"/>
          <w:b/>
          <w:sz w:val="24"/>
          <w:lang w:eastAsia="en-US"/>
        </w:rPr>
        <w:tab/>
      </w:r>
      <w:r w:rsidRPr="00220C4B">
        <w:rPr>
          <w:rFonts w:ascii="Arial" w:eastAsiaTheme="minorHAnsi" w:hAnsi="Arial" w:cs="Arial"/>
          <w:b/>
          <w:sz w:val="24"/>
          <w:lang w:eastAsia="en-US"/>
        </w:rPr>
        <w:tab/>
      </w:r>
      <w:r w:rsidRPr="00220C4B">
        <w:rPr>
          <w:rFonts w:ascii="Arial" w:eastAsiaTheme="minorHAnsi" w:hAnsi="Arial" w:cs="Arial"/>
          <w:noProof/>
          <w:sz w:val="24"/>
        </w:rPr>
        <w:drawing>
          <wp:anchor distT="0" distB="0" distL="114300" distR="114300" simplePos="0" relativeHeight="251659264" behindDoc="1" locked="0" layoutInCell="1" allowOverlap="1" wp14:anchorId="77A29532" wp14:editId="33428A3D">
            <wp:simplePos x="0" y="0"/>
            <wp:positionH relativeFrom="column">
              <wp:posOffset>4445</wp:posOffset>
            </wp:positionH>
            <wp:positionV relativeFrom="paragraph">
              <wp:posOffset>-5080</wp:posOffset>
            </wp:positionV>
            <wp:extent cx="714010" cy="9321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6">
                      <a:extLst>
                        <a:ext uri="{28A0092B-C50C-407E-A947-70E740481C1C}">
                          <a14:useLocalDpi xmlns:a14="http://schemas.microsoft.com/office/drawing/2010/main" val="0"/>
                        </a:ext>
                      </a:extLst>
                    </a:blip>
                    <a:stretch>
                      <a:fillRect/>
                    </a:stretch>
                  </pic:blipFill>
                  <pic:spPr>
                    <a:xfrm>
                      <a:off x="0" y="0"/>
                      <a:ext cx="716559" cy="935508"/>
                    </a:xfrm>
                    <a:prstGeom prst="rect">
                      <a:avLst/>
                    </a:prstGeom>
                  </pic:spPr>
                </pic:pic>
              </a:graphicData>
            </a:graphic>
            <wp14:sizeRelH relativeFrom="page">
              <wp14:pctWidth>0</wp14:pctWidth>
            </wp14:sizeRelH>
            <wp14:sizeRelV relativeFrom="page">
              <wp14:pctHeight>0</wp14:pctHeight>
            </wp14:sizeRelV>
          </wp:anchor>
        </w:drawing>
      </w:r>
      <w:r w:rsidRPr="00220C4B">
        <w:rPr>
          <w:rFonts w:ascii="Arial" w:eastAsiaTheme="minorHAnsi" w:hAnsi="Arial" w:cs="Arial"/>
          <w:b/>
          <w:sz w:val="24"/>
          <w:lang w:eastAsia="en-US"/>
        </w:rPr>
        <w:t>ESCUELA NORMAL DE EDUCACIÓN PREESCOLAR</w:t>
      </w:r>
    </w:p>
    <w:p w:rsidR="00220C4B" w:rsidRPr="00220C4B" w:rsidRDefault="00220C4B" w:rsidP="00220C4B">
      <w:pPr>
        <w:tabs>
          <w:tab w:val="left" w:pos="360"/>
          <w:tab w:val="left" w:pos="390"/>
          <w:tab w:val="left" w:pos="630"/>
          <w:tab w:val="left" w:pos="675"/>
          <w:tab w:val="left" w:pos="1035"/>
          <w:tab w:val="center" w:pos="4702"/>
        </w:tabs>
        <w:spacing w:after="160" w:line="360" w:lineRule="auto"/>
        <w:rPr>
          <w:rFonts w:ascii="Arial" w:eastAsiaTheme="minorHAnsi" w:hAnsi="Arial" w:cs="Arial"/>
          <w:b/>
          <w:sz w:val="24"/>
          <w:lang w:eastAsia="en-US"/>
        </w:rPr>
      </w:pPr>
      <w:r w:rsidRPr="00220C4B">
        <w:rPr>
          <w:rFonts w:ascii="Arial" w:eastAsiaTheme="minorHAnsi" w:hAnsi="Arial" w:cs="Arial"/>
          <w:b/>
          <w:sz w:val="24"/>
          <w:lang w:eastAsia="en-US"/>
        </w:rPr>
        <w:tab/>
      </w:r>
      <w:r w:rsidRPr="00220C4B">
        <w:rPr>
          <w:rFonts w:ascii="Arial" w:eastAsiaTheme="minorHAnsi" w:hAnsi="Arial" w:cs="Arial"/>
          <w:b/>
          <w:sz w:val="24"/>
          <w:lang w:eastAsia="en-US"/>
        </w:rPr>
        <w:tab/>
      </w:r>
      <w:r w:rsidRPr="00220C4B">
        <w:rPr>
          <w:rFonts w:ascii="Arial" w:eastAsiaTheme="minorHAnsi" w:hAnsi="Arial" w:cs="Arial"/>
          <w:b/>
          <w:sz w:val="24"/>
          <w:lang w:eastAsia="en-US"/>
        </w:rPr>
        <w:tab/>
      </w:r>
      <w:r w:rsidRPr="00220C4B">
        <w:rPr>
          <w:rFonts w:ascii="Arial" w:eastAsiaTheme="minorHAnsi" w:hAnsi="Arial" w:cs="Arial"/>
          <w:b/>
          <w:sz w:val="24"/>
          <w:lang w:eastAsia="en-US"/>
        </w:rPr>
        <w:tab/>
      </w:r>
      <w:r w:rsidRPr="00220C4B">
        <w:rPr>
          <w:rFonts w:ascii="Arial" w:eastAsiaTheme="minorHAnsi" w:hAnsi="Arial" w:cs="Arial"/>
          <w:b/>
          <w:sz w:val="24"/>
          <w:lang w:eastAsia="en-US"/>
        </w:rPr>
        <w:tab/>
      </w:r>
      <w:r w:rsidRPr="00220C4B">
        <w:rPr>
          <w:rFonts w:ascii="Arial" w:eastAsiaTheme="minorHAnsi" w:hAnsi="Arial" w:cs="Arial"/>
          <w:b/>
          <w:sz w:val="24"/>
          <w:lang w:eastAsia="en-US"/>
        </w:rPr>
        <w:tab/>
        <w:t>Licenciatura en Educación Preescolar</w:t>
      </w:r>
    </w:p>
    <w:p w:rsidR="00220C4B" w:rsidRPr="00220C4B" w:rsidRDefault="00220C4B" w:rsidP="00220C4B">
      <w:pPr>
        <w:tabs>
          <w:tab w:val="left" w:pos="360"/>
          <w:tab w:val="left" w:pos="390"/>
          <w:tab w:val="left" w:pos="630"/>
          <w:tab w:val="left" w:pos="675"/>
          <w:tab w:val="left" w:pos="1035"/>
          <w:tab w:val="center" w:pos="4702"/>
        </w:tabs>
        <w:spacing w:after="160" w:line="360" w:lineRule="auto"/>
        <w:jc w:val="center"/>
        <w:rPr>
          <w:rFonts w:ascii="Arial" w:eastAsiaTheme="minorHAnsi" w:hAnsi="Arial" w:cs="Arial"/>
          <w:b/>
          <w:sz w:val="24"/>
          <w:lang w:eastAsia="en-US"/>
        </w:rPr>
      </w:pPr>
      <w:r w:rsidRPr="00220C4B">
        <w:rPr>
          <w:rFonts w:ascii="Arial" w:eastAsiaTheme="minorHAnsi" w:hAnsi="Arial" w:cs="Arial"/>
          <w:b/>
          <w:sz w:val="24"/>
          <w:lang w:eastAsia="en-US"/>
        </w:rPr>
        <w:t>Ciclo escolar 2021 - 2022</w:t>
      </w:r>
    </w:p>
    <w:p w:rsidR="00220C4B" w:rsidRPr="00220C4B" w:rsidRDefault="00220C4B" w:rsidP="00220C4B">
      <w:pPr>
        <w:spacing w:after="160" w:line="360" w:lineRule="auto"/>
        <w:jc w:val="center"/>
        <w:rPr>
          <w:rFonts w:ascii="Arial" w:eastAsiaTheme="minorHAnsi" w:hAnsi="Arial" w:cs="Arial"/>
          <w:b/>
          <w:sz w:val="24"/>
          <w:lang w:eastAsia="en-US"/>
        </w:rPr>
      </w:pPr>
      <w:r w:rsidRPr="00220C4B">
        <w:rPr>
          <w:rFonts w:ascii="Arial" w:eastAsiaTheme="minorHAnsi" w:hAnsi="Arial" w:cs="Arial"/>
          <w:b/>
          <w:sz w:val="24"/>
          <w:lang w:eastAsia="en-US"/>
        </w:rPr>
        <w:t>Curso:</w:t>
      </w:r>
    </w:p>
    <w:p w:rsidR="00220C4B" w:rsidRPr="00220C4B" w:rsidRDefault="006355DD" w:rsidP="00220C4B">
      <w:pPr>
        <w:spacing w:after="160" w:line="360" w:lineRule="auto"/>
        <w:jc w:val="center"/>
        <w:rPr>
          <w:rFonts w:ascii="Arial" w:eastAsiaTheme="minorHAnsi" w:hAnsi="Arial" w:cs="Arial"/>
          <w:sz w:val="24"/>
          <w:lang w:eastAsia="en-US"/>
        </w:rPr>
      </w:pPr>
      <w:r>
        <w:rPr>
          <w:rFonts w:ascii="Arial" w:eastAsiaTheme="minorHAnsi" w:hAnsi="Arial" w:cs="Arial"/>
          <w:sz w:val="24"/>
          <w:lang w:eastAsia="en-US"/>
        </w:rPr>
        <w:t>Tutoría grupal</w:t>
      </w:r>
    </w:p>
    <w:p w:rsidR="00220C4B" w:rsidRPr="00220C4B" w:rsidRDefault="00EB3341" w:rsidP="00220C4B">
      <w:pPr>
        <w:spacing w:after="160" w:line="360" w:lineRule="auto"/>
        <w:jc w:val="center"/>
        <w:rPr>
          <w:rFonts w:ascii="Arial" w:eastAsiaTheme="minorHAnsi" w:hAnsi="Arial" w:cs="Arial"/>
          <w:b/>
          <w:sz w:val="24"/>
          <w:lang w:eastAsia="en-US"/>
        </w:rPr>
      </w:pPr>
      <w:r>
        <w:rPr>
          <w:rFonts w:ascii="Arial" w:eastAsiaTheme="minorHAnsi" w:hAnsi="Arial" w:cs="Arial"/>
          <w:b/>
          <w:sz w:val="24"/>
          <w:lang w:eastAsia="en-US"/>
        </w:rPr>
        <w:t>RESUMEN. LOS 7 HÁBITOS DE PERSONAS REALMENTE EFICIENTES</w:t>
      </w:r>
    </w:p>
    <w:p w:rsidR="00220C4B" w:rsidRPr="00220C4B" w:rsidRDefault="00220C4B" w:rsidP="00220C4B">
      <w:pPr>
        <w:spacing w:after="160" w:line="360" w:lineRule="auto"/>
        <w:jc w:val="center"/>
        <w:rPr>
          <w:rFonts w:ascii="Arial" w:eastAsiaTheme="minorHAnsi" w:hAnsi="Arial" w:cs="Arial"/>
          <w:b/>
          <w:sz w:val="24"/>
          <w:lang w:eastAsia="en-US"/>
        </w:rPr>
      </w:pPr>
      <w:r w:rsidRPr="00220C4B">
        <w:rPr>
          <w:rFonts w:ascii="Arial" w:eastAsiaTheme="minorHAnsi" w:hAnsi="Arial" w:cs="Arial"/>
          <w:b/>
          <w:sz w:val="24"/>
          <w:lang w:eastAsia="en-US"/>
        </w:rPr>
        <w:t>Titular:</w:t>
      </w:r>
    </w:p>
    <w:p w:rsidR="00220C4B" w:rsidRPr="00220C4B" w:rsidRDefault="00220C4B" w:rsidP="00220C4B">
      <w:pPr>
        <w:spacing w:after="160" w:line="360" w:lineRule="auto"/>
        <w:jc w:val="center"/>
        <w:rPr>
          <w:rFonts w:ascii="Arial" w:eastAsiaTheme="minorHAnsi" w:hAnsi="Arial" w:cs="Arial"/>
          <w:sz w:val="24"/>
          <w:lang w:eastAsia="en-US"/>
        </w:rPr>
      </w:pPr>
      <w:r w:rsidRPr="00220C4B">
        <w:rPr>
          <w:rFonts w:ascii="Arial" w:eastAsiaTheme="minorHAnsi" w:hAnsi="Arial" w:cs="Arial"/>
          <w:sz w:val="24"/>
          <w:lang w:eastAsia="en-US"/>
        </w:rPr>
        <w:t>Pro</w:t>
      </w:r>
      <w:r w:rsidR="00F36E90">
        <w:rPr>
          <w:rFonts w:ascii="Arial" w:eastAsiaTheme="minorHAnsi" w:hAnsi="Arial" w:cs="Arial"/>
          <w:sz w:val="24"/>
          <w:lang w:eastAsia="en-US"/>
        </w:rPr>
        <w:t xml:space="preserve">fa. </w:t>
      </w:r>
      <w:r w:rsidR="006355DD">
        <w:rPr>
          <w:rFonts w:ascii="Arial" w:eastAsiaTheme="minorHAnsi" w:hAnsi="Arial" w:cs="Arial"/>
          <w:sz w:val="24"/>
          <w:lang w:eastAsia="en-US"/>
        </w:rPr>
        <w:t xml:space="preserve">Irma Edith Vargas Rodríguez </w:t>
      </w:r>
    </w:p>
    <w:p w:rsidR="00220C4B" w:rsidRPr="00220C4B" w:rsidRDefault="00220C4B" w:rsidP="00220C4B">
      <w:pPr>
        <w:spacing w:after="160" w:line="360" w:lineRule="auto"/>
        <w:jc w:val="center"/>
        <w:rPr>
          <w:rFonts w:ascii="Arial" w:eastAsiaTheme="minorHAnsi" w:hAnsi="Arial" w:cs="Arial"/>
          <w:b/>
          <w:sz w:val="24"/>
          <w:lang w:eastAsia="en-US"/>
        </w:rPr>
      </w:pPr>
      <w:r w:rsidRPr="00220C4B">
        <w:rPr>
          <w:rFonts w:ascii="Arial" w:eastAsiaTheme="minorHAnsi" w:hAnsi="Arial" w:cs="Arial"/>
          <w:b/>
          <w:sz w:val="24"/>
          <w:lang w:eastAsia="en-US"/>
        </w:rPr>
        <w:t>Alumna:</w:t>
      </w:r>
    </w:p>
    <w:p w:rsidR="00220C4B" w:rsidRPr="00220C4B" w:rsidRDefault="00220C4B" w:rsidP="00220C4B">
      <w:pPr>
        <w:spacing w:after="160" w:line="360" w:lineRule="auto"/>
        <w:jc w:val="center"/>
        <w:rPr>
          <w:rFonts w:ascii="Arial" w:eastAsiaTheme="minorHAnsi" w:hAnsi="Arial" w:cs="Arial"/>
          <w:sz w:val="24"/>
          <w:lang w:eastAsia="en-US"/>
        </w:rPr>
      </w:pPr>
      <w:r w:rsidRPr="00220C4B">
        <w:rPr>
          <w:rFonts w:ascii="Arial" w:eastAsiaTheme="minorHAnsi" w:hAnsi="Arial" w:cs="Arial"/>
          <w:sz w:val="24"/>
          <w:lang w:eastAsia="en-US"/>
        </w:rPr>
        <w:t>Diana Virginia Herrera Ramos</w:t>
      </w:r>
    </w:p>
    <w:p w:rsidR="00220C4B" w:rsidRPr="00220C4B" w:rsidRDefault="00220C4B" w:rsidP="00220C4B">
      <w:pPr>
        <w:spacing w:after="160" w:line="360" w:lineRule="auto"/>
        <w:jc w:val="center"/>
        <w:rPr>
          <w:rFonts w:ascii="Arial" w:eastAsiaTheme="minorHAnsi" w:hAnsi="Arial" w:cs="Arial"/>
          <w:sz w:val="24"/>
          <w:lang w:eastAsia="en-US"/>
        </w:rPr>
      </w:pPr>
      <w:r w:rsidRPr="00220C4B">
        <w:rPr>
          <w:rFonts w:ascii="Arial" w:eastAsiaTheme="minorHAnsi" w:hAnsi="Arial" w:cs="Arial"/>
          <w:sz w:val="24"/>
          <w:lang w:eastAsia="en-US"/>
        </w:rPr>
        <w:t>3° semestre      Sección: B</w:t>
      </w:r>
    </w:p>
    <w:p w:rsidR="00220C4B" w:rsidRPr="00220C4B" w:rsidRDefault="00220C4B" w:rsidP="00220C4B">
      <w:pPr>
        <w:spacing w:after="160" w:line="360" w:lineRule="auto"/>
        <w:rPr>
          <w:rFonts w:ascii="Arial" w:eastAsiaTheme="minorHAnsi" w:hAnsi="Arial" w:cs="Arial"/>
          <w:b/>
          <w:sz w:val="24"/>
          <w:lang w:eastAsia="en-US"/>
        </w:rPr>
      </w:pPr>
    </w:p>
    <w:p w:rsidR="00220C4B" w:rsidRPr="00220C4B" w:rsidRDefault="00220C4B" w:rsidP="00220C4B">
      <w:pPr>
        <w:spacing w:after="160" w:line="360" w:lineRule="auto"/>
        <w:rPr>
          <w:rFonts w:ascii="Arial" w:eastAsiaTheme="minorHAnsi" w:hAnsi="Arial" w:cs="Arial"/>
          <w:b/>
          <w:sz w:val="24"/>
          <w:lang w:eastAsia="en-US"/>
        </w:rPr>
      </w:pPr>
    </w:p>
    <w:p w:rsidR="00220C4B" w:rsidRPr="00220C4B" w:rsidRDefault="00220C4B" w:rsidP="00220C4B">
      <w:pPr>
        <w:spacing w:after="160" w:line="360" w:lineRule="auto"/>
        <w:rPr>
          <w:rFonts w:ascii="Arial" w:eastAsiaTheme="minorHAnsi" w:hAnsi="Arial" w:cs="Arial"/>
          <w:b/>
          <w:sz w:val="24"/>
          <w:lang w:eastAsia="en-US"/>
        </w:rPr>
      </w:pPr>
    </w:p>
    <w:p w:rsidR="00220C4B" w:rsidRPr="00220C4B" w:rsidRDefault="00220C4B" w:rsidP="00220C4B">
      <w:pPr>
        <w:spacing w:after="160" w:line="360" w:lineRule="auto"/>
        <w:rPr>
          <w:rFonts w:ascii="Arial" w:eastAsiaTheme="minorHAnsi" w:hAnsi="Arial" w:cs="Arial"/>
          <w:b/>
          <w:sz w:val="24"/>
          <w:lang w:eastAsia="en-US"/>
        </w:rPr>
      </w:pPr>
    </w:p>
    <w:p w:rsidR="00220C4B" w:rsidRPr="00220C4B" w:rsidRDefault="00220C4B" w:rsidP="00220C4B">
      <w:pPr>
        <w:spacing w:after="160" w:line="360" w:lineRule="auto"/>
        <w:rPr>
          <w:rFonts w:ascii="Arial" w:eastAsiaTheme="minorHAnsi" w:hAnsi="Arial" w:cs="Arial"/>
          <w:b/>
          <w:sz w:val="24"/>
          <w:lang w:eastAsia="en-US"/>
        </w:rPr>
      </w:pPr>
    </w:p>
    <w:p w:rsidR="00220C4B" w:rsidRPr="00220C4B" w:rsidRDefault="00220C4B" w:rsidP="00220C4B">
      <w:pPr>
        <w:spacing w:after="160" w:line="360" w:lineRule="auto"/>
        <w:rPr>
          <w:rFonts w:ascii="Arial" w:eastAsiaTheme="minorHAnsi" w:hAnsi="Arial" w:cs="Arial"/>
          <w:b/>
          <w:sz w:val="24"/>
          <w:lang w:eastAsia="en-US"/>
        </w:rPr>
      </w:pPr>
    </w:p>
    <w:p w:rsidR="00220C4B" w:rsidRPr="00220C4B" w:rsidRDefault="00220C4B" w:rsidP="00220C4B">
      <w:pPr>
        <w:spacing w:after="160" w:line="360" w:lineRule="auto"/>
        <w:rPr>
          <w:rFonts w:ascii="Arial" w:eastAsiaTheme="minorHAnsi" w:hAnsi="Arial" w:cs="Arial"/>
          <w:b/>
          <w:sz w:val="24"/>
          <w:lang w:eastAsia="en-US"/>
        </w:rPr>
      </w:pPr>
    </w:p>
    <w:p w:rsidR="00220C4B" w:rsidRPr="00220C4B" w:rsidRDefault="00220C4B" w:rsidP="00220C4B">
      <w:pPr>
        <w:spacing w:after="160" w:line="360" w:lineRule="auto"/>
        <w:rPr>
          <w:rFonts w:ascii="Arial" w:eastAsiaTheme="minorHAnsi" w:hAnsi="Arial" w:cs="Arial"/>
          <w:b/>
          <w:sz w:val="24"/>
          <w:lang w:eastAsia="en-US"/>
        </w:rPr>
      </w:pPr>
    </w:p>
    <w:p w:rsidR="00220C4B" w:rsidRDefault="00220C4B" w:rsidP="00220C4B">
      <w:pPr>
        <w:spacing w:after="160" w:line="360" w:lineRule="auto"/>
        <w:rPr>
          <w:rFonts w:ascii="Arial" w:eastAsiaTheme="minorHAnsi" w:hAnsi="Arial" w:cs="Arial"/>
          <w:b/>
          <w:sz w:val="24"/>
          <w:lang w:eastAsia="en-US"/>
        </w:rPr>
      </w:pPr>
    </w:p>
    <w:p w:rsidR="00220C4B" w:rsidRPr="00220C4B" w:rsidRDefault="00220C4B" w:rsidP="00220C4B">
      <w:pPr>
        <w:spacing w:after="160" w:line="360" w:lineRule="auto"/>
        <w:rPr>
          <w:rFonts w:ascii="Arial" w:eastAsiaTheme="minorHAnsi" w:hAnsi="Arial" w:cs="Arial"/>
          <w:b/>
          <w:sz w:val="24"/>
          <w:lang w:eastAsia="en-US"/>
        </w:rPr>
      </w:pPr>
    </w:p>
    <w:p w:rsidR="000D45C7" w:rsidRDefault="00220C4B" w:rsidP="000D45C7">
      <w:pPr>
        <w:spacing w:after="160" w:line="360" w:lineRule="auto"/>
        <w:rPr>
          <w:rFonts w:ascii="Arial" w:eastAsiaTheme="minorHAnsi" w:hAnsi="Arial" w:cs="Arial"/>
          <w:b/>
          <w:sz w:val="24"/>
          <w:lang w:eastAsia="en-US"/>
        </w:rPr>
      </w:pPr>
      <w:r w:rsidRPr="00220C4B">
        <w:rPr>
          <w:rFonts w:ascii="Arial" w:eastAsiaTheme="minorHAnsi" w:hAnsi="Arial" w:cs="Arial"/>
          <w:b/>
          <w:sz w:val="24"/>
          <w:lang w:eastAsia="en-US"/>
        </w:rPr>
        <w:t>Saltillo</w:t>
      </w:r>
      <w:r w:rsidR="00F36E90">
        <w:rPr>
          <w:rFonts w:ascii="Arial" w:eastAsiaTheme="minorHAnsi" w:hAnsi="Arial" w:cs="Arial"/>
          <w:b/>
          <w:sz w:val="24"/>
          <w:lang w:eastAsia="en-US"/>
        </w:rPr>
        <w:t>, Coahuila de Zaragoza.                                              Septiembre de 2021</w:t>
      </w:r>
      <w:r w:rsidRPr="00220C4B">
        <w:rPr>
          <w:rFonts w:ascii="Arial" w:eastAsiaTheme="minorHAnsi" w:hAnsi="Arial" w:cs="Arial"/>
          <w:b/>
          <w:sz w:val="24"/>
          <w:lang w:eastAsia="en-US"/>
        </w:rPr>
        <w:t xml:space="preserve"> </w:t>
      </w:r>
    </w:p>
    <w:p w:rsidR="0002478D" w:rsidRDefault="0002478D" w:rsidP="000D45C7">
      <w:pPr>
        <w:spacing w:after="160" w:line="360" w:lineRule="auto"/>
        <w:rPr>
          <w:rStyle w:val="s1"/>
          <w:rFonts w:ascii="Arial" w:hAnsi="Arial" w:cs="Arial"/>
          <w:sz w:val="28"/>
          <w:szCs w:val="28"/>
        </w:rPr>
      </w:pPr>
    </w:p>
    <w:p w:rsidR="00473BAE" w:rsidRPr="00EF4392" w:rsidRDefault="00473BAE" w:rsidP="00EF4392">
      <w:pPr>
        <w:spacing w:after="160" w:line="360" w:lineRule="auto"/>
        <w:rPr>
          <w:rFonts w:ascii="Arial" w:hAnsi="Arial" w:cs="Arial"/>
          <w:b/>
          <w:bCs/>
          <w:sz w:val="28"/>
          <w:szCs w:val="28"/>
        </w:rPr>
      </w:pPr>
      <w:r w:rsidRPr="0002478D">
        <w:rPr>
          <w:rStyle w:val="s1"/>
          <w:rFonts w:ascii="Arial" w:hAnsi="Arial" w:cs="Arial"/>
          <w:sz w:val="28"/>
          <w:szCs w:val="28"/>
        </w:rPr>
        <w:lastRenderedPageBreak/>
        <w:t>Los 7 hábitos de personas realmente eficientes</w:t>
      </w:r>
    </w:p>
    <w:p w:rsidR="00473BAE" w:rsidRPr="000C0DD3" w:rsidRDefault="00473BAE">
      <w:pPr>
        <w:pStyle w:val="p3"/>
        <w:rPr>
          <w:rFonts w:ascii="Arial" w:hAnsi="Arial" w:cs="Arial"/>
          <w:sz w:val="24"/>
          <w:szCs w:val="24"/>
        </w:rPr>
      </w:pPr>
      <w:r w:rsidRPr="000C0DD3">
        <w:rPr>
          <w:rStyle w:val="s4"/>
          <w:rFonts w:ascii="Arial" w:hAnsi="Arial" w:cs="Arial"/>
          <w:sz w:val="24"/>
          <w:szCs w:val="24"/>
        </w:rPr>
        <w:t xml:space="preserve">Hábito 1 – Ser </w:t>
      </w:r>
      <w:proofErr w:type="spellStart"/>
      <w:r w:rsidRPr="000C0DD3">
        <w:rPr>
          <w:rStyle w:val="s4"/>
          <w:rFonts w:ascii="Arial" w:hAnsi="Arial" w:cs="Arial"/>
          <w:sz w:val="24"/>
          <w:szCs w:val="24"/>
        </w:rPr>
        <w:t>proactivo</w:t>
      </w:r>
      <w:proofErr w:type="spellEnd"/>
    </w:p>
    <w:p w:rsidR="00473BAE" w:rsidRPr="000C0DD3" w:rsidRDefault="00473BAE">
      <w:pPr>
        <w:pStyle w:val="p3"/>
        <w:rPr>
          <w:rFonts w:ascii="Arial" w:hAnsi="Arial" w:cs="Arial"/>
          <w:sz w:val="24"/>
          <w:szCs w:val="24"/>
        </w:rPr>
      </w:pPr>
      <w:r w:rsidRPr="000C0DD3">
        <w:rPr>
          <w:rStyle w:val="s2"/>
          <w:rFonts w:ascii="Arial" w:hAnsi="Arial" w:cs="Arial"/>
          <w:sz w:val="24"/>
          <w:szCs w:val="24"/>
        </w:rPr>
        <w:t xml:space="preserve">Ser </w:t>
      </w:r>
      <w:proofErr w:type="spellStart"/>
      <w:r w:rsidRPr="000C0DD3">
        <w:rPr>
          <w:rStyle w:val="s2"/>
          <w:rFonts w:ascii="Arial" w:hAnsi="Arial" w:cs="Arial"/>
          <w:sz w:val="24"/>
          <w:szCs w:val="24"/>
        </w:rPr>
        <w:t>proactivo</w:t>
      </w:r>
      <w:proofErr w:type="spellEnd"/>
      <w:r w:rsidRPr="000C0DD3">
        <w:rPr>
          <w:rStyle w:val="s2"/>
          <w:rFonts w:ascii="Arial" w:hAnsi="Arial" w:cs="Arial"/>
          <w:sz w:val="24"/>
          <w:szCs w:val="24"/>
        </w:rPr>
        <w:t xml:space="preserve"> significa tomar la responsabilidad por su propia vida – ejercitar la habilidad de seleccionar su respuesta ante cualquier estímulo..</w:t>
      </w:r>
    </w:p>
    <w:p w:rsidR="00473BAE" w:rsidRPr="000C0DD3" w:rsidRDefault="00473BAE">
      <w:pPr>
        <w:pStyle w:val="p2"/>
        <w:rPr>
          <w:rFonts w:ascii="Arial" w:hAnsi="Arial" w:cs="Arial"/>
          <w:sz w:val="24"/>
          <w:szCs w:val="24"/>
        </w:rPr>
      </w:pPr>
    </w:p>
    <w:p w:rsidR="00473BAE" w:rsidRPr="000C0DD3" w:rsidRDefault="00473BAE">
      <w:pPr>
        <w:pStyle w:val="p3"/>
        <w:rPr>
          <w:rFonts w:ascii="Arial" w:hAnsi="Arial" w:cs="Arial"/>
          <w:sz w:val="24"/>
          <w:szCs w:val="24"/>
        </w:rPr>
      </w:pPr>
      <w:r w:rsidRPr="000C0DD3">
        <w:rPr>
          <w:rStyle w:val="s2"/>
          <w:rFonts w:ascii="Arial" w:hAnsi="Arial" w:cs="Arial"/>
          <w:sz w:val="24"/>
          <w:szCs w:val="24"/>
        </w:rPr>
        <w:t xml:space="preserve">Una persona </w:t>
      </w:r>
      <w:proofErr w:type="spellStart"/>
      <w:r w:rsidRPr="000C0DD3">
        <w:rPr>
          <w:rStyle w:val="s2"/>
          <w:rFonts w:ascii="Arial" w:hAnsi="Arial" w:cs="Arial"/>
          <w:sz w:val="24"/>
          <w:szCs w:val="24"/>
        </w:rPr>
        <w:t>proactiva</w:t>
      </w:r>
      <w:proofErr w:type="spellEnd"/>
      <w:r w:rsidRPr="000C0DD3">
        <w:rPr>
          <w:rStyle w:val="s2"/>
          <w:rFonts w:ascii="Arial" w:hAnsi="Arial" w:cs="Arial"/>
          <w:sz w:val="24"/>
          <w:szCs w:val="24"/>
        </w:rPr>
        <w:t xml:space="preserve"> es guiada por sus propios valores, a diferencia de la persona reactiva, quien entrega el control sobres sus decisiones, dejando que el comportamiento y las opiniones de los demás le digan cómo se deben sentir.</w:t>
      </w:r>
    </w:p>
    <w:p w:rsidR="00473BAE" w:rsidRPr="000C0DD3" w:rsidRDefault="00473BAE">
      <w:pPr>
        <w:pStyle w:val="p2"/>
        <w:rPr>
          <w:rFonts w:ascii="Arial" w:hAnsi="Arial" w:cs="Arial"/>
          <w:sz w:val="24"/>
          <w:szCs w:val="24"/>
        </w:rPr>
      </w:pPr>
    </w:p>
    <w:p w:rsidR="00473BAE" w:rsidRPr="000C0DD3" w:rsidRDefault="00473BAE">
      <w:pPr>
        <w:pStyle w:val="p3"/>
        <w:rPr>
          <w:rFonts w:ascii="Arial" w:hAnsi="Arial" w:cs="Arial"/>
          <w:sz w:val="24"/>
          <w:szCs w:val="24"/>
        </w:rPr>
      </w:pPr>
      <w:r w:rsidRPr="000C0DD3">
        <w:rPr>
          <w:rStyle w:val="s4"/>
          <w:rFonts w:ascii="Arial" w:hAnsi="Arial" w:cs="Arial"/>
          <w:sz w:val="24"/>
          <w:szCs w:val="24"/>
        </w:rPr>
        <w:t>Hábito 2 – Comience con un fin en mente</w:t>
      </w:r>
    </w:p>
    <w:p w:rsidR="00473BAE" w:rsidRPr="000C0DD3" w:rsidRDefault="00473BAE">
      <w:pPr>
        <w:pStyle w:val="p3"/>
        <w:rPr>
          <w:rFonts w:ascii="Arial" w:hAnsi="Arial" w:cs="Arial"/>
          <w:sz w:val="24"/>
          <w:szCs w:val="24"/>
        </w:rPr>
      </w:pPr>
      <w:r w:rsidRPr="000C0DD3">
        <w:rPr>
          <w:rStyle w:val="s2"/>
          <w:rFonts w:ascii="Arial" w:hAnsi="Arial" w:cs="Arial"/>
          <w:sz w:val="24"/>
          <w:szCs w:val="24"/>
        </w:rPr>
        <w:t>Este es el hábito del liderazgo personal, que indica la necesidad de comenzar cada día con un claro entendimiento de su dirección y destino deseados.</w:t>
      </w:r>
    </w:p>
    <w:p w:rsidR="00473BAE" w:rsidRPr="000C0DD3" w:rsidRDefault="00473BAE">
      <w:pPr>
        <w:pStyle w:val="p2"/>
        <w:rPr>
          <w:rFonts w:ascii="Arial" w:hAnsi="Arial" w:cs="Arial"/>
          <w:sz w:val="24"/>
          <w:szCs w:val="24"/>
        </w:rPr>
      </w:pPr>
    </w:p>
    <w:p w:rsidR="00473BAE" w:rsidRPr="000C0DD3" w:rsidRDefault="00473BAE">
      <w:pPr>
        <w:pStyle w:val="p3"/>
        <w:rPr>
          <w:rFonts w:ascii="Arial" w:hAnsi="Arial" w:cs="Arial"/>
          <w:sz w:val="24"/>
          <w:szCs w:val="24"/>
        </w:rPr>
      </w:pPr>
      <w:r w:rsidRPr="000C0DD3">
        <w:rPr>
          <w:rStyle w:val="s2"/>
          <w:rFonts w:ascii="Arial" w:hAnsi="Arial" w:cs="Arial"/>
          <w:sz w:val="24"/>
          <w:szCs w:val="24"/>
        </w:rPr>
        <w:t>El liderazgo debe venir primero. El liderazgo implica concentrarse en la pregunta “¿qué quiero lograr?”, a diferencia de la gerencia que se basa en “¿cuál es la mejor forma de lograr lo que quiero?”. El hábito 2 cubre el “qué quiero lograr” (liderazgo), y el 3 el “cuál es la mejor forma” (gerencia).</w:t>
      </w:r>
    </w:p>
    <w:p w:rsidR="00473BAE" w:rsidRPr="000C0DD3" w:rsidRDefault="00473BAE">
      <w:pPr>
        <w:pStyle w:val="p2"/>
        <w:rPr>
          <w:rFonts w:ascii="Arial" w:hAnsi="Arial" w:cs="Arial"/>
          <w:sz w:val="24"/>
          <w:szCs w:val="24"/>
        </w:rPr>
      </w:pPr>
    </w:p>
    <w:p w:rsidR="00473BAE" w:rsidRPr="000C0DD3" w:rsidRDefault="00473BAE">
      <w:pPr>
        <w:pStyle w:val="p3"/>
        <w:rPr>
          <w:rFonts w:ascii="Arial" w:hAnsi="Arial" w:cs="Arial"/>
          <w:sz w:val="24"/>
          <w:szCs w:val="24"/>
        </w:rPr>
      </w:pPr>
      <w:r w:rsidRPr="000C0DD3">
        <w:rPr>
          <w:rStyle w:val="s4"/>
          <w:rFonts w:ascii="Arial" w:hAnsi="Arial" w:cs="Arial"/>
          <w:sz w:val="24"/>
          <w:szCs w:val="24"/>
        </w:rPr>
        <w:t>Hábito 3 – Poner primero lo primero</w:t>
      </w:r>
    </w:p>
    <w:p w:rsidR="00473BAE" w:rsidRPr="000C0DD3" w:rsidRDefault="00473BAE">
      <w:pPr>
        <w:pStyle w:val="p2"/>
        <w:rPr>
          <w:rFonts w:ascii="Arial" w:hAnsi="Arial" w:cs="Arial"/>
          <w:sz w:val="24"/>
          <w:szCs w:val="24"/>
        </w:rPr>
      </w:pPr>
    </w:p>
    <w:p w:rsidR="00473BAE" w:rsidRPr="000C0DD3" w:rsidRDefault="00473BAE">
      <w:pPr>
        <w:pStyle w:val="p3"/>
        <w:rPr>
          <w:rFonts w:ascii="Arial" w:hAnsi="Arial" w:cs="Arial"/>
          <w:sz w:val="24"/>
          <w:szCs w:val="24"/>
        </w:rPr>
      </w:pPr>
      <w:r w:rsidRPr="000C0DD3">
        <w:rPr>
          <w:rStyle w:val="s2"/>
          <w:rFonts w:ascii="Arial" w:hAnsi="Arial" w:cs="Arial"/>
          <w:sz w:val="24"/>
          <w:szCs w:val="24"/>
        </w:rPr>
        <w:t>Para ser realmente efectivo, es necesario organizar su tiempo alrededor de sus prioridades.</w:t>
      </w:r>
      <w:r w:rsidRPr="000C0DD3">
        <w:rPr>
          <w:rFonts w:ascii="Arial" w:hAnsi="Arial" w:cs="Arial"/>
          <w:sz w:val="24"/>
          <w:szCs w:val="24"/>
        </w:rPr>
        <w:br/>
      </w:r>
      <w:r w:rsidRPr="000C0DD3">
        <w:rPr>
          <w:rStyle w:val="s2"/>
          <w:rFonts w:ascii="Arial" w:hAnsi="Arial" w:cs="Arial"/>
          <w:sz w:val="24"/>
          <w:szCs w:val="24"/>
        </w:rPr>
        <w:t>Considere la siguiente matriz, que toma en cuenta dos factores:</w:t>
      </w:r>
      <w:r w:rsidRPr="000C0DD3">
        <w:rPr>
          <w:rFonts w:ascii="Arial" w:hAnsi="Arial" w:cs="Arial"/>
          <w:sz w:val="24"/>
          <w:szCs w:val="24"/>
        </w:rPr>
        <w:br/>
      </w:r>
      <w:r w:rsidRPr="000C0DD3">
        <w:rPr>
          <w:rStyle w:val="s2"/>
          <w:rFonts w:ascii="Arial" w:hAnsi="Arial" w:cs="Arial"/>
          <w:sz w:val="24"/>
          <w:szCs w:val="24"/>
        </w:rPr>
        <w:t>1) Importancia – qué tan crítica es una actividad para su misión y sus valores</w:t>
      </w:r>
      <w:r w:rsidR="008801B0" w:rsidRPr="000C0DD3">
        <w:rPr>
          <w:rStyle w:val="s2"/>
          <w:rFonts w:ascii="Arial" w:hAnsi="Arial" w:cs="Arial"/>
          <w:sz w:val="24"/>
          <w:szCs w:val="24"/>
        </w:rPr>
        <w:t>.</w:t>
      </w:r>
    </w:p>
    <w:p w:rsidR="00473BAE" w:rsidRPr="000C0DD3" w:rsidRDefault="00473BAE">
      <w:pPr>
        <w:pStyle w:val="p3"/>
        <w:rPr>
          <w:rFonts w:ascii="Arial" w:hAnsi="Arial" w:cs="Arial"/>
          <w:sz w:val="24"/>
          <w:szCs w:val="24"/>
        </w:rPr>
      </w:pPr>
      <w:r w:rsidRPr="000C0DD3">
        <w:rPr>
          <w:rStyle w:val="s2"/>
          <w:rFonts w:ascii="Arial" w:hAnsi="Arial" w:cs="Arial"/>
          <w:sz w:val="24"/>
          <w:szCs w:val="24"/>
        </w:rPr>
        <w:t>2) Urgencia – qué tan insistentemente necesita de su atención.</w:t>
      </w:r>
    </w:p>
    <w:p w:rsidR="00473BAE" w:rsidRPr="000C0DD3" w:rsidRDefault="00473BAE">
      <w:pPr>
        <w:pStyle w:val="p3"/>
        <w:rPr>
          <w:rFonts w:ascii="Arial" w:hAnsi="Arial" w:cs="Arial"/>
          <w:sz w:val="24"/>
          <w:szCs w:val="24"/>
        </w:rPr>
      </w:pPr>
      <w:r w:rsidRPr="000C0DD3">
        <w:rPr>
          <w:rStyle w:val="s2"/>
          <w:rFonts w:ascii="Arial" w:hAnsi="Arial" w:cs="Arial"/>
          <w:sz w:val="24"/>
          <w:szCs w:val="24"/>
        </w:rPr>
        <w:t>Toda actividad en el cuadrante I es importante y urgente, tal como una crisis, una reunión clave para un proyecto, etc. Una actividad en el cuadrante II es importante, pero no urgente. Incluye actividades de mantenimiento, aprendizaje continuo, planificación estratégica, construcción de relaciones, etc. En el cuadrante III, las actividades son urgentes más no importantes. El teléfono sonando, o un correo, exigen su atención, pero no están conectadas con sus prioridades. Finalmente en el cuadrante IV están las actividades que no son ni urgentes ni importantes – tareas que lo mantienen ocupado, sin lograr nada.</w:t>
      </w:r>
    </w:p>
    <w:p w:rsidR="00473BAE" w:rsidRPr="000C0DD3" w:rsidRDefault="00473BAE">
      <w:pPr>
        <w:pStyle w:val="p2"/>
        <w:rPr>
          <w:rFonts w:ascii="Arial" w:hAnsi="Arial" w:cs="Arial"/>
          <w:sz w:val="24"/>
          <w:szCs w:val="24"/>
        </w:rPr>
      </w:pPr>
    </w:p>
    <w:p w:rsidR="00473BAE" w:rsidRPr="000C0DD3" w:rsidRDefault="00473BAE">
      <w:pPr>
        <w:pStyle w:val="p3"/>
        <w:rPr>
          <w:rFonts w:ascii="Arial" w:hAnsi="Arial" w:cs="Arial"/>
          <w:sz w:val="24"/>
          <w:szCs w:val="24"/>
        </w:rPr>
      </w:pPr>
      <w:r w:rsidRPr="000C0DD3">
        <w:rPr>
          <w:rStyle w:val="s4"/>
          <w:rFonts w:ascii="Arial" w:hAnsi="Arial" w:cs="Arial"/>
          <w:sz w:val="24"/>
          <w:szCs w:val="24"/>
        </w:rPr>
        <w:t>Hábito 4 – Piense Ganar/Ganar</w:t>
      </w:r>
    </w:p>
    <w:p w:rsidR="00473BAE" w:rsidRPr="000C0DD3" w:rsidRDefault="00473BAE">
      <w:pPr>
        <w:pStyle w:val="p2"/>
        <w:rPr>
          <w:rFonts w:ascii="Arial" w:hAnsi="Arial" w:cs="Arial"/>
          <w:sz w:val="24"/>
          <w:szCs w:val="24"/>
        </w:rPr>
      </w:pPr>
    </w:p>
    <w:p w:rsidR="00473BAE" w:rsidRPr="000C0DD3" w:rsidRDefault="00473BAE">
      <w:pPr>
        <w:pStyle w:val="p3"/>
        <w:rPr>
          <w:rFonts w:ascii="Arial" w:hAnsi="Arial" w:cs="Arial"/>
          <w:sz w:val="24"/>
          <w:szCs w:val="24"/>
        </w:rPr>
      </w:pPr>
      <w:r w:rsidRPr="000C0DD3">
        <w:rPr>
          <w:rStyle w:val="s2"/>
          <w:rFonts w:ascii="Arial" w:hAnsi="Arial" w:cs="Arial"/>
          <w:sz w:val="24"/>
          <w:szCs w:val="24"/>
        </w:rPr>
        <w:t>Está basado en el paradigma según el cual la victoria de una persona no necesariamente ocurre a expensas de la derrota de otra. La alternativa a ganar/ganar es perder/perder. Si uno gana y otro pierde, ninguno de los dos obtiene la confianza y lealtad del otro a largo plazo. Es decir, usted puede ganar haciendo a la otra parte perder, pero eso afectará la próxima negociación. Si no puede alcanzar un trato ganar/ganar, es preferible no hacer trato.</w:t>
      </w:r>
      <w:r w:rsidRPr="000C0DD3">
        <w:rPr>
          <w:rStyle w:val="apple-converted-space"/>
          <w:rFonts w:ascii="Arial" w:hAnsi="Arial" w:cs="Arial"/>
          <w:sz w:val="24"/>
          <w:szCs w:val="24"/>
        </w:rPr>
        <w:t> </w:t>
      </w:r>
    </w:p>
    <w:p w:rsidR="00473BAE" w:rsidRPr="000C0DD3" w:rsidRDefault="00473BAE">
      <w:pPr>
        <w:pStyle w:val="p2"/>
        <w:rPr>
          <w:rFonts w:ascii="Arial" w:hAnsi="Arial" w:cs="Arial"/>
          <w:sz w:val="24"/>
          <w:szCs w:val="24"/>
        </w:rPr>
      </w:pPr>
    </w:p>
    <w:p w:rsidR="00473BAE" w:rsidRPr="000C0DD3" w:rsidRDefault="00473BAE">
      <w:pPr>
        <w:pStyle w:val="p3"/>
        <w:rPr>
          <w:rFonts w:ascii="Arial" w:hAnsi="Arial" w:cs="Arial"/>
          <w:sz w:val="24"/>
          <w:szCs w:val="24"/>
        </w:rPr>
      </w:pPr>
      <w:r w:rsidRPr="000C0DD3">
        <w:rPr>
          <w:rStyle w:val="s4"/>
          <w:rFonts w:ascii="Arial" w:hAnsi="Arial" w:cs="Arial"/>
          <w:sz w:val="24"/>
          <w:szCs w:val="24"/>
        </w:rPr>
        <w:t>Hábito 5 – Busque primero entender, luego ser entendido.</w:t>
      </w:r>
    </w:p>
    <w:p w:rsidR="00473BAE" w:rsidRPr="000C0DD3" w:rsidRDefault="00473BAE">
      <w:pPr>
        <w:pStyle w:val="p3"/>
        <w:rPr>
          <w:rFonts w:ascii="Arial" w:hAnsi="Arial" w:cs="Arial"/>
          <w:sz w:val="24"/>
          <w:szCs w:val="24"/>
        </w:rPr>
      </w:pPr>
      <w:r w:rsidRPr="000C0DD3">
        <w:rPr>
          <w:rStyle w:val="s2"/>
          <w:rFonts w:ascii="Arial" w:hAnsi="Arial" w:cs="Arial"/>
          <w:sz w:val="24"/>
          <w:szCs w:val="24"/>
        </w:rPr>
        <w:lastRenderedPageBreak/>
        <w:t>Este es el hábito de la comunicación efectiva. Es también el hábito más emocionante, y que puede poner en</w:t>
      </w:r>
      <w:r w:rsidR="002E376A">
        <w:rPr>
          <w:rFonts w:ascii="Arial" w:hAnsi="Arial" w:cs="Arial"/>
          <w:sz w:val="24"/>
          <w:szCs w:val="24"/>
        </w:rPr>
        <w:t xml:space="preserve"> </w:t>
      </w:r>
      <w:r w:rsidRPr="000C0DD3">
        <w:rPr>
          <w:rStyle w:val="s2"/>
          <w:rFonts w:ascii="Arial" w:hAnsi="Arial" w:cs="Arial"/>
          <w:sz w:val="24"/>
          <w:szCs w:val="24"/>
        </w:rPr>
        <w:t>funcionamiento en forma inmediata.</w:t>
      </w:r>
    </w:p>
    <w:p w:rsidR="00473BAE" w:rsidRPr="000C0DD3" w:rsidRDefault="00473BAE">
      <w:pPr>
        <w:pStyle w:val="p2"/>
        <w:rPr>
          <w:rFonts w:ascii="Arial" w:hAnsi="Arial" w:cs="Arial"/>
          <w:sz w:val="24"/>
          <w:szCs w:val="24"/>
        </w:rPr>
      </w:pPr>
    </w:p>
    <w:p w:rsidR="00473BAE" w:rsidRPr="000C0DD3" w:rsidRDefault="00473BAE">
      <w:pPr>
        <w:pStyle w:val="p3"/>
        <w:rPr>
          <w:rFonts w:ascii="Arial" w:hAnsi="Arial" w:cs="Arial"/>
          <w:sz w:val="24"/>
          <w:szCs w:val="24"/>
        </w:rPr>
      </w:pPr>
      <w:r w:rsidRPr="000C0DD3">
        <w:rPr>
          <w:rStyle w:val="s2"/>
          <w:rFonts w:ascii="Arial" w:hAnsi="Arial" w:cs="Arial"/>
          <w:sz w:val="24"/>
          <w:szCs w:val="24"/>
        </w:rPr>
        <w:t>Escuchar con empatía es una herramienta muy poderosa – le proporciona información precisa con la cual</w:t>
      </w:r>
      <w:r w:rsidR="00B67BE4">
        <w:rPr>
          <w:rFonts w:ascii="Arial" w:hAnsi="Arial" w:cs="Arial"/>
          <w:sz w:val="24"/>
          <w:szCs w:val="24"/>
        </w:rPr>
        <w:t xml:space="preserve"> </w:t>
      </w:r>
      <w:r w:rsidRPr="000C0DD3">
        <w:rPr>
          <w:rStyle w:val="s2"/>
          <w:rFonts w:ascii="Arial" w:hAnsi="Arial" w:cs="Arial"/>
          <w:sz w:val="24"/>
          <w:szCs w:val="24"/>
        </w:rPr>
        <w:t xml:space="preserve">trabajar. En lugar de filtrar lo que dice la persona a través del filtro con el cual usted ve el mundo, tiene que entender cómo la otra persona lo ve. Al escuchar con empatía, usted estará llenando esa necesidad (según </w:t>
      </w:r>
      <w:proofErr w:type="spellStart"/>
      <w:r w:rsidRPr="000C0DD3">
        <w:rPr>
          <w:rStyle w:val="s2"/>
          <w:rFonts w:ascii="Arial" w:hAnsi="Arial" w:cs="Arial"/>
          <w:sz w:val="24"/>
          <w:szCs w:val="24"/>
        </w:rPr>
        <w:t>Covey</w:t>
      </w:r>
      <w:proofErr w:type="spellEnd"/>
      <w:r w:rsidRPr="000C0DD3">
        <w:rPr>
          <w:rStyle w:val="s2"/>
          <w:rFonts w:ascii="Arial" w:hAnsi="Arial" w:cs="Arial"/>
          <w:sz w:val="24"/>
          <w:szCs w:val="24"/>
        </w:rPr>
        <w:t>, le está dando “aire psicológico”). Una vez que la persona tenga sus necesidades básicas cubiertas, baja sus defensas, y puede entonces influenciarlo y trabajar juntos en una solución ganar/ganar.</w:t>
      </w:r>
    </w:p>
    <w:p w:rsidR="00473BAE" w:rsidRPr="000C0DD3" w:rsidRDefault="00473BAE">
      <w:pPr>
        <w:pStyle w:val="p2"/>
        <w:rPr>
          <w:rFonts w:ascii="Arial" w:hAnsi="Arial" w:cs="Arial"/>
          <w:sz w:val="24"/>
          <w:szCs w:val="24"/>
        </w:rPr>
      </w:pPr>
    </w:p>
    <w:p w:rsidR="00473BAE" w:rsidRPr="000C0DD3" w:rsidRDefault="00473BAE">
      <w:pPr>
        <w:pStyle w:val="p3"/>
        <w:rPr>
          <w:rFonts w:ascii="Arial" w:hAnsi="Arial" w:cs="Arial"/>
          <w:sz w:val="24"/>
          <w:szCs w:val="24"/>
        </w:rPr>
      </w:pPr>
      <w:r w:rsidRPr="000C0DD3">
        <w:rPr>
          <w:rStyle w:val="s4"/>
          <w:rFonts w:ascii="Arial" w:hAnsi="Arial" w:cs="Arial"/>
          <w:sz w:val="24"/>
          <w:szCs w:val="24"/>
        </w:rPr>
        <w:t xml:space="preserve">Hábito 6 – </w:t>
      </w:r>
      <w:proofErr w:type="spellStart"/>
      <w:r w:rsidRPr="000C0DD3">
        <w:rPr>
          <w:rStyle w:val="s4"/>
          <w:rFonts w:ascii="Arial" w:hAnsi="Arial" w:cs="Arial"/>
          <w:sz w:val="24"/>
          <w:szCs w:val="24"/>
        </w:rPr>
        <w:t>Sinergice</w:t>
      </w:r>
      <w:proofErr w:type="spellEnd"/>
    </w:p>
    <w:p w:rsidR="00473BAE" w:rsidRPr="000C0DD3" w:rsidRDefault="00473BAE">
      <w:pPr>
        <w:pStyle w:val="p2"/>
        <w:rPr>
          <w:rFonts w:ascii="Arial" w:hAnsi="Arial" w:cs="Arial"/>
          <w:sz w:val="24"/>
          <w:szCs w:val="24"/>
        </w:rPr>
      </w:pPr>
    </w:p>
    <w:p w:rsidR="00473BAE" w:rsidRPr="000C0DD3" w:rsidRDefault="00473BAE">
      <w:pPr>
        <w:pStyle w:val="p3"/>
        <w:rPr>
          <w:rFonts w:ascii="Arial" w:hAnsi="Arial" w:cs="Arial"/>
          <w:sz w:val="24"/>
          <w:szCs w:val="24"/>
        </w:rPr>
      </w:pPr>
      <w:r w:rsidRPr="000C0DD3">
        <w:rPr>
          <w:rStyle w:val="s2"/>
          <w:rFonts w:ascii="Arial" w:hAnsi="Arial" w:cs="Arial"/>
          <w:sz w:val="24"/>
          <w:szCs w:val="24"/>
        </w:rPr>
        <w:t xml:space="preserve">Sinergia significa que el todo es más que la suma de sus partes. El hábito de </w:t>
      </w:r>
      <w:proofErr w:type="spellStart"/>
      <w:r w:rsidRPr="000C0DD3">
        <w:rPr>
          <w:rStyle w:val="s2"/>
          <w:rFonts w:ascii="Arial" w:hAnsi="Arial" w:cs="Arial"/>
          <w:sz w:val="24"/>
          <w:szCs w:val="24"/>
        </w:rPr>
        <w:t>sinergizar</w:t>
      </w:r>
      <w:proofErr w:type="spellEnd"/>
      <w:r w:rsidRPr="000C0DD3">
        <w:rPr>
          <w:rStyle w:val="s2"/>
          <w:rFonts w:ascii="Arial" w:hAnsi="Arial" w:cs="Arial"/>
          <w:sz w:val="24"/>
          <w:szCs w:val="24"/>
        </w:rPr>
        <w:t xml:space="preserve"> implica entonces la</w:t>
      </w:r>
      <w:r w:rsidRPr="000C0DD3">
        <w:rPr>
          <w:rFonts w:ascii="Arial" w:hAnsi="Arial" w:cs="Arial"/>
          <w:sz w:val="24"/>
          <w:szCs w:val="24"/>
        </w:rPr>
        <w:br/>
      </w:r>
      <w:r w:rsidRPr="000C0DD3">
        <w:rPr>
          <w:rStyle w:val="s2"/>
          <w:rFonts w:ascii="Arial" w:hAnsi="Arial" w:cs="Arial"/>
          <w:sz w:val="24"/>
          <w:szCs w:val="24"/>
        </w:rPr>
        <w:t>cooperación creativa y el trabajo en equipo: las personas con mentalidad ganar/ganar, y que escuchen con empatía, pueden aprovechar sus diferencias para generar opciones que no existían previamente.</w:t>
      </w:r>
    </w:p>
    <w:p w:rsidR="00473BAE" w:rsidRPr="000C0DD3" w:rsidRDefault="00473BAE">
      <w:pPr>
        <w:pStyle w:val="p2"/>
        <w:rPr>
          <w:rFonts w:ascii="Arial" w:hAnsi="Arial" w:cs="Arial"/>
          <w:sz w:val="24"/>
          <w:szCs w:val="24"/>
        </w:rPr>
      </w:pPr>
    </w:p>
    <w:p w:rsidR="00473BAE" w:rsidRPr="000C0DD3" w:rsidRDefault="00473BAE">
      <w:pPr>
        <w:pStyle w:val="p3"/>
        <w:rPr>
          <w:rFonts w:ascii="Arial" w:hAnsi="Arial" w:cs="Arial"/>
          <w:sz w:val="24"/>
          <w:szCs w:val="24"/>
        </w:rPr>
      </w:pPr>
      <w:r w:rsidRPr="000C0DD3">
        <w:rPr>
          <w:rStyle w:val="s2"/>
          <w:rFonts w:ascii="Arial" w:hAnsi="Arial" w:cs="Arial"/>
          <w:sz w:val="24"/>
          <w:szCs w:val="24"/>
        </w:rPr>
        <w:t>La sinergia es un método para resolver problemas basado en recursos humanos, en contraposición con el método basado en relaciones humanas. Este último es utilizado por personas inseguras que tienden a rodearse de gente que piensan igual y que constantemente tienden a complacer o aprobar todo lo que diga. Confunden uniformidad por unidad.</w:t>
      </w:r>
    </w:p>
    <w:p w:rsidR="00473BAE" w:rsidRPr="000C0DD3" w:rsidRDefault="00473BAE">
      <w:pPr>
        <w:pStyle w:val="p2"/>
        <w:rPr>
          <w:rFonts w:ascii="Arial" w:hAnsi="Arial" w:cs="Arial"/>
          <w:sz w:val="24"/>
          <w:szCs w:val="24"/>
        </w:rPr>
      </w:pPr>
    </w:p>
    <w:p w:rsidR="00473BAE" w:rsidRPr="000C0DD3" w:rsidRDefault="00473BAE">
      <w:pPr>
        <w:pStyle w:val="p3"/>
        <w:rPr>
          <w:rFonts w:ascii="Arial" w:hAnsi="Arial" w:cs="Arial"/>
          <w:sz w:val="24"/>
          <w:szCs w:val="24"/>
        </w:rPr>
      </w:pPr>
      <w:r w:rsidRPr="000C0DD3">
        <w:rPr>
          <w:rStyle w:val="s4"/>
          <w:rFonts w:ascii="Arial" w:hAnsi="Arial" w:cs="Arial"/>
          <w:sz w:val="24"/>
          <w:szCs w:val="24"/>
        </w:rPr>
        <w:t>Hábito 7 – Afilar la sierra</w:t>
      </w:r>
    </w:p>
    <w:p w:rsidR="00473BAE" w:rsidRPr="000C0DD3" w:rsidRDefault="00473BAE">
      <w:pPr>
        <w:pStyle w:val="p3"/>
        <w:rPr>
          <w:rFonts w:ascii="Arial" w:hAnsi="Arial" w:cs="Arial"/>
          <w:sz w:val="24"/>
          <w:szCs w:val="24"/>
        </w:rPr>
      </w:pPr>
      <w:r w:rsidRPr="000C0DD3">
        <w:rPr>
          <w:rStyle w:val="s2"/>
          <w:rFonts w:ascii="Arial" w:hAnsi="Arial" w:cs="Arial"/>
          <w:sz w:val="24"/>
          <w:szCs w:val="24"/>
        </w:rPr>
        <w:t>Es el hábito de la auto-renovación, el mantenimiento básico necesario para mantener los hábitos restantes</w:t>
      </w:r>
      <w:r w:rsidRPr="000C0DD3">
        <w:rPr>
          <w:rFonts w:ascii="Arial" w:hAnsi="Arial" w:cs="Arial"/>
          <w:sz w:val="24"/>
          <w:szCs w:val="24"/>
        </w:rPr>
        <w:br/>
      </w:r>
      <w:r w:rsidRPr="000C0DD3">
        <w:rPr>
          <w:rStyle w:val="s2"/>
          <w:rFonts w:ascii="Arial" w:hAnsi="Arial" w:cs="Arial"/>
          <w:sz w:val="24"/>
          <w:szCs w:val="24"/>
        </w:rPr>
        <w:t>funcionando adecuadamente.</w:t>
      </w:r>
      <w:r w:rsidRPr="000C0DD3">
        <w:rPr>
          <w:rStyle w:val="apple-converted-space"/>
          <w:rFonts w:ascii="Arial" w:hAnsi="Arial" w:cs="Arial"/>
          <w:sz w:val="24"/>
          <w:szCs w:val="24"/>
        </w:rPr>
        <w:t> </w:t>
      </w:r>
    </w:p>
    <w:p w:rsidR="00473BAE" w:rsidRPr="000C0DD3" w:rsidRDefault="00473BAE">
      <w:pPr>
        <w:pStyle w:val="p2"/>
        <w:rPr>
          <w:rFonts w:ascii="Arial" w:hAnsi="Arial" w:cs="Arial"/>
          <w:sz w:val="24"/>
          <w:szCs w:val="24"/>
        </w:rPr>
      </w:pPr>
    </w:p>
    <w:p w:rsidR="00473BAE" w:rsidRPr="000C0DD3" w:rsidRDefault="00CF7E0C" w:rsidP="009959EB">
      <w:pPr>
        <w:pStyle w:val="p3"/>
        <w:rPr>
          <w:rFonts w:ascii="Arial" w:hAnsi="Arial" w:cs="Arial"/>
          <w:sz w:val="24"/>
          <w:szCs w:val="24"/>
        </w:rPr>
      </w:pPr>
      <w:proofErr w:type="spellStart"/>
      <w:r>
        <w:rPr>
          <w:rStyle w:val="s2"/>
          <w:rFonts w:ascii="Arial" w:hAnsi="Arial" w:cs="Arial"/>
          <w:sz w:val="24"/>
          <w:szCs w:val="24"/>
        </w:rPr>
        <w:t>Afil</w:t>
      </w:r>
      <w:r w:rsidR="00473BAE" w:rsidRPr="000C0DD3">
        <w:rPr>
          <w:rStyle w:val="s2"/>
          <w:rFonts w:ascii="Arial" w:hAnsi="Arial" w:cs="Arial"/>
          <w:sz w:val="24"/>
          <w:szCs w:val="24"/>
        </w:rPr>
        <w:t>la</w:t>
      </w:r>
      <w:r>
        <w:rPr>
          <w:rStyle w:val="s2"/>
          <w:rFonts w:ascii="Arial" w:hAnsi="Arial" w:cs="Arial"/>
          <w:sz w:val="24"/>
          <w:szCs w:val="24"/>
        </w:rPr>
        <w:t>r</w:t>
      </w:r>
      <w:proofErr w:type="spellEnd"/>
      <w:r w:rsidR="00473BAE" w:rsidRPr="000C0DD3">
        <w:rPr>
          <w:rStyle w:val="s2"/>
          <w:rFonts w:ascii="Arial" w:hAnsi="Arial" w:cs="Arial"/>
          <w:sz w:val="24"/>
          <w:szCs w:val="24"/>
        </w:rPr>
        <w:t xml:space="preserve"> sierra implica idear un programa balanceado, sistémico, para la auto-renovación en cuatro áreas</w:t>
      </w:r>
      <w:r w:rsidR="00473BAE" w:rsidRPr="000C0DD3">
        <w:rPr>
          <w:rFonts w:ascii="Arial" w:hAnsi="Arial" w:cs="Arial"/>
          <w:sz w:val="24"/>
          <w:szCs w:val="24"/>
        </w:rPr>
        <w:br/>
      </w:r>
      <w:r w:rsidR="00473BAE" w:rsidRPr="000C0DD3">
        <w:rPr>
          <w:rStyle w:val="s2"/>
          <w:rFonts w:ascii="Arial" w:hAnsi="Arial" w:cs="Arial"/>
          <w:sz w:val="24"/>
          <w:szCs w:val="24"/>
        </w:rPr>
        <w:t>fundamentales. Debe dedicar al menos una hora cada día trabajando en ellas:</w:t>
      </w:r>
    </w:p>
    <w:p w:rsidR="00473BAE" w:rsidRPr="0002478D" w:rsidRDefault="00473BAE">
      <w:pPr>
        <w:pStyle w:val="p3"/>
        <w:rPr>
          <w:rFonts w:ascii="Arial" w:hAnsi="Arial" w:cs="Arial"/>
          <w:sz w:val="24"/>
          <w:szCs w:val="24"/>
        </w:rPr>
      </w:pPr>
      <w:r w:rsidRPr="000C0DD3">
        <w:rPr>
          <w:rStyle w:val="s2"/>
          <w:rFonts w:ascii="Arial" w:hAnsi="Arial" w:cs="Arial"/>
          <w:sz w:val="24"/>
          <w:szCs w:val="24"/>
        </w:rPr>
        <w:t xml:space="preserve">- </w:t>
      </w:r>
      <w:r w:rsidRPr="000C0DD3">
        <w:rPr>
          <w:rStyle w:val="s6"/>
          <w:rFonts w:ascii="Arial" w:hAnsi="Arial" w:cs="Arial"/>
          <w:sz w:val="24"/>
          <w:szCs w:val="24"/>
        </w:rPr>
        <w:t>Dimensión física</w:t>
      </w:r>
      <w:r w:rsidRPr="000C0DD3">
        <w:rPr>
          <w:rStyle w:val="s2"/>
          <w:rFonts w:ascii="Arial" w:hAnsi="Arial" w:cs="Arial"/>
          <w:sz w:val="24"/>
          <w:szCs w:val="24"/>
        </w:rPr>
        <w:t xml:space="preserve">: incluye ejercicio físico, nutrición y manejo del Stress. Al comer adecuadamente, y ejercitarse 30 minutos al día, logrará mejorar su fuerza y resistencia en forma </w:t>
      </w:r>
      <w:proofErr w:type="spellStart"/>
      <w:r w:rsidRPr="000C0DD3">
        <w:rPr>
          <w:rStyle w:val="s2"/>
          <w:rFonts w:ascii="Arial" w:hAnsi="Arial" w:cs="Arial"/>
          <w:sz w:val="24"/>
          <w:szCs w:val="24"/>
        </w:rPr>
        <w:t>proactiva</w:t>
      </w:r>
      <w:proofErr w:type="spellEnd"/>
      <w:r w:rsidRPr="000C0DD3">
        <w:rPr>
          <w:rStyle w:val="s2"/>
          <w:rFonts w:ascii="Arial" w:hAnsi="Arial" w:cs="Arial"/>
          <w:sz w:val="24"/>
          <w:szCs w:val="24"/>
        </w:rPr>
        <w:t>. De no hacerlo, su cuerpo se debilita.</w:t>
      </w:r>
      <w:r w:rsidRPr="000C0DD3">
        <w:rPr>
          <w:rFonts w:ascii="Arial" w:hAnsi="Arial" w:cs="Arial"/>
          <w:sz w:val="24"/>
          <w:szCs w:val="24"/>
        </w:rPr>
        <w:br/>
      </w:r>
      <w:r w:rsidRPr="000C0DD3">
        <w:rPr>
          <w:rStyle w:val="s2"/>
          <w:rFonts w:ascii="Arial" w:hAnsi="Arial" w:cs="Arial"/>
          <w:sz w:val="24"/>
          <w:szCs w:val="24"/>
        </w:rPr>
        <w:t xml:space="preserve">- </w:t>
      </w:r>
      <w:r w:rsidRPr="000C0DD3">
        <w:rPr>
          <w:rStyle w:val="s6"/>
          <w:rFonts w:ascii="Arial" w:hAnsi="Arial" w:cs="Arial"/>
          <w:sz w:val="24"/>
          <w:szCs w:val="24"/>
        </w:rPr>
        <w:t>Dimensión espiritual</w:t>
      </w:r>
      <w:r w:rsidRPr="000C0DD3">
        <w:rPr>
          <w:rStyle w:val="s2"/>
          <w:rFonts w:ascii="Arial" w:hAnsi="Arial" w:cs="Arial"/>
          <w:sz w:val="24"/>
          <w:szCs w:val="24"/>
        </w:rPr>
        <w:t>: renovar su compromiso con sus valores (del hábito 2) mediante la revisión de su misión personal, o a través del rezo, meditación, o inmersión en música, literatura, o naturaleza. De no hacerlo, su espíritu se vuelve insensible.</w:t>
      </w:r>
      <w:r w:rsidRPr="000C0DD3">
        <w:rPr>
          <w:rFonts w:ascii="Arial" w:hAnsi="Arial" w:cs="Arial"/>
          <w:sz w:val="24"/>
          <w:szCs w:val="24"/>
        </w:rPr>
        <w:br/>
      </w:r>
      <w:r w:rsidRPr="000C0DD3">
        <w:rPr>
          <w:rStyle w:val="s2"/>
          <w:rFonts w:ascii="Arial" w:hAnsi="Arial" w:cs="Arial"/>
          <w:sz w:val="24"/>
          <w:szCs w:val="24"/>
        </w:rPr>
        <w:t xml:space="preserve">- </w:t>
      </w:r>
      <w:r w:rsidRPr="000C0DD3">
        <w:rPr>
          <w:rStyle w:val="s4"/>
          <w:rFonts w:ascii="Arial" w:hAnsi="Arial" w:cs="Arial"/>
          <w:sz w:val="24"/>
          <w:szCs w:val="24"/>
        </w:rPr>
        <w:t xml:space="preserve">Dimensión mental: </w:t>
      </w:r>
      <w:r w:rsidRPr="000C0DD3">
        <w:rPr>
          <w:rStyle w:val="s2"/>
          <w:rFonts w:ascii="Arial" w:hAnsi="Arial" w:cs="Arial"/>
          <w:sz w:val="24"/>
          <w:szCs w:val="24"/>
        </w:rPr>
        <w:t>su mente se “afila” a través de actividades como lectura, escritura y planificación. También se logra siguiendo los hábitos 2 y 3, comenzar con un fin en mente y poniendo primero lo primero. De no hacerlo, su mente se vuelve mecánica.</w:t>
      </w:r>
      <w:r w:rsidRPr="000C0DD3">
        <w:rPr>
          <w:rFonts w:ascii="Arial" w:hAnsi="Arial" w:cs="Arial"/>
          <w:sz w:val="24"/>
          <w:szCs w:val="24"/>
        </w:rPr>
        <w:br/>
      </w:r>
      <w:r w:rsidRPr="000C0DD3">
        <w:rPr>
          <w:rStyle w:val="s2"/>
          <w:rFonts w:ascii="Arial" w:hAnsi="Arial" w:cs="Arial"/>
          <w:sz w:val="24"/>
          <w:szCs w:val="24"/>
        </w:rPr>
        <w:t xml:space="preserve">- </w:t>
      </w:r>
      <w:r w:rsidRPr="000C0DD3">
        <w:rPr>
          <w:rStyle w:val="s6"/>
          <w:rFonts w:ascii="Arial" w:hAnsi="Arial" w:cs="Arial"/>
          <w:sz w:val="24"/>
          <w:szCs w:val="24"/>
        </w:rPr>
        <w:t xml:space="preserve">Dimensión social/emocional: </w:t>
      </w:r>
      <w:r w:rsidRPr="000C0DD3">
        <w:rPr>
          <w:rStyle w:val="s2"/>
          <w:rFonts w:ascii="Arial" w:hAnsi="Arial" w:cs="Arial"/>
          <w:sz w:val="24"/>
          <w:szCs w:val="24"/>
        </w:rPr>
        <w:t xml:space="preserve">enfocarse en los hábitos 4,5 y 6, utilizándolos en las interacciones diarias con los demás. Como las cuatro dimensiones están </w:t>
      </w:r>
      <w:proofErr w:type="spellStart"/>
      <w:r w:rsidRPr="000C0DD3">
        <w:rPr>
          <w:rStyle w:val="s2"/>
          <w:rFonts w:ascii="Arial" w:hAnsi="Arial" w:cs="Arial"/>
          <w:sz w:val="24"/>
          <w:szCs w:val="24"/>
        </w:rPr>
        <w:t>interrelacionadas</w:t>
      </w:r>
      <w:proofErr w:type="spellEnd"/>
      <w:r w:rsidRPr="000C0DD3">
        <w:rPr>
          <w:rStyle w:val="s2"/>
          <w:rFonts w:ascii="Arial" w:hAnsi="Arial" w:cs="Arial"/>
          <w:sz w:val="24"/>
          <w:szCs w:val="24"/>
        </w:rPr>
        <w:t xml:space="preserve">, lo que haga para “afilar la sierra” en una, impactará </w:t>
      </w:r>
      <w:r w:rsidRPr="000C0DD3">
        <w:rPr>
          <w:rStyle w:val="s2"/>
          <w:rFonts w:ascii="Arial" w:hAnsi="Arial" w:cs="Arial"/>
          <w:sz w:val="24"/>
          <w:szCs w:val="24"/>
        </w:rPr>
        <w:lastRenderedPageBreak/>
        <w:t>positivamente las demás. Si trabaja equilibradamente en las cuatro, pasando al menos una hora al día, todos los días, sembrará los hábitos como parte provechosa de su vida.</w:t>
      </w:r>
      <w:r w:rsidRPr="000C0DD3">
        <w:rPr>
          <w:rFonts w:ascii="Arial" w:hAnsi="Arial" w:cs="Arial"/>
          <w:sz w:val="24"/>
          <w:szCs w:val="24"/>
        </w:rPr>
        <w:br/>
      </w:r>
      <w:r w:rsidRPr="0002478D">
        <w:rPr>
          <w:rStyle w:val="s2"/>
          <w:rFonts w:ascii="Arial" w:hAnsi="Arial" w:cs="Arial"/>
          <w:sz w:val="24"/>
          <w:szCs w:val="24"/>
        </w:rPr>
        <w:t>Hacerlo toma tiempo y esfuerzo. Después de todo, son los hábitos de la gente efectiva, quienes logran el éxito</w:t>
      </w:r>
      <w:r w:rsidRPr="0002478D">
        <w:rPr>
          <w:rFonts w:ascii="Arial" w:hAnsi="Arial" w:cs="Arial"/>
          <w:sz w:val="24"/>
          <w:szCs w:val="24"/>
        </w:rPr>
        <w:br/>
      </w:r>
      <w:r w:rsidRPr="0002478D">
        <w:rPr>
          <w:rStyle w:val="s2"/>
          <w:rFonts w:ascii="Arial" w:hAnsi="Arial" w:cs="Arial"/>
          <w:sz w:val="24"/>
          <w:szCs w:val="24"/>
        </w:rPr>
        <w:t>al hacer aquellas cosas que muchos tratan de evitar. Comience a trabajar en los hábitos de una vez.</w:t>
      </w:r>
    </w:p>
    <w:p w:rsidR="00473BAE" w:rsidRPr="009959EB" w:rsidRDefault="00473BAE">
      <w:pPr>
        <w:rPr>
          <w:rFonts w:ascii="Arial" w:hAnsi="Arial" w:cs="Arial"/>
        </w:rPr>
      </w:pPr>
    </w:p>
    <w:sectPr w:rsidR="00473BAE" w:rsidRPr="009959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6759" w:rsidRDefault="00916759" w:rsidP="00B81311">
      <w:r>
        <w:separator/>
      </w:r>
    </w:p>
  </w:endnote>
  <w:endnote w:type="continuationSeparator" w:id="0">
    <w:p w:rsidR="00916759" w:rsidRDefault="00916759" w:rsidP="00B8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SFUI-Bold">
    <w:altName w:val="Cambria"/>
    <w:panose1 w:val="020B0604020202020204"/>
    <w:charset w:val="00"/>
    <w:family w:val="roman"/>
    <w:pitch w:val="default"/>
  </w:font>
  <w:font w:name=".SFUI-Regular">
    <w:altName w:val="Cambria"/>
    <w:panose1 w:val="020B0604020202020204"/>
    <w:charset w:val="00"/>
    <w:family w:val="roman"/>
    <w:pitch w:val="default"/>
  </w:font>
  <w:font w:name=".SFUI-Semibold">
    <w:altName w:val="Cambria"/>
    <w:panose1 w:val="020B0604020202020204"/>
    <w:charset w:val="00"/>
    <w:family w:val="roman"/>
    <w:pitch w:val="default"/>
  </w:font>
  <w:font w:name=".SFUI-RegularItalic">
    <w:altName w:val="Cambria"/>
    <w:panose1 w:val="020B0604020202020204"/>
    <w:charset w:val="00"/>
    <w:family w:val="roman"/>
    <w:pitch w:val="default"/>
  </w:font>
  <w:font w:name=".SFUI-SemiboldItalic">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6759" w:rsidRDefault="00916759" w:rsidP="00B81311">
      <w:r>
        <w:separator/>
      </w:r>
    </w:p>
  </w:footnote>
  <w:footnote w:type="continuationSeparator" w:id="0">
    <w:p w:rsidR="00916759" w:rsidRDefault="00916759" w:rsidP="00B81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AE"/>
    <w:rsid w:val="0002478D"/>
    <w:rsid w:val="000C0DD3"/>
    <w:rsid w:val="000D45C7"/>
    <w:rsid w:val="00220C4B"/>
    <w:rsid w:val="002E376A"/>
    <w:rsid w:val="0035025A"/>
    <w:rsid w:val="00473BAE"/>
    <w:rsid w:val="006355DD"/>
    <w:rsid w:val="008801B0"/>
    <w:rsid w:val="0090043A"/>
    <w:rsid w:val="00916759"/>
    <w:rsid w:val="009959EB"/>
    <w:rsid w:val="00A56292"/>
    <w:rsid w:val="00B67BE4"/>
    <w:rsid w:val="00B81311"/>
    <w:rsid w:val="00CF7E0C"/>
    <w:rsid w:val="00EB3341"/>
    <w:rsid w:val="00EF4392"/>
    <w:rsid w:val="00F36E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0FF2B01"/>
  <w15:chartTrackingRefBased/>
  <w15:docId w15:val="{D5937AA9-F980-F64A-A4C8-A62EB8C6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473BAE"/>
    <w:pPr>
      <w:spacing w:after="45"/>
    </w:pPr>
    <w:rPr>
      <w:rFonts w:ascii=".AppleSystemUIFont" w:hAnsi=".AppleSystemUIFont" w:cs="Times New Roman"/>
      <w:sz w:val="42"/>
      <w:szCs w:val="42"/>
    </w:rPr>
  </w:style>
  <w:style w:type="paragraph" w:customStyle="1" w:styleId="p2">
    <w:name w:val="p2"/>
    <w:basedOn w:val="Normal"/>
    <w:rsid w:val="00473BAE"/>
    <w:rPr>
      <w:rFonts w:ascii=".AppleSystemUIFont" w:hAnsi=".AppleSystemUIFont" w:cs="Times New Roman"/>
      <w:sz w:val="26"/>
      <w:szCs w:val="26"/>
    </w:rPr>
  </w:style>
  <w:style w:type="paragraph" w:customStyle="1" w:styleId="p3">
    <w:name w:val="p3"/>
    <w:basedOn w:val="Normal"/>
    <w:rsid w:val="00473BAE"/>
    <w:rPr>
      <w:rFonts w:ascii=".AppleSystemUIFont" w:hAnsi=".AppleSystemUIFont" w:cs="Times New Roman"/>
      <w:sz w:val="26"/>
      <w:szCs w:val="26"/>
    </w:rPr>
  </w:style>
  <w:style w:type="character" w:customStyle="1" w:styleId="s1">
    <w:name w:val="s1"/>
    <w:basedOn w:val="Fuentedeprrafopredeter"/>
    <w:rsid w:val="00473BAE"/>
    <w:rPr>
      <w:rFonts w:ascii=".SFUI-Bold" w:hAnsi=".SFUI-Bold" w:hint="default"/>
      <w:b/>
      <w:bCs/>
      <w:i w:val="0"/>
      <w:iCs w:val="0"/>
      <w:sz w:val="42"/>
      <w:szCs w:val="42"/>
    </w:rPr>
  </w:style>
  <w:style w:type="character" w:customStyle="1" w:styleId="s2">
    <w:name w:val="s2"/>
    <w:basedOn w:val="Fuentedeprrafopredeter"/>
    <w:rsid w:val="00473BAE"/>
    <w:rPr>
      <w:rFonts w:ascii=".SFUI-Regular" w:hAnsi=".SFUI-Regular" w:hint="default"/>
      <w:b w:val="0"/>
      <w:bCs w:val="0"/>
      <w:i w:val="0"/>
      <w:iCs w:val="0"/>
      <w:sz w:val="26"/>
      <w:szCs w:val="26"/>
    </w:rPr>
  </w:style>
  <w:style w:type="character" w:customStyle="1" w:styleId="s3">
    <w:name w:val="s3"/>
    <w:basedOn w:val="Fuentedeprrafopredeter"/>
    <w:rsid w:val="00473BAE"/>
    <w:rPr>
      <w:rFonts w:ascii=".SFUI-Bold" w:hAnsi=".SFUI-Bold" w:hint="default"/>
      <w:b/>
      <w:bCs/>
      <w:i w:val="0"/>
      <w:iCs w:val="0"/>
      <w:sz w:val="26"/>
      <w:szCs w:val="26"/>
    </w:rPr>
  </w:style>
  <w:style w:type="character" w:customStyle="1" w:styleId="s4">
    <w:name w:val="s4"/>
    <w:basedOn w:val="Fuentedeprrafopredeter"/>
    <w:rsid w:val="00473BAE"/>
    <w:rPr>
      <w:rFonts w:ascii=".SFUI-Semibold" w:hAnsi=".SFUI-Semibold" w:hint="default"/>
      <w:b/>
      <w:bCs/>
      <w:i w:val="0"/>
      <w:iCs w:val="0"/>
      <w:sz w:val="26"/>
      <w:szCs w:val="26"/>
    </w:rPr>
  </w:style>
  <w:style w:type="character" w:customStyle="1" w:styleId="s5">
    <w:name w:val="s5"/>
    <w:basedOn w:val="Fuentedeprrafopredeter"/>
    <w:rsid w:val="00473BAE"/>
    <w:rPr>
      <w:rFonts w:ascii=".SFUI-RegularItalic" w:hAnsi=".SFUI-RegularItalic" w:hint="default"/>
      <w:b w:val="0"/>
      <w:bCs w:val="0"/>
      <w:i/>
      <w:iCs/>
      <w:sz w:val="26"/>
      <w:szCs w:val="26"/>
    </w:rPr>
  </w:style>
  <w:style w:type="character" w:customStyle="1" w:styleId="s6">
    <w:name w:val="s6"/>
    <w:basedOn w:val="Fuentedeprrafopredeter"/>
    <w:rsid w:val="00473BAE"/>
    <w:rPr>
      <w:rFonts w:ascii=".SFUI-SemiboldItalic" w:hAnsi=".SFUI-SemiboldItalic" w:hint="default"/>
      <w:b/>
      <w:bCs/>
      <w:i/>
      <w:iCs/>
      <w:sz w:val="26"/>
      <w:szCs w:val="26"/>
    </w:rPr>
  </w:style>
  <w:style w:type="character" w:customStyle="1" w:styleId="apple-converted-space">
    <w:name w:val="apple-converted-space"/>
    <w:basedOn w:val="Fuentedeprrafopredeter"/>
    <w:rsid w:val="00473BAE"/>
  </w:style>
  <w:style w:type="paragraph" w:styleId="Encabezado">
    <w:name w:val="header"/>
    <w:basedOn w:val="Normal"/>
    <w:link w:val="EncabezadoCar"/>
    <w:uiPriority w:val="99"/>
    <w:unhideWhenUsed/>
    <w:rsid w:val="00B81311"/>
    <w:pPr>
      <w:tabs>
        <w:tab w:val="center" w:pos="4419"/>
        <w:tab w:val="right" w:pos="8838"/>
      </w:tabs>
    </w:pPr>
  </w:style>
  <w:style w:type="character" w:customStyle="1" w:styleId="EncabezadoCar">
    <w:name w:val="Encabezado Car"/>
    <w:basedOn w:val="Fuentedeprrafopredeter"/>
    <w:link w:val="Encabezado"/>
    <w:uiPriority w:val="99"/>
    <w:rsid w:val="00B81311"/>
  </w:style>
  <w:style w:type="paragraph" w:styleId="Piedepgina">
    <w:name w:val="footer"/>
    <w:basedOn w:val="Normal"/>
    <w:link w:val="PiedepginaCar"/>
    <w:uiPriority w:val="99"/>
    <w:unhideWhenUsed/>
    <w:rsid w:val="00B81311"/>
    <w:pPr>
      <w:tabs>
        <w:tab w:val="center" w:pos="4419"/>
        <w:tab w:val="right" w:pos="8838"/>
      </w:tabs>
    </w:pPr>
  </w:style>
  <w:style w:type="character" w:customStyle="1" w:styleId="PiedepginaCar">
    <w:name w:val="Pie de página Car"/>
    <w:basedOn w:val="Fuentedeprrafopredeter"/>
    <w:link w:val="Piedepgina"/>
    <w:uiPriority w:val="99"/>
    <w:rsid w:val="00B81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905</Words>
  <Characters>4982</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VIRGINIA HERRERA RAMOS</dc:creator>
  <cp:keywords/>
  <dc:description/>
  <cp:lastModifiedBy>DIANA VIRGINIA HERRERA RAMOS</cp:lastModifiedBy>
  <cp:revision>15</cp:revision>
  <dcterms:created xsi:type="dcterms:W3CDTF">2021-09-23T04:19:00Z</dcterms:created>
  <dcterms:modified xsi:type="dcterms:W3CDTF">2021-09-23T14:29:00Z</dcterms:modified>
</cp:coreProperties>
</file>