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3D05" w14:textId="440813F9" w:rsidR="00F6505A" w:rsidRPr="00F6505A" w:rsidRDefault="00F6505A" w:rsidP="00C22CD8">
      <w:pPr>
        <w:spacing w:line="360" w:lineRule="auto"/>
        <w:jc w:val="center"/>
        <w:rPr>
          <w:rFonts w:ascii="Arial" w:hAnsi="Arial" w:cs="Arial"/>
          <w:b/>
          <w:bCs/>
          <w:sz w:val="32"/>
          <w:szCs w:val="32"/>
        </w:rPr>
      </w:pPr>
      <w:r w:rsidRPr="00F6505A">
        <w:rPr>
          <w:rFonts w:ascii="Arial" w:hAnsi="Arial" w:cs="Arial"/>
          <w:b/>
          <w:bCs/>
          <w:sz w:val="32"/>
          <w:szCs w:val="32"/>
        </w:rPr>
        <w:t>RESUMEN</w:t>
      </w:r>
    </w:p>
    <w:p w14:paraId="04F32322" w14:textId="2A9D31FD" w:rsidR="00F6505A" w:rsidRDefault="00F6505A" w:rsidP="00C22CD8">
      <w:pPr>
        <w:spacing w:line="360" w:lineRule="auto"/>
        <w:jc w:val="both"/>
        <w:rPr>
          <w:rFonts w:ascii="Arial" w:hAnsi="Arial" w:cs="Arial"/>
          <w:sz w:val="24"/>
          <w:szCs w:val="24"/>
        </w:rPr>
      </w:pPr>
      <w:r w:rsidRPr="00F6505A">
        <w:rPr>
          <w:rFonts w:ascii="Arial" w:hAnsi="Arial" w:cs="Arial"/>
          <w:sz w:val="24"/>
          <w:szCs w:val="24"/>
        </w:rPr>
        <w:t xml:space="preserve">La lectura nos dice que </w:t>
      </w:r>
      <w:r>
        <w:rPr>
          <w:rFonts w:ascii="Arial" w:hAnsi="Arial" w:cs="Arial"/>
          <w:sz w:val="24"/>
          <w:szCs w:val="24"/>
        </w:rPr>
        <w:t xml:space="preserve">para que podamos llegar a ser personas eficientes tenemos que cumplir 7 hábitos, lo cual nos llevar el objetivo que tenemos en mente. </w:t>
      </w:r>
    </w:p>
    <w:p w14:paraId="6B938129" w14:textId="46A2FE37" w:rsidR="00F6505A" w:rsidRDefault="00F6505A" w:rsidP="00C22CD8">
      <w:pPr>
        <w:spacing w:line="360" w:lineRule="auto"/>
        <w:jc w:val="both"/>
        <w:rPr>
          <w:rFonts w:ascii="Arial" w:hAnsi="Arial" w:cs="Arial"/>
          <w:sz w:val="24"/>
          <w:szCs w:val="24"/>
        </w:rPr>
      </w:pPr>
      <w:r>
        <w:rPr>
          <w:rFonts w:ascii="Arial" w:hAnsi="Arial" w:cs="Arial"/>
          <w:sz w:val="24"/>
          <w:szCs w:val="24"/>
        </w:rPr>
        <w:t>El h</w:t>
      </w:r>
      <w:r w:rsidR="00435F74">
        <w:rPr>
          <w:rFonts w:ascii="Arial" w:hAnsi="Arial" w:cs="Arial"/>
          <w:sz w:val="24"/>
          <w:szCs w:val="24"/>
        </w:rPr>
        <w:t>á</w:t>
      </w:r>
      <w:r>
        <w:rPr>
          <w:rFonts w:ascii="Arial" w:hAnsi="Arial" w:cs="Arial"/>
          <w:sz w:val="24"/>
          <w:szCs w:val="24"/>
        </w:rPr>
        <w:t xml:space="preserve">bito 1 se trata de que primero podamos ser proactivos esto implica el poder tomar decisiones consientes de lo que estamos haciendo y no limitarnos a la única realidad que creemos tener ante nosotros. Eso nos ayudara a </w:t>
      </w:r>
      <w:r w:rsidR="00435F74">
        <w:rPr>
          <w:rFonts w:ascii="Arial" w:hAnsi="Arial" w:cs="Arial"/>
          <w:sz w:val="24"/>
          <w:szCs w:val="24"/>
        </w:rPr>
        <w:t>sentirnos</w:t>
      </w:r>
      <w:r>
        <w:rPr>
          <w:rFonts w:ascii="Arial" w:hAnsi="Arial" w:cs="Arial"/>
          <w:sz w:val="24"/>
          <w:szCs w:val="24"/>
        </w:rPr>
        <w:t xml:space="preserve"> también mejor con nosotros mismos y a aprender a valorar lo que realmente somos sin echar culpa de nuestras decisiones a otros y mejor decidir hacer algo por nosotros.</w:t>
      </w:r>
    </w:p>
    <w:p w14:paraId="0351963C" w14:textId="18AC5FDB" w:rsidR="00F6505A" w:rsidRDefault="00F6505A" w:rsidP="00C22CD8">
      <w:pPr>
        <w:spacing w:line="360" w:lineRule="auto"/>
        <w:jc w:val="both"/>
        <w:rPr>
          <w:rFonts w:ascii="Arial" w:hAnsi="Arial" w:cs="Arial"/>
          <w:sz w:val="24"/>
          <w:szCs w:val="24"/>
        </w:rPr>
      </w:pPr>
      <w:r>
        <w:rPr>
          <w:rFonts w:ascii="Arial" w:hAnsi="Arial" w:cs="Arial"/>
          <w:sz w:val="24"/>
          <w:szCs w:val="24"/>
        </w:rPr>
        <w:t xml:space="preserve">El hábito 2 nos dice que debemos tener la iniciativa de tener un liderazgo en nosotros mismos. Esto implica ponernos a pensar claramente lo que queremos lograr con nosotros o con nuestra vida, tener bien claro lo que queremos hacer y como lo debemos hacer, para que podamos optar siempre por las mejores decisiones que creamos. Algo importantes es que siempre tengamos nuestros valores en mente y que no los dejemos a un lado ya que los valores son parte fundamental en nuestra vida para no despegarnos de la tierra </w:t>
      </w:r>
    </w:p>
    <w:p w14:paraId="27E61E84" w14:textId="0C4D688C" w:rsidR="00F6505A" w:rsidRDefault="00F6505A" w:rsidP="00C22CD8">
      <w:pPr>
        <w:spacing w:line="360" w:lineRule="auto"/>
        <w:jc w:val="both"/>
        <w:rPr>
          <w:rFonts w:ascii="Arial" w:hAnsi="Arial" w:cs="Arial"/>
          <w:sz w:val="24"/>
          <w:szCs w:val="24"/>
        </w:rPr>
      </w:pPr>
      <w:r>
        <w:rPr>
          <w:rFonts w:ascii="Arial" w:hAnsi="Arial" w:cs="Arial"/>
          <w:sz w:val="24"/>
          <w:szCs w:val="24"/>
        </w:rPr>
        <w:t xml:space="preserve">Debemos dejar todos los diversos contextos que nos rodean de lado para que no se involucren </w:t>
      </w:r>
      <w:r w:rsidR="00C22CD8">
        <w:rPr>
          <w:rFonts w:ascii="Arial" w:hAnsi="Arial" w:cs="Arial"/>
          <w:sz w:val="24"/>
          <w:szCs w:val="24"/>
        </w:rPr>
        <w:t>en nuestro liderazgo personal y que eso nos afecte fuertemente.</w:t>
      </w:r>
    </w:p>
    <w:p w14:paraId="4C2ACFC8" w14:textId="39285EE7" w:rsidR="00C22CD8" w:rsidRDefault="00C22CD8" w:rsidP="00C22CD8">
      <w:pPr>
        <w:spacing w:line="360" w:lineRule="auto"/>
        <w:jc w:val="both"/>
        <w:rPr>
          <w:rFonts w:ascii="Arial" w:hAnsi="Arial" w:cs="Arial"/>
          <w:sz w:val="24"/>
          <w:szCs w:val="24"/>
        </w:rPr>
      </w:pPr>
      <w:r>
        <w:rPr>
          <w:rFonts w:ascii="Arial" w:hAnsi="Arial" w:cs="Arial"/>
          <w:sz w:val="24"/>
          <w:szCs w:val="24"/>
        </w:rPr>
        <w:t>El h</w:t>
      </w:r>
      <w:r w:rsidR="00435F74">
        <w:rPr>
          <w:rFonts w:ascii="Arial" w:hAnsi="Arial" w:cs="Arial"/>
          <w:sz w:val="24"/>
          <w:szCs w:val="24"/>
        </w:rPr>
        <w:t>á</w:t>
      </w:r>
      <w:r>
        <w:rPr>
          <w:rFonts w:ascii="Arial" w:hAnsi="Arial" w:cs="Arial"/>
          <w:sz w:val="24"/>
          <w:szCs w:val="24"/>
        </w:rPr>
        <w:t xml:space="preserve">bito 3 nos menciona que antes de comenzar con el debemos haber puesto ya en practica los primeros dos para que podamos seguir adelante con la persona eficiente que queremos ser. Este nos habla ya de poder organizar nuestro tiempo en cuestión a lo que queremos hacer. Poner en un plano las cosas que son urgentes atender hasta las que no son tan importantes esto mejorara significativamente nuestra vida en cualquier contexto. </w:t>
      </w:r>
    </w:p>
    <w:p w14:paraId="5BF015E9" w14:textId="581DDCDF" w:rsidR="00C22CD8" w:rsidRDefault="00C22CD8" w:rsidP="00C22CD8">
      <w:pPr>
        <w:spacing w:line="360" w:lineRule="auto"/>
        <w:jc w:val="both"/>
        <w:rPr>
          <w:rFonts w:ascii="Arial" w:hAnsi="Arial" w:cs="Arial"/>
          <w:sz w:val="24"/>
          <w:szCs w:val="24"/>
        </w:rPr>
      </w:pPr>
      <w:r>
        <w:rPr>
          <w:rFonts w:ascii="Arial" w:hAnsi="Arial" w:cs="Arial"/>
          <w:sz w:val="24"/>
          <w:szCs w:val="24"/>
        </w:rPr>
        <w:t>El h</w:t>
      </w:r>
      <w:r w:rsidR="00435F74">
        <w:rPr>
          <w:rFonts w:ascii="Arial" w:hAnsi="Arial" w:cs="Arial"/>
          <w:sz w:val="24"/>
          <w:szCs w:val="24"/>
        </w:rPr>
        <w:t>á</w:t>
      </w:r>
      <w:r>
        <w:rPr>
          <w:rFonts w:ascii="Arial" w:hAnsi="Arial" w:cs="Arial"/>
          <w:sz w:val="24"/>
          <w:szCs w:val="24"/>
        </w:rPr>
        <w:t xml:space="preserve">bito 4 se trata de concentrarnos en un logro mas publico que personal a diferencia de los tres anteriores. Debemos nuevamente tener siempre presente nuestros valores y mantener las promesas que nos hacemos a nosotros y a las demás personas, debemos desarrollar nuestra credibilidad a lo largo del tiempo, poner acuerdos a partir de relaciones con otras personas y en ocasiones ver las cosas desde la perspectiva de otros para poder entenderlas. </w:t>
      </w:r>
    </w:p>
    <w:p w14:paraId="3507078F" w14:textId="60CB1D12" w:rsidR="00C22CD8" w:rsidRDefault="00C22CD8" w:rsidP="00C22CD8">
      <w:pPr>
        <w:spacing w:line="360" w:lineRule="auto"/>
        <w:jc w:val="both"/>
        <w:rPr>
          <w:rFonts w:ascii="Arial" w:hAnsi="Arial" w:cs="Arial"/>
          <w:sz w:val="24"/>
          <w:szCs w:val="24"/>
        </w:rPr>
      </w:pPr>
      <w:r>
        <w:rPr>
          <w:rFonts w:ascii="Arial" w:hAnsi="Arial" w:cs="Arial"/>
          <w:sz w:val="24"/>
          <w:szCs w:val="24"/>
        </w:rPr>
        <w:lastRenderedPageBreak/>
        <w:t>En el h</w:t>
      </w:r>
      <w:r w:rsidR="00435F74">
        <w:rPr>
          <w:rFonts w:ascii="Arial" w:hAnsi="Arial" w:cs="Arial"/>
          <w:sz w:val="24"/>
          <w:szCs w:val="24"/>
        </w:rPr>
        <w:t>á</w:t>
      </w:r>
      <w:r>
        <w:rPr>
          <w:rFonts w:ascii="Arial" w:hAnsi="Arial" w:cs="Arial"/>
          <w:sz w:val="24"/>
          <w:szCs w:val="24"/>
        </w:rPr>
        <w:t xml:space="preserve">bito 5 busca que podamos entender y que podamos ser entendidos en donde el principal protagonista es la comunicación afectiva. La mayoría de las personas se enfocan en escribir o </w:t>
      </w:r>
      <w:r w:rsidR="00435F74">
        <w:rPr>
          <w:rFonts w:ascii="Arial" w:hAnsi="Arial" w:cs="Arial"/>
          <w:sz w:val="24"/>
          <w:szCs w:val="24"/>
        </w:rPr>
        <w:t>hablar,</w:t>
      </w:r>
      <w:r>
        <w:rPr>
          <w:rFonts w:ascii="Arial" w:hAnsi="Arial" w:cs="Arial"/>
          <w:sz w:val="24"/>
          <w:szCs w:val="24"/>
        </w:rPr>
        <w:t xml:space="preserve"> pero muy pocas veces en escuchar para entender lo que verdaderamente quieren las personas que nos rodean,</w:t>
      </w:r>
    </w:p>
    <w:p w14:paraId="539E68B3" w14:textId="4F732367" w:rsidR="00C22CD8" w:rsidRDefault="00C22CD8" w:rsidP="00C22CD8">
      <w:pPr>
        <w:spacing w:line="360" w:lineRule="auto"/>
        <w:jc w:val="both"/>
        <w:rPr>
          <w:rFonts w:ascii="Arial" w:hAnsi="Arial" w:cs="Arial"/>
          <w:sz w:val="24"/>
          <w:szCs w:val="24"/>
        </w:rPr>
      </w:pPr>
      <w:r>
        <w:rPr>
          <w:rFonts w:ascii="Arial" w:hAnsi="Arial" w:cs="Arial"/>
          <w:sz w:val="24"/>
          <w:szCs w:val="24"/>
        </w:rPr>
        <w:t>Debemos ser siempre empáticos ya que eso se considera como una herramienta muy poderosa.</w:t>
      </w:r>
    </w:p>
    <w:p w14:paraId="0F2204AE" w14:textId="0873E246" w:rsidR="00C22CD8" w:rsidRDefault="00C22CD8" w:rsidP="00C22CD8">
      <w:pPr>
        <w:spacing w:line="360" w:lineRule="auto"/>
        <w:jc w:val="both"/>
        <w:rPr>
          <w:rFonts w:ascii="Arial" w:hAnsi="Arial" w:cs="Arial"/>
          <w:sz w:val="24"/>
          <w:szCs w:val="24"/>
        </w:rPr>
      </w:pPr>
      <w:r>
        <w:rPr>
          <w:rFonts w:ascii="Arial" w:hAnsi="Arial" w:cs="Arial"/>
          <w:sz w:val="24"/>
          <w:szCs w:val="24"/>
        </w:rPr>
        <w:t>El h</w:t>
      </w:r>
      <w:r w:rsidR="00435F74">
        <w:rPr>
          <w:rFonts w:ascii="Arial" w:hAnsi="Arial" w:cs="Arial"/>
          <w:sz w:val="24"/>
          <w:szCs w:val="24"/>
        </w:rPr>
        <w:t>á</w:t>
      </w:r>
      <w:r>
        <w:rPr>
          <w:rFonts w:ascii="Arial" w:hAnsi="Arial" w:cs="Arial"/>
          <w:sz w:val="24"/>
          <w:szCs w:val="24"/>
        </w:rPr>
        <w:t>bito 6 es llamado “</w:t>
      </w:r>
      <w:proofErr w:type="spellStart"/>
      <w:r>
        <w:rPr>
          <w:rFonts w:ascii="Arial" w:hAnsi="Arial" w:cs="Arial"/>
          <w:sz w:val="24"/>
          <w:szCs w:val="24"/>
        </w:rPr>
        <w:t>Sinergice</w:t>
      </w:r>
      <w:proofErr w:type="spellEnd"/>
      <w:r>
        <w:rPr>
          <w:rFonts w:ascii="Arial" w:hAnsi="Arial" w:cs="Arial"/>
          <w:sz w:val="24"/>
          <w:szCs w:val="24"/>
        </w:rPr>
        <w:t>” que significa el todo es mas que la suma de sus partes. Esto implica un trabajo en equipo</w:t>
      </w:r>
      <w:r w:rsidR="00435F74">
        <w:rPr>
          <w:rFonts w:ascii="Arial" w:hAnsi="Arial" w:cs="Arial"/>
          <w:sz w:val="24"/>
          <w:szCs w:val="24"/>
        </w:rPr>
        <w:t xml:space="preserve">, si queremos ganar debemos ser empáticos, debe existir el respeto mutuo hacia las personas que están con nosotros e intentar resolver algunos problemas que tengamos en algunas de esas relaciones. </w:t>
      </w:r>
    </w:p>
    <w:p w14:paraId="09160273" w14:textId="32E01476" w:rsidR="00435F74" w:rsidRPr="00F6505A" w:rsidRDefault="00435F74" w:rsidP="00C22CD8">
      <w:pPr>
        <w:spacing w:line="360" w:lineRule="auto"/>
        <w:jc w:val="both"/>
        <w:rPr>
          <w:rFonts w:ascii="Arial" w:hAnsi="Arial" w:cs="Arial"/>
          <w:sz w:val="24"/>
          <w:szCs w:val="24"/>
        </w:rPr>
      </w:pPr>
      <w:r>
        <w:rPr>
          <w:rFonts w:ascii="Arial" w:hAnsi="Arial" w:cs="Arial"/>
          <w:sz w:val="24"/>
          <w:szCs w:val="24"/>
        </w:rPr>
        <w:t>Finalmente, el hábito 7 nos habla de la renovación que tendremos nosotros manteniendo siempre los hábitos que ya se mencionaron. Aquí se busca un alance para nuestra ato-renovación desde una dimensión física, una dimensión espiritual, dimensión mental, dimensión social/emocional. Teniendo estas dimensiones presentes y practicándolas de una buena manera lograremos cumplir con el hábito 7 y de esa forma y poco a poco nos convertiremos en las personas eficientes que queremos ser.</w:t>
      </w:r>
    </w:p>
    <w:sectPr w:rsidR="00435F74" w:rsidRPr="00F6505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A377" w14:textId="77777777" w:rsidR="00B26138" w:rsidRDefault="00B26138" w:rsidP="00F6505A">
      <w:pPr>
        <w:spacing w:after="0" w:line="240" w:lineRule="auto"/>
      </w:pPr>
      <w:r>
        <w:separator/>
      </w:r>
    </w:p>
  </w:endnote>
  <w:endnote w:type="continuationSeparator" w:id="0">
    <w:p w14:paraId="0EB4874B" w14:textId="77777777" w:rsidR="00B26138" w:rsidRDefault="00B26138" w:rsidP="00F6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8022" w14:textId="77777777" w:rsidR="00B26138" w:rsidRDefault="00B26138" w:rsidP="00F6505A">
      <w:pPr>
        <w:spacing w:after="0" w:line="240" w:lineRule="auto"/>
      </w:pPr>
      <w:r>
        <w:separator/>
      </w:r>
    </w:p>
  </w:footnote>
  <w:footnote w:type="continuationSeparator" w:id="0">
    <w:p w14:paraId="4FF675AD" w14:textId="77777777" w:rsidR="00B26138" w:rsidRDefault="00B26138" w:rsidP="00F6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CBDE" w14:textId="703FE9DC" w:rsidR="00F6505A" w:rsidRDefault="00F6505A">
    <w:pPr>
      <w:pStyle w:val="Encabezado"/>
    </w:pPr>
    <w:r>
      <w:t>Trabajo de Victoria Berenice Monrreal Camacho</w:t>
    </w:r>
  </w:p>
  <w:p w14:paraId="5F78214F" w14:textId="77777777" w:rsidR="00F6505A" w:rsidRDefault="00F650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5A"/>
    <w:rsid w:val="00435F74"/>
    <w:rsid w:val="00B26138"/>
    <w:rsid w:val="00C22CD8"/>
    <w:rsid w:val="00F65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144B"/>
  <w15:chartTrackingRefBased/>
  <w15:docId w15:val="{C0AB7C59-EA4D-4EA9-84DC-68240855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0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05A"/>
  </w:style>
  <w:style w:type="paragraph" w:styleId="Piedepgina">
    <w:name w:val="footer"/>
    <w:basedOn w:val="Normal"/>
    <w:link w:val="PiedepginaCar"/>
    <w:uiPriority w:val="99"/>
    <w:unhideWhenUsed/>
    <w:rsid w:val="00F650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1</cp:revision>
  <dcterms:created xsi:type="dcterms:W3CDTF">2021-09-23T02:12:00Z</dcterms:created>
  <dcterms:modified xsi:type="dcterms:W3CDTF">2021-09-23T02:38:00Z</dcterms:modified>
</cp:coreProperties>
</file>