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4A4D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17723566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22E7E784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445A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9C3BDF" w:rsidRDefault="00D60AB2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5C1128C7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Curso: </w:t>
      </w:r>
      <w:r w:rsidR="00F81F1F">
        <w:rPr>
          <w:rFonts w:ascii="Times New Roman" w:hAnsi="Times New Roman" w:cs="Times New Roman"/>
          <w:sz w:val="60"/>
          <w:szCs w:val="60"/>
          <w:lang w:val="es-ES"/>
        </w:rPr>
        <w:t xml:space="preserve">Tutoría Grupal </w:t>
      </w:r>
    </w:p>
    <w:p w14:paraId="0E9BD150" w14:textId="0BE8CFCB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 w:rsidR="00F81F1F">
        <w:rPr>
          <w:rFonts w:ascii="Times New Roman" w:hAnsi="Times New Roman" w:cs="Times New Roman"/>
          <w:sz w:val="60"/>
          <w:szCs w:val="60"/>
          <w:lang w:val="es-ES"/>
        </w:rPr>
        <w:t xml:space="preserve">Irma Edith Vargas </w:t>
      </w:r>
      <w:proofErr w:type="spellStart"/>
      <w:r w:rsidR="00F81F1F">
        <w:rPr>
          <w:rFonts w:ascii="Times New Roman" w:hAnsi="Times New Roman" w:cs="Times New Roman"/>
          <w:sz w:val="60"/>
          <w:szCs w:val="60"/>
          <w:lang w:val="es-ES"/>
        </w:rPr>
        <w:t>Rodriguez</w:t>
      </w:r>
      <w:proofErr w:type="spellEnd"/>
      <w:r w:rsidR="003F3CFF">
        <w:rPr>
          <w:rFonts w:ascii="Times New Roman" w:hAnsi="Times New Roman" w:cs="Times New Roman"/>
          <w:sz w:val="60"/>
          <w:szCs w:val="60"/>
          <w:lang w:val="es-ES"/>
        </w:rPr>
        <w:t xml:space="preserve"> </w:t>
      </w:r>
    </w:p>
    <w:p w14:paraId="0C7ED896" w14:textId="2F64F77B" w:rsidR="00D60AB2" w:rsidRPr="009C3BDF" w:rsidRDefault="00D60AB2" w:rsidP="00BF08CE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Alumna: Evelin Medina Ramírez</w:t>
      </w:r>
    </w:p>
    <w:p w14:paraId="7947A990" w14:textId="4BF284AC" w:rsidR="00D60AB2" w:rsidRDefault="00D60AB2" w:rsidP="00D60AB2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r w:rsidR="00A87924">
        <w:rPr>
          <w:rFonts w:ascii="Times New Roman" w:hAnsi="Times New Roman" w:cs="Times New Roman"/>
          <w:b/>
          <w:sz w:val="60"/>
          <w:szCs w:val="60"/>
          <w:lang w:val="es-ES"/>
        </w:rPr>
        <w:t>Resumen</w:t>
      </w: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</w:p>
    <w:p w14:paraId="2FF387CF" w14:textId="2B54F3CB" w:rsidR="00D60AB2" w:rsidRDefault="004176CA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Tercer</w:t>
      </w:r>
      <w:r w:rsidR="00D60AB2"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Semestre</w:t>
      </w:r>
    </w:p>
    <w:p w14:paraId="4D40E68F" w14:textId="72475918" w:rsidR="00D60AB2" w:rsidRDefault="004176CA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A</w:t>
      </w:r>
    </w:p>
    <w:p w14:paraId="4DD9CF7E" w14:textId="31D89812" w:rsidR="00D60AB2" w:rsidRDefault="004176CA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Septiembre</w:t>
      </w:r>
      <w:r w:rsidR="00D60AB2"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p w14:paraId="5D4EBF5B" w14:textId="310FF794" w:rsidR="00A87924" w:rsidRDefault="00A87924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</w:p>
    <w:p w14:paraId="4C99A35C" w14:textId="172D4B2B" w:rsidR="00A87924" w:rsidRDefault="00A87924" w:rsidP="00A87924">
      <w:pPr>
        <w:rPr>
          <w:rFonts w:ascii="Times New Roman" w:hAnsi="Times New Roman" w:cs="Times New Roman"/>
          <w:b/>
          <w:sz w:val="24"/>
          <w:szCs w:val="144"/>
          <w:lang w:val="es-ES"/>
        </w:rPr>
      </w:pPr>
    </w:p>
    <w:p w14:paraId="1E6A04CC" w14:textId="77777777" w:rsidR="00A87924" w:rsidRPr="00A87924" w:rsidRDefault="00A87924" w:rsidP="00A8792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color w:val="000000"/>
          <w:sz w:val="28"/>
        </w:rPr>
      </w:pPr>
      <w:r w:rsidRPr="00A87924">
        <w:rPr>
          <w:rFonts w:ascii="Arial" w:hAnsi="Arial" w:cs="Arial"/>
          <w:color w:val="000000"/>
          <w:sz w:val="28"/>
        </w:rPr>
        <w:lastRenderedPageBreak/>
        <w:t>El primero de los siete hábitos de las personas altamente efectivas es ser proactivo. En cualquier situación, tenemos la opción de ser reactivos o proactivos. Si somos reactivos, dejamos que nuestros hábitos y condicionamientos decidan cómo respondemos a las personas y circunstancias que nos rodean. Si somos proactivos, en cambio, </w:t>
      </w:r>
      <w:r w:rsidRPr="00A87924">
        <w:rPr>
          <w:rStyle w:val="Textoennegrita"/>
          <w:rFonts w:ascii="Arial" w:hAnsi="Arial" w:cs="Arial"/>
          <w:b w:val="0"/>
          <w:color w:val="000000"/>
          <w:sz w:val="28"/>
          <w:bdr w:val="none" w:sz="0" w:space="0" w:color="auto" w:frame="1"/>
        </w:rPr>
        <w:t>elegimos cómo reaccionaremos para crear los resultados que queremos</w:t>
      </w:r>
      <w:r w:rsidRPr="00A87924">
        <w:rPr>
          <w:rFonts w:ascii="Arial" w:hAnsi="Arial" w:cs="Arial"/>
          <w:b/>
          <w:color w:val="000000"/>
          <w:sz w:val="28"/>
        </w:rPr>
        <w:t>.</w:t>
      </w:r>
    </w:p>
    <w:p w14:paraId="6446C14D" w14:textId="77777777" w:rsidR="00A87924" w:rsidRPr="00A87924" w:rsidRDefault="00A87924" w:rsidP="00A8792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color w:val="000000"/>
          <w:sz w:val="28"/>
        </w:rPr>
      </w:pPr>
      <w:r w:rsidRPr="00A87924">
        <w:rPr>
          <w:rFonts w:ascii="Arial" w:hAnsi="Arial" w:cs="Arial"/>
          <w:color w:val="000000"/>
          <w:sz w:val="28"/>
        </w:rPr>
        <w:t>Este hábito trata sobre el hecho de </w:t>
      </w:r>
      <w:r w:rsidRPr="00A87924">
        <w:rPr>
          <w:rStyle w:val="Textoennegrita"/>
          <w:rFonts w:ascii="Arial" w:hAnsi="Arial" w:cs="Arial"/>
          <w:b w:val="0"/>
          <w:color w:val="000000"/>
          <w:sz w:val="28"/>
          <w:bdr w:val="none" w:sz="0" w:space="0" w:color="auto" w:frame="1"/>
        </w:rPr>
        <w:t>asumir la responsabilidad de tu vida y tus elecciones</w:t>
      </w:r>
      <w:r w:rsidRPr="00A87924">
        <w:rPr>
          <w:rFonts w:ascii="Arial" w:hAnsi="Arial" w:cs="Arial"/>
          <w:color w:val="000000"/>
          <w:sz w:val="28"/>
        </w:rPr>
        <w:t>. Algunas personas culpan por su comportamiento a las circunstancias, a la genética o cómo fueron criadas. Pero los líderes proactivos se dan cuenta de que tienen control sobre su comportamiento, sin importar lo que les haya sucedido en el pasado.</w:t>
      </w:r>
    </w:p>
    <w:p w14:paraId="622D5DF1" w14:textId="32AC1256" w:rsidR="00A87924" w:rsidRPr="00A87924" w:rsidRDefault="00A87924" w:rsidP="00A8792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color w:val="000000"/>
          <w:sz w:val="28"/>
        </w:rPr>
      </w:pPr>
      <w:r w:rsidRPr="00A87924">
        <w:rPr>
          <w:rFonts w:ascii="Arial" w:hAnsi="Arial" w:cs="Arial"/>
          <w:sz w:val="28"/>
          <w:lang w:val="es-ES"/>
        </w:rPr>
        <w:t xml:space="preserve">En el segundo habito </w:t>
      </w:r>
      <w:r w:rsidRPr="00A87924">
        <w:rPr>
          <w:rStyle w:val="Textoennegrita"/>
          <w:rFonts w:ascii="Arial" w:hAnsi="Arial" w:cs="Arial"/>
          <w:b w:val="0"/>
          <w:color w:val="000000"/>
          <w:sz w:val="28"/>
          <w:bdr w:val="none" w:sz="0" w:space="0" w:color="auto" w:frame="1"/>
        </w:rPr>
        <w:t>hábito te pide que hagas un esfuerzo consciente para visualizar lo que quieres en la vida</w:t>
      </w:r>
      <w:r w:rsidRPr="00A87924">
        <w:rPr>
          <w:rFonts w:ascii="Arial" w:hAnsi="Arial" w:cs="Arial"/>
          <w:b/>
          <w:color w:val="000000"/>
          <w:sz w:val="28"/>
        </w:rPr>
        <w:t>.</w:t>
      </w:r>
      <w:r w:rsidRPr="00A87924">
        <w:rPr>
          <w:rFonts w:ascii="Arial" w:hAnsi="Arial" w:cs="Arial"/>
          <w:color w:val="000000"/>
          <w:sz w:val="28"/>
        </w:rPr>
        <w:t xml:space="preserve"> ¿Eres actualmente quien querías ser? ¿Haces lo que siempre quisiste hacer? Este hábito te desafía a crear un plan mental de quién quieres ser, para desarrollar una declaración de misión personal.</w:t>
      </w:r>
    </w:p>
    <w:p w14:paraId="0179C8C9" w14:textId="0E483075" w:rsidR="00A87924" w:rsidRPr="00A87924" w:rsidRDefault="00A87924" w:rsidP="00A8792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color w:val="000000"/>
          <w:sz w:val="28"/>
        </w:rPr>
      </w:pPr>
      <w:r w:rsidRPr="00A87924">
        <w:rPr>
          <w:rFonts w:ascii="Arial" w:hAnsi="Arial" w:cs="Arial"/>
          <w:color w:val="000000"/>
          <w:sz w:val="28"/>
        </w:rPr>
        <w:t>Ten siempre presente esta misión personal antes de comenzar cualquier tarea. Tener una visión es lo más importante cuando quieres ser efectivo</w:t>
      </w:r>
      <w:r w:rsidRPr="00A87924">
        <w:rPr>
          <w:rFonts w:ascii="Arial" w:hAnsi="Arial" w:cs="Arial"/>
          <w:b/>
          <w:color w:val="000000"/>
          <w:sz w:val="28"/>
        </w:rPr>
        <w:t>. </w:t>
      </w:r>
      <w:r w:rsidRPr="00A87924">
        <w:rPr>
          <w:rStyle w:val="Textoennegrita"/>
          <w:rFonts w:ascii="Arial" w:hAnsi="Arial" w:cs="Arial"/>
          <w:b w:val="0"/>
          <w:color w:val="000000"/>
          <w:sz w:val="28"/>
          <w:bdr w:val="none" w:sz="0" w:space="0" w:color="auto" w:frame="1"/>
        </w:rPr>
        <w:t>Necesitamos saber cuál queremos que sea el resultado fina</w:t>
      </w:r>
      <w:r w:rsidRPr="00A87924">
        <w:rPr>
          <w:rFonts w:ascii="Arial" w:hAnsi="Arial" w:cs="Arial"/>
          <w:b/>
          <w:color w:val="000000"/>
          <w:sz w:val="28"/>
        </w:rPr>
        <w:t xml:space="preserve">l </w:t>
      </w:r>
      <w:r w:rsidRPr="00A87924">
        <w:rPr>
          <w:rFonts w:ascii="Arial" w:hAnsi="Arial" w:cs="Arial"/>
          <w:color w:val="000000"/>
          <w:sz w:val="28"/>
        </w:rPr>
        <w:t>para poder entender dónde estamos ahora y cómo trabajar para lograr el resultado previsto.</w:t>
      </w:r>
    </w:p>
    <w:p w14:paraId="0277A95C" w14:textId="4A57C9DC" w:rsidR="00A87924" w:rsidRPr="00A87924" w:rsidRDefault="00A87924" w:rsidP="00A8792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b/>
          <w:color w:val="000000"/>
          <w:sz w:val="28"/>
          <w:shd w:val="clear" w:color="auto" w:fill="FFFFFF"/>
        </w:rPr>
      </w:pPr>
      <w:r w:rsidRPr="00A87924">
        <w:rPr>
          <w:rFonts w:ascii="Arial" w:hAnsi="Arial" w:cs="Arial"/>
          <w:color w:val="000000"/>
          <w:sz w:val="28"/>
          <w:shd w:val="clear" w:color="auto" w:fill="FFFFFF"/>
        </w:rPr>
        <w:t>El tercer hábito es una extensión del hábito dos. En el hábito dos, creas un plan mental para tu vida, y en el tres, tomas medidas para realizar ese plan o misión. Poner primero lo primero se trata de la administración del tiempo y la gestión de tu vida: </w:t>
      </w:r>
      <w:r w:rsidRPr="00A87924">
        <w:rPr>
          <w:rStyle w:val="Textoennegrita"/>
          <w:rFonts w:ascii="Arial" w:hAnsi="Arial" w:cs="Arial"/>
          <w:b w:val="0"/>
          <w:color w:val="000000"/>
          <w:sz w:val="28"/>
          <w:bdr w:val="none" w:sz="0" w:space="0" w:color="auto" w:frame="1"/>
          <w:shd w:val="clear" w:color="auto" w:fill="FFFFFF"/>
        </w:rPr>
        <w:t>te pide que decidas cuáles son las cosas más importantes para ti y luego las priorices primero con tus elecciones diarias</w:t>
      </w:r>
      <w:r w:rsidRPr="00A87924">
        <w:rPr>
          <w:rFonts w:ascii="Arial" w:hAnsi="Arial" w:cs="Arial"/>
          <w:b/>
          <w:color w:val="000000"/>
          <w:sz w:val="28"/>
          <w:shd w:val="clear" w:color="auto" w:fill="FFFFFF"/>
        </w:rPr>
        <w:t>.</w:t>
      </w:r>
    </w:p>
    <w:p w14:paraId="24E7E257" w14:textId="1EC77946" w:rsidR="00A87924" w:rsidRPr="00A87924" w:rsidRDefault="00A87924" w:rsidP="00A8792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color w:val="000000"/>
          <w:sz w:val="28"/>
          <w:shd w:val="clear" w:color="auto" w:fill="FFFFFF"/>
        </w:rPr>
      </w:pPr>
      <w:r w:rsidRPr="00A87924">
        <w:rPr>
          <w:rFonts w:ascii="Arial" w:hAnsi="Arial" w:cs="Arial"/>
          <w:color w:val="000000"/>
          <w:sz w:val="28"/>
          <w:shd w:val="clear" w:color="auto" w:fill="FFFFFF"/>
        </w:rPr>
        <w:t>Cuando tenemos una mentalidad de escasez, percibimos que hay mucho para repartir y que la ganancia de otra persona significa menos para nosotros. Pero </w:t>
      </w:r>
      <w:r w:rsidRPr="00A87924">
        <w:rPr>
          <w:rStyle w:val="Textoennegrita"/>
          <w:rFonts w:ascii="Arial" w:hAnsi="Arial" w:cs="Arial"/>
          <w:b w:val="0"/>
          <w:color w:val="000000"/>
          <w:sz w:val="28"/>
          <w:bdr w:val="none" w:sz="0" w:space="0" w:color="auto" w:frame="1"/>
          <w:shd w:val="clear" w:color="auto" w:fill="FFFFFF"/>
        </w:rPr>
        <w:t>una mentalidad de ganar-ganar busca soluciones y acuerdos que sean mutuamente beneficiosos</w:t>
      </w:r>
      <w:r w:rsidRPr="00A87924">
        <w:rPr>
          <w:rFonts w:ascii="Arial" w:hAnsi="Arial" w:cs="Arial"/>
          <w:b/>
          <w:color w:val="000000"/>
          <w:sz w:val="28"/>
          <w:shd w:val="clear" w:color="auto" w:fill="FFFFFF"/>
        </w:rPr>
        <w:t>.</w:t>
      </w:r>
      <w:r w:rsidRPr="00A87924">
        <w:rPr>
          <w:rFonts w:ascii="Arial" w:hAnsi="Arial" w:cs="Arial"/>
          <w:color w:val="000000"/>
          <w:sz w:val="28"/>
          <w:shd w:val="clear" w:color="auto" w:fill="FFFFFF"/>
        </w:rPr>
        <w:t xml:space="preserve"> La práctica de </w:t>
      </w:r>
      <w:proofErr w:type="spellStart"/>
      <w:r w:rsidRPr="00A87924">
        <w:rPr>
          <w:rStyle w:val="nfasis"/>
          <w:rFonts w:ascii="Arial" w:hAnsi="Arial" w:cs="Arial"/>
          <w:color w:val="000000"/>
          <w:sz w:val="28"/>
          <w:bdr w:val="none" w:sz="0" w:space="0" w:color="auto" w:frame="1"/>
          <w:shd w:val="clear" w:color="auto" w:fill="FFFFFF"/>
        </w:rPr>
        <w:t>win-win</w:t>
      </w:r>
      <w:proofErr w:type="spellEnd"/>
      <w:r w:rsidRPr="00A87924">
        <w:rPr>
          <w:rFonts w:ascii="Arial" w:hAnsi="Arial" w:cs="Arial"/>
          <w:color w:val="000000"/>
          <w:sz w:val="28"/>
          <w:shd w:val="clear" w:color="auto" w:fill="FFFFFF"/>
        </w:rPr>
        <w:t> en el trabajo requiere que tengas madurez, integridad y una mentalidad de “abundancia”.</w:t>
      </w:r>
    </w:p>
    <w:p w14:paraId="537C5086" w14:textId="606CDE07" w:rsidR="00A87924" w:rsidRPr="00A87924" w:rsidRDefault="00A87924" w:rsidP="00A8792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color w:val="000000"/>
          <w:sz w:val="28"/>
          <w:shd w:val="clear" w:color="auto" w:fill="FFFFFF"/>
        </w:rPr>
      </w:pPr>
      <w:r w:rsidRPr="00A87924">
        <w:rPr>
          <w:rFonts w:ascii="Arial" w:hAnsi="Arial" w:cs="Arial"/>
          <w:color w:val="000000"/>
          <w:sz w:val="28"/>
          <w:shd w:val="clear" w:color="auto" w:fill="FFFFFF"/>
        </w:rPr>
        <w:t>Pensar en ganar-ganar te anima a tener relaciones más interdependientes. Cuando se trata de liderazgo interpersonal, cuanto más genuino es nuestro carácter, mayor e</w:t>
      </w:r>
      <w:r w:rsidRPr="00A87924">
        <w:rPr>
          <w:rFonts w:ascii="Arial" w:hAnsi="Arial" w:cs="Arial"/>
          <w:color w:val="000000"/>
          <w:sz w:val="28"/>
          <w:shd w:val="clear" w:color="auto" w:fill="FFFFFF"/>
        </w:rPr>
        <w:t>s nuestro nivel de proactividad, es lo que nos menciona el habito número 4.</w:t>
      </w:r>
    </w:p>
    <w:p w14:paraId="240A5FF4" w14:textId="4B6C9760" w:rsidR="00A87924" w:rsidRPr="00A87924" w:rsidRDefault="00A87924" w:rsidP="00A8792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color w:val="000000"/>
          <w:sz w:val="28"/>
          <w:shd w:val="clear" w:color="auto" w:fill="FFFFFF"/>
        </w:rPr>
      </w:pPr>
      <w:r w:rsidRPr="00A87924">
        <w:rPr>
          <w:rFonts w:ascii="Arial" w:hAnsi="Arial" w:cs="Arial"/>
          <w:color w:val="000000"/>
          <w:sz w:val="28"/>
          <w:shd w:val="clear" w:color="auto" w:fill="FFFFFF"/>
        </w:rPr>
        <w:t xml:space="preserve">El quinto de los siete hábitos de las personas altamente efectivas tiene que ver con escuchar. Tendemos a «escuchar» al mismo tiempo que </w:t>
      </w:r>
      <w:r w:rsidRPr="00A87924">
        <w:rPr>
          <w:rFonts w:ascii="Arial" w:hAnsi="Arial" w:cs="Arial"/>
          <w:color w:val="000000"/>
          <w:sz w:val="28"/>
          <w:shd w:val="clear" w:color="auto" w:fill="FFFFFF"/>
        </w:rPr>
        <w:lastRenderedPageBreak/>
        <w:t>formulamos nuestra respuesta, o comparamos nuestras propias experiencias con lo que la otra persona está describiendo.</w:t>
      </w:r>
    </w:p>
    <w:p w14:paraId="360D2B05" w14:textId="77777777" w:rsidR="00A87924" w:rsidRPr="00A87924" w:rsidRDefault="00A87924" w:rsidP="00A8792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color w:val="000000"/>
          <w:sz w:val="28"/>
        </w:rPr>
      </w:pPr>
      <w:r w:rsidRPr="00A87924">
        <w:rPr>
          <w:rFonts w:ascii="Arial" w:hAnsi="Arial" w:cs="Arial"/>
          <w:color w:val="000000"/>
          <w:sz w:val="28"/>
        </w:rPr>
        <w:t>Para crear sinergia, primero debes implementar los primeros cinco hábitos; comprender las similitudes y diferencias entre las otras partes. Con esto, será más probable que produzcas mejores resultados. La sinergia te permite formular nuevas alternativas y abrirte a nuevas oportunidades.</w:t>
      </w:r>
    </w:p>
    <w:p w14:paraId="323831B0" w14:textId="77777777" w:rsidR="00A87924" w:rsidRPr="00A87924" w:rsidRDefault="00A87924" w:rsidP="00A8792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b/>
          <w:color w:val="000000"/>
          <w:sz w:val="28"/>
        </w:rPr>
      </w:pPr>
      <w:r w:rsidRPr="00A87924">
        <w:rPr>
          <w:rFonts w:ascii="Arial" w:hAnsi="Arial" w:cs="Arial"/>
          <w:color w:val="000000"/>
          <w:sz w:val="28"/>
        </w:rPr>
        <w:t>El sexto hábito </w:t>
      </w:r>
      <w:r w:rsidRPr="00A87924">
        <w:rPr>
          <w:rStyle w:val="Textoennegrita"/>
          <w:rFonts w:ascii="Arial" w:hAnsi="Arial" w:cs="Arial"/>
          <w:b w:val="0"/>
          <w:color w:val="000000"/>
          <w:sz w:val="28"/>
          <w:bdr w:val="none" w:sz="0" w:space="0" w:color="auto" w:frame="1"/>
        </w:rPr>
        <w:t>consiste en estar abiertos a la influencia de los demás y lograr juntos resultados más eficaces e innovadores de los que podríamos lograr solos</w:t>
      </w:r>
      <w:r w:rsidRPr="00A87924">
        <w:rPr>
          <w:rFonts w:ascii="Arial" w:hAnsi="Arial" w:cs="Arial"/>
          <w:b/>
          <w:color w:val="000000"/>
          <w:sz w:val="28"/>
        </w:rPr>
        <w:t>.</w:t>
      </w:r>
    </w:p>
    <w:p w14:paraId="1FF821E8" w14:textId="30D702BB" w:rsidR="00A87924" w:rsidRPr="00A87924" w:rsidRDefault="00A87924" w:rsidP="00A8792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439098F3" w14:textId="12232BC7" w:rsidR="00A87924" w:rsidRPr="00A87924" w:rsidRDefault="00A87924" w:rsidP="00A87924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A87924">
        <w:rPr>
          <w:rFonts w:ascii="Arial" w:hAnsi="Arial" w:cs="Arial"/>
          <w:color w:val="000000"/>
          <w:sz w:val="28"/>
          <w:shd w:val="clear" w:color="auto" w:fill="FFFFFF"/>
        </w:rPr>
        <w:t>Para ser efectivos, necesitamos seguir mejorando las cuatro dimensiones que nos conforman (física, social, mental y espiritual). Esto también ayuda con el hábito uno, de ser proactivo.</w:t>
      </w:r>
      <w:r w:rsidRPr="00A87924">
        <w:rPr>
          <w:rStyle w:val="Textoennegrita"/>
          <w:rFonts w:ascii="Arial" w:hAnsi="Arial" w:cs="Arial"/>
          <w:color w:val="000000"/>
          <w:sz w:val="28"/>
          <w:bdr w:val="none" w:sz="0" w:space="0" w:color="auto" w:frame="1"/>
          <w:shd w:val="clear" w:color="auto" w:fill="FFFFFF"/>
        </w:rPr>
        <w:t> </w:t>
      </w:r>
      <w:bookmarkStart w:id="0" w:name="_GoBack"/>
      <w:r w:rsidRPr="00A87924">
        <w:rPr>
          <w:rStyle w:val="Textoennegrita"/>
          <w:rFonts w:ascii="Arial" w:hAnsi="Arial" w:cs="Arial"/>
          <w:b w:val="0"/>
          <w:color w:val="000000"/>
          <w:sz w:val="28"/>
          <w:bdr w:val="none" w:sz="0" w:space="0" w:color="auto" w:frame="1"/>
          <w:shd w:val="clear" w:color="auto" w:fill="FFFFFF"/>
        </w:rPr>
        <w:t>La mejora continua es el proceso que nos permite avanzar en una espiral ascendente de crecimiento y cambio</w:t>
      </w:r>
      <w:bookmarkEnd w:id="0"/>
      <w:r w:rsidRPr="00A87924">
        <w:rPr>
          <w:rFonts w:ascii="Arial" w:hAnsi="Arial" w:cs="Arial"/>
          <w:color w:val="000000"/>
          <w:sz w:val="28"/>
          <w:shd w:val="clear" w:color="auto" w:fill="FFFFFF"/>
        </w:rPr>
        <w:t>. Al afilar la sierra, se mejora continuamente a sí mismo, profesional y personalmente.</w:t>
      </w:r>
    </w:p>
    <w:p w14:paraId="0B9E9C64" w14:textId="13130C77" w:rsidR="00A87924" w:rsidRPr="00A87924" w:rsidRDefault="00A87924" w:rsidP="00A87924">
      <w:pPr>
        <w:rPr>
          <w:rFonts w:ascii="Times New Roman" w:hAnsi="Times New Roman" w:cs="Times New Roman"/>
          <w:b/>
          <w:sz w:val="24"/>
          <w:szCs w:val="144"/>
          <w:lang w:val="es-ES"/>
        </w:rPr>
      </w:pPr>
    </w:p>
    <w:p w14:paraId="37FA02EB" w14:textId="77777777" w:rsidR="00D60AB2" w:rsidRDefault="00D60AB2" w:rsidP="00D60AB2"/>
    <w:p w14:paraId="34BFBA18" w14:textId="77777777" w:rsidR="00DD5763" w:rsidRDefault="00A87924"/>
    <w:sectPr w:rsidR="00DD5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2"/>
    <w:rsid w:val="000376FA"/>
    <w:rsid w:val="00164AEC"/>
    <w:rsid w:val="001D2D86"/>
    <w:rsid w:val="0025588E"/>
    <w:rsid w:val="003F3CFF"/>
    <w:rsid w:val="004176CA"/>
    <w:rsid w:val="007171AC"/>
    <w:rsid w:val="00A77A29"/>
    <w:rsid w:val="00A87924"/>
    <w:rsid w:val="00BF08CE"/>
    <w:rsid w:val="00D60AB2"/>
    <w:rsid w:val="00E76253"/>
    <w:rsid w:val="00F8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87924"/>
    <w:rPr>
      <w:b/>
      <w:bCs/>
    </w:rPr>
  </w:style>
  <w:style w:type="character" w:styleId="nfasis">
    <w:name w:val="Emphasis"/>
    <w:basedOn w:val="Fuentedeprrafopredeter"/>
    <w:uiPriority w:val="20"/>
    <w:qFormat/>
    <w:rsid w:val="00A87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2</cp:revision>
  <dcterms:created xsi:type="dcterms:W3CDTF">2021-09-24T00:06:00Z</dcterms:created>
  <dcterms:modified xsi:type="dcterms:W3CDTF">2021-09-24T00:06:00Z</dcterms:modified>
</cp:coreProperties>
</file>