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B0" w:rsidRPr="00B35C32" w:rsidRDefault="00D33E59" w:rsidP="00B35C32">
      <w:pPr>
        <w:spacing w:line="276" w:lineRule="auto"/>
        <w:jc w:val="center"/>
        <w:rPr>
          <w:b/>
          <w:sz w:val="24"/>
        </w:rPr>
      </w:pPr>
      <w:r w:rsidRPr="00B35C32">
        <w:rPr>
          <w:b/>
          <w:sz w:val="24"/>
        </w:rPr>
        <w:t>Escuela Normal de Educación Preescolar</w:t>
      </w:r>
    </w:p>
    <w:p w:rsidR="00D33E59" w:rsidRPr="00B35C32" w:rsidRDefault="00D33E59" w:rsidP="00B35C32">
      <w:pPr>
        <w:spacing w:line="276" w:lineRule="auto"/>
        <w:jc w:val="center"/>
        <w:rPr>
          <w:sz w:val="24"/>
        </w:rPr>
      </w:pPr>
      <w:r w:rsidRPr="00B35C32">
        <w:rPr>
          <w:sz w:val="24"/>
        </w:rPr>
        <w:t>Licenciatura en Educación Preescolar</w:t>
      </w:r>
    </w:p>
    <w:p w:rsidR="00D33E59" w:rsidRPr="00B35C32" w:rsidRDefault="00D33E59" w:rsidP="00B35C32">
      <w:pPr>
        <w:spacing w:line="276" w:lineRule="auto"/>
        <w:jc w:val="center"/>
        <w:rPr>
          <w:sz w:val="24"/>
        </w:rPr>
      </w:pPr>
      <w:r w:rsidRPr="00B35C32">
        <w:rPr>
          <w:noProof/>
          <w:sz w:val="24"/>
          <w:lang w:eastAsia="es-MX"/>
        </w:rPr>
        <w:drawing>
          <wp:inline distT="0" distB="0" distL="0" distR="0" wp14:anchorId="6F95C5D7" wp14:editId="5FD3CEC7">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NORMAL.gif"/>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D33E59" w:rsidRPr="00B35C32" w:rsidRDefault="00B35C32" w:rsidP="00B35C32">
      <w:pPr>
        <w:spacing w:line="276" w:lineRule="auto"/>
        <w:jc w:val="center"/>
        <w:rPr>
          <w:b/>
          <w:sz w:val="28"/>
        </w:rPr>
      </w:pPr>
      <w:r w:rsidRPr="00B35C32">
        <w:rPr>
          <w:b/>
          <w:sz w:val="28"/>
        </w:rPr>
        <w:t xml:space="preserve">Hábitos </w:t>
      </w:r>
    </w:p>
    <w:p w:rsidR="00B35C32" w:rsidRPr="00B35C32" w:rsidRDefault="00B35C32" w:rsidP="00B35C32">
      <w:pPr>
        <w:spacing w:line="276" w:lineRule="auto"/>
        <w:jc w:val="center"/>
        <w:rPr>
          <w:sz w:val="24"/>
        </w:rPr>
      </w:pPr>
      <w:r w:rsidRPr="00B35C32">
        <w:rPr>
          <w:b/>
          <w:sz w:val="24"/>
        </w:rPr>
        <w:t>Curso:</w:t>
      </w:r>
      <w:r w:rsidRPr="00B35C32">
        <w:rPr>
          <w:sz w:val="24"/>
        </w:rPr>
        <w:t xml:space="preserve"> Tutoría </w:t>
      </w:r>
    </w:p>
    <w:p w:rsidR="00B35C32" w:rsidRPr="00B35C32" w:rsidRDefault="00B35C32" w:rsidP="00B35C32">
      <w:pPr>
        <w:spacing w:line="276" w:lineRule="auto"/>
        <w:jc w:val="center"/>
        <w:rPr>
          <w:sz w:val="24"/>
        </w:rPr>
      </w:pPr>
      <w:r w:rsidRPr="00B35C32">
        <w:rPr>
          <w:b/>
          <w:sz w:val="24"/>
        </w:rPr>
        <w:t>Docente:</w:t>
      </w:r>
      <w:r>
        <w:rPr>
          <w:b/>
          <w:sz w:val="24"/>
        </w:rPr>
        <w:t xml:space="preserve"> </w:t>
      </w:r>
      <w:r>
        <w:rPr>
          <w:sz w:val="24"/>
        </w:rPr>
        <w:t xml:space="preserve">Irma Edith Vargas Rodríguez </w:t>
      </w:r>
    </w:p>
    <w:p w:rsidR="00B35C32" w:rsidRPr="00B35C32" w:rsidRDefault="00B35C32" w:rsidP="00B35C32">
      <w:pPr>
        <w:spacing w:line="276" w:lineRule="auto"/>
        <w:jc w:val="center"/>
        <w:rPr>
          <w:sz w:val="24"/>
        </w:rPr>
      </w:pPr>
      <w:r w:rsidRPr="00B35C32">
        <w:rPr>
          <w:b/>
          <w:sz w:val="24"/>
        </w:rPr>
        <w:t>Alumna:</w:t>
      </w:r>
      <w:r w:rsidRPr="00B35C32">
        <w:rPr>
          <w:sz w:val="24"/>
        </w:rPr>
        <w:t xml:space="preserve"> Melanie </w:t>
      </w:r>
      <w:proofErr w:type="spellStart"/>
      <w:r w:rsidRPr="00B35C32">
        <w:rPr>
          <w:sz w:val="24"/>
        </w:rPr>
        <w:t>Yazmin</w:t>
      </w:r>
      <w:proofErr w:type="spellEnd"/>
      <w:r w:rsidRPr="00B35C32">
        <w:rPr>
          <w:sz w:val="24"/>
        </w:rPr>
        <w:t xml:space="preserve"> Varela Jaramillo</w:t>
      </w:r>
    </w:p>
    <w:p w:rsidR="00B35C32" w:rsidRPr="00B35C32" w:rsidRDefault="00B35C32" w:rsidP="00B35C32">
      <w:pPr>
        <w:spacing w:line="276" w:lineRule="auto"/>
        <w:jc w:val="center"/>
        <w:rPr>
          <w:sz w:val="24"/>
        </w:rPr>
      </w:pPr>
      <w:r w:rsidRPr="00B35C32">
        <w:rPr>
          <w:b/>
          <w:sz w:val="24"/>
        </w:rPr>
        <w:t>Grado:</w:t>
      </w:r>
      <w:r w:rsidRPr="00B35C32">
        <w:rPr>
          <w:sz w:val="24"/>
        </w:rPr>
        <w:t xml:space="preserve"> 2 </w:t>
      </w:r>
      <w:r w:rsidRPr="00B35C32">
        <w:rPr>
          <w:b/>
          <w:sz w:val="24"/>
        </w:rPr>
        <w:t>Sección:</w:t>
      </w:r>
      <w:r w:rsidRPr="00B35C32">
        <w:rPr>
          <w:sz w:val="24"/>
        </w:rPr>
        <w:t xml:space="preserve"> B</w:t>
      </w:r>
    </w:p>
    <w:p w:rsidR="00FE509C" w:rsidRDefault="00FE509C"/>
    <w:p w:rsidR="00FE509C" w:rsidRDefault="00B35C32">
      <w:r>
        <w:rPr>
          <w:noProof/>
          <w:lang w:eastAsia="es-MX"/>
        </w:rPr>
        <w:drawing>
          <wp:inline distT="0" distB="0" distL="0" distR="0">
            <wp:extent cx="5612130" cy="2922018"/>
            <wp:effectExtent l="0" t="0" r="7620" b="0"/>
            <wp:docPr id="2" name="Imagen 2" descr="Los diez hábitos que te aseguran una vida más 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diez hábitos que te aseguran una vida más sa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2922018"/>
                    </a:xfrm>
                    <a:prstGeom prst="rect">
                      <a:avLst/>
                    </a:prstGeom>
                    <a:noFill/>
                    <a:ln>
                      <a:noFill/>
                    </a:ln>
                  </pic:spPr>
                </pic:pic>
              </a:graphicData>
            </a:graphic>
          </wp:inline>
        </w:drawing>
      </w:r>
    </w:p>
    <w:p w:rsidR="00FE509C" w:rsidRDefault="00FE509C"/>
    <w:p w:rsidR="00FE509C" w:rsidRDefault="00FE509C" w:rsidP="00B35C32">
      <w:pPr>
        <w:jc w:val="center"/>
      </w:pPr>
    </w:p>
    <w:p w:rsidR="00B35C32" w:rsidRDefault="00B35C32" w:rsidP="00B35C32">
      <w:pPr>
        <w:jc w:val="center"/>
      </w:pPr>
      <w:r>
        <w:t>22/09/2021</w:t>
      </w:r>
    </w:p>
    <w:p w:rsidR="00FE509C" w:rsidRDefault="00B35C32" w:rsidP="00B35C32">
      <w:pPr>
        <w:jc w:val="center"/>
        <w:rPr>
          <w:b/>
          <w:sz w:val="24"/>
        </w:rPr>
      </w:pPr>
      <w:r w:rsidRPr="00B35C32">
        <w:rPr>
          <w:b/>
          <w:sz w:val="24"/>
        </w:rPr>
        <w:t>Saltillo, Coahuila</w:t>
      </w:r>
    </w:p>
    <w:p w:rsidR="00B35C32" w:rsidRPr="00B35C32" w:rsidRDefault="00B35C32" w:rsidP="00B35C32">
      <w:pPr>
        <w:jc w:val="center"/>
        <w:rPr>
          <w:b/>
          <w:sz w:val="24"/>
        </w:rPr>
      </w:pPr>
      <w:r>
        <w:rPr>
          <w:b/>
          <w:sz w:val="24"/>
        </w:rPr>
        <w:lastRenderedPageBreak/>
        <w:t>Los 7 hábitos de las personas altamente eficientes</w:t>
      </w:r>
    </w:p>
    <w:p w:rsidR="00B35C32" w:rsidRPr="00B35C32" w:rsidRDefault="00B35C32">
      <w:pPr>
        <w:rPr>
          <w:rFonts w:asciiTheme="majorHAnsi" w:hAnsiTheme="majorHAnsi" w:cstheme="majorHAnsi"/>
          <w:sz w:val="24"/>
        </w:rPr>
      </w:pPr>
      <w:r w:rsidRPr="00B35C32">
        <w:rPr>
          <w:rFonts w:asciiTheme="majorHAnsi" w:hAnsiTheme="majorHAnsi" w:cstheme="majorHAnsi"/>
          <w:sz w:val="24"/>
        </w:rPr>
        <w:t xml:space="preserve">La única persona que podemos cambiar es a nosotros mismos, mejorando nuestros hábitos que nos harán mejores personas. </w:t>
      </w:r>
    </w:p>
    <w:p w:rsidR="00B35C32" w:rsidRPr="00B35C32" w:rsidRDefault="00B35C32">
      <w:pPr>
        <w:rPr>
          <w:rFonts w:asciiTheme="majorHAnsi" w:hAnsiTheme="majorHAnsi" w:cstheme="majorHAnsi"/>
          <w:sz w:val="24"/>
        </w:rPr>
      </w:pPr>
      <w:r w:rsidRPr="00B35C32">
        <w:rPr>
          <w:rFonts w:asciiTheme="majorHAnsi" w:hAnsiTheme="majorHAnsi" w:cstheme="majorHAnsi"/>
          <w:sz w:val="24"/>
        </w:rPr>
        <w:t>Para cambiar el comportamiento, debemos modificar los paradigmas, para esto están los 7 hábitos</w:t>
      </w:r>
    </w:p>
    <w:p w:rsidR="00B35C32" w:rsidRPr="00B35C32" w:rsidRDefault="00B35C32">
      <w:pPr>
        <w:rPr>
          <w:rFonts w:asciiTheme="majorHAnsi" w:hAnsiTheme="majorHAnsi" w:cstheme="majorHAnsi"/>
          <w:sz w:val="24"/>
        </w:rPr>
      </w:pPr>
      <w:r w:rsidRPr="00B35C32">
        <w:rPr>
          <w:rFonts w:asciiTheme="majorHAnsi" w:hAnsiTheme="majorHAnsi" w:cstheme="majorHAnsi"/>
          <w:sz w:val="24"/>
        </w:rPr>
        <w:t>que nos ayudaran a cambiarlos:</w:t>
      </w:r>
    </w:p>
    <w:p w:rsidR="00B35C32" w:rsidRDefault="00B35C32">
      <w:pPr>
        <w:rPr>
          <w:rFonts w:asciiTheme="majorHAnsi" w:hAnsiTheme="majorHAnsi" w:cstheme="majorHAnsi"/>
          <w:sz w:val="24"/>
        </w:rPr>
      </w:pPr>
      <w:r w:rsidRPr="00B35C32">
        <w:rPr>
          <w:rFonts w:asciiTheme="majorHAnsi" w:hAnsiTheme="majorHAnsi" w:cstheme="majorHAnsi"/>
          <w:sz w:val="24"/>
        </w:rPr>
        <w:t xml:space="preserve">Los primeros 3 se tratan del auto-dominio, es decir, lograr el crecimiento de la personalidad para obtener independencia. Los siguientes 3 tratan sobre las relaciones con los demás, el trabajo en equipo, cooperación </w:t>
      </w:r>
      <w:r>
        <w:rPr>
          <w:rFonts w:asciiTheme="majorHAnsi" w:hAnsiTheme="majorHAnsi" w:cstheme="majorHAnsi"/>
          <w:sz w:val="24"/>
        </w:rPr>
        <w:t>y comunicaciones y el último 7 se refiere a la renovación continua que hará entender mejor los hábitos.</w:t>
      </w:r>
    </w:p>
    <w:p w:rsidR="00B35C32" w:rsidRDefault="00B35C32">
      <w:pPr>
        <w:rPr>
          <w:rFonts w:cstheme="minorHAnsi"/>
          <w:b/>
          <w:color w:val="0070C0"/>
          <w:sz w:val="24"/>
        </w:rPr>
      </w:pPr>
      <w:r w:rsidRPr="00B35C32">
        <w:rPr>
          <w:rFonts w:cstheme="minorHAnsi"/>
          <w:b/>
          <w:color w:val="0070C0"/>
          <w:sz w:val="24"/>
        </w:rPr>
        <w:t xml:space="preserve">Los hábitos </w:t>
      </w:r>
    </w:p>
    <w:p w:rsidR="00B35C32" w:rsidRDefault="00B35C32">
      <w:pPr>
        <w:rPr>
          <w:rFonts w:asciiTheme="majorHAnsi" w:hAnsiTheme="majorHAnsi" w:cstheme="majorHAnsi"/>
          <w:sz w:val="24"/>
        </w:rPr>
      </w:pPr>
      <w:r>
        <w:rPr>
          <w:rFonts w:asciiTheme="majorHAnsi" w:hAnsiTheme="majorHAnsi" w:cstheme="majorHAnsi"/>
          <w:sz w:val="24"/>
        </w:rPr>
        <w:t xml:space="preserve">Un hábito está en la intersección de tres componentes que se solapan: el conocimiento, las habilidades y el deseo. Para convertir un comportamiento en un hábito se necesitan componentes como la efectividad y el equilibrio. </w:t>
      </w:r>
    </w:p>
    <w:p w:rsidR="00B35C32" w:rsidRDefault="00B35C32">
      <w:pPr>
        <w:rPr>
          <w:rFonts w:asciiTheme="majorHAnsi" w:hAnsiTheme="majorHAnsi" w:cstheme="majorHAnsi"/>
          <w:sz w:val="24"/>
        </w:rPr>
      </w:pPr>
      <w:r>
        <w:rPr>
          <w:rFonts w:asciiTheme="majorHAnsi" w:hAnsiTheme="majorHAnsi" w:cstheme="majorHAnsi"/>
          <w:sz w:val="24"/>
        </w:rPr>
        <w:t xml:space="preserve">La efectividad y el equilibrio se ilustra con una fábula sobre un gallinero que quería obtener muchos huevos de oro por codicia, sin contemplar que la gallina no siempre dará huevos de oro. </w:t>
      </w:r>
    </w:p>
    <w:p w:rsidR="003B7923" w:rsidRPr="00992E2B" w:rsidRDefault="003B7923" w:rsidP="003B7923">
      <w:pPr>
        <w:pStyle w:val="Prrafodelista"/>
        <w:numPr>
          <w:ilvl w:val="0"/>
          <w:numId w:val="1"/>
        </w:numPr>
        <w:rPr>
          <w:rFonts w:cstheme="minorHAnsi"/>
          <w:b/>
          <w:color w:val="C45911" w:themeColor="accent2" w:themeShade="BF"/>
          <w:sz w:val="24"/>
        </w:rPr>
      </w:pPr>
      <w:r w:rsidRPr="003B7923">
        <w:rPr>
          <w:rFonts w:cstheme="minorHAnsi"/>
          <w:b/>
          <w:color w:val="C45911" w:themeColor="accent2" w:themeShade="BF"/>
          <w:sz w:val="24"/>
        </w:rPr>
        <w:t xml:space="preserve">Hábito 1 </w:t>
      </w:r>
      <w:r w:rsidR="00992E2B" w:rsidRPr="00992E2B">
        <w:rPr>
          <w:rFonts w:cstheme="minorHAnsi"/>
          <w:b/>
          <w:sz w:val="24"/>
        </w:rPr>
        <w:t>(Ser proactivo)</w:t>
      </w:r>
    </w:p>
    <w:p w:rsidR="00992E2B" w:rsidRPr="00992E2B" w:rsidRDefault="00992E2B" w:rsidP="00992E2B">
      <w:pPr>
        <w:rPr>
          <w:rFonts w:cstheme="minorHAnsi"/>
          <w:b/>
          <w:color w:val="C45911" w:themeColor="accent2" w:themeShade="BF"/>
          <w:sz w:val="24"/>
        </w:rPr>
      </w:pPr>
      <w:r>
        <w:rPr>
          <w:noProof/>
          <w:lang w:eastAsia="es-MX"/>
        </w:rPr>
        <w:drawing>
          <wp:anchor distT="0" distB="0" distL="114300" distR="114300" simplePos="0" relativeHeight="251658240" behindDoc="0" locked="0" layoutInCell="1" allowOverlap="1">
            <wp:simplePos x="0" y="0"/>
            <wp:positionH relativeFrom="margin">
              <wp:align>left</wp:align>
            </wp:positionH>
            <wp:positionV relativeFrom="paragraph">
              <wp:posOffset>135890</wp:posOffset>
            </wp:positionV>
            <wp:extent cx="2019300" cy="1685925"/>
            <wp:effectExtent l="0" t="0" r="0" b="9525"/>
            <wp:wrapSquare wrapText="bothSides"/>
            <wp:docPr id="4" name="Imagen 4" descr="Proactividad laboral: cómo demostrarla desde el currí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actividad laboral: cómo demostrarla desde el currículum"/>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135"/>
                    <a:stretch/>
                  </pic:blipFill>
                  <pic:spPr bwMode="auto">
                    <a:xfrm>
                      <a:off x="0" y="0"/>
                      <a:ext cx="201930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7923" w:rsidRDefault="003B7923" w:rsidP="003B7923">
      <w:pPr>
        <w:rPr>
          <w:rFonts w:asciiTheme="majorHAnsi" w:hAnsiTheme="majorHAnsi" w:cstheme="majorHAnsi"/>
          <w:sz w:val="24"/>
        </w:rPr>
      </w:pPr>
      <w:r>
        <w:rPr>
          <w:rFonts w:asciiTheme="majorHAnsi" w:hAnsiTheme="majorHAnsi" w:cstheme="majorHAnsi"/>
          <w:sz w:val="24"/>
        </w:rPr>
        <w:t>Ser proactivo es tener la responsabilidad sobre su propia vida, la libertad de toma de decisiones se basa en:</w:t>
      </w:r>
    </w:p>
    <w:p w:rsidR="003B7923" w:rsidRDefault="003B7923" w:rsidP="003B7923">
      <w:pPr>
        <w:rPr>
          <w:rFonts w:asciiTheme="majorHAnsi" w:hAnsiTheme="majorHAnsi" w:cstheme="majorHAnsi"/>
          <w:sz w:val="24"/>
        </w:rPr>
      </w:pPr>
      <w:r w:rsidRPr="003B7923">
        <w:rPr>
          <w:rFonts w:asciiTheme="majorHAnsi" w:hAnsiTheme="majorHAnsi" w:cstheme="majorHAnsi"/>
          <w:b/>
          <w:sz w:val="24"/>
        </w:rPr>
        <w:t>Auto-reconocimiento:</w:t>
      </w:r>
      <w:r>
        <w:rPr>
          <w:rFonts w:asciiTheme="majorHAnsi" w:hAnsiTheme="majorHAnsi" w:cstheme="majorHAnsi"/>
          <w:sz w:val="24"/>
        </w:rPr>
        <w:t xml:space="preserve"> Permite diferenciar sus emociones, sentimientos y pensamientos, la imaginación, conciencia y auto-conciencia</w:t>
      </w:r>
    </w:p>
    <w:p w:rsidR="00992E2B" w:rsidRDefault="00992E2B" w:rsidP="003B7923">
      <w:pPr>
        <w:rPr>
          <w:rFonts w:asciiTheme="majorHAnsi" w:hAnsiTheme="majorHAnsi" w:cstheme="majorHAnsi"/>
          <w:sz w:val="24"/>
        </w:rPr>
      </w:pPr>
    </w:p>
    <w:p w:rsidR="00992E2B" w:rsidRDefault="00992E2B" w:rsidP="003B7923">
      <w:pPr>
        <w:rPr>
          <w:rFonts w:asciiTheme="majorHAnsi" w:hAnsiTheme="majorHAnsi" w:cstheme="majorHAnsi"/>
          <w:sz w:val="24"/>
        </w:rPr>
      </w:pPr>
    </w:p>
    <w:p w:rsidR="003B7923" w:rsidRDefault="00755AFA" w:rsidP="003B7923">
      <w:pPr>
        <w:pStyle w:val="Prrafodelista"/>
        <w:numPr>
          <w:ilvl w:val="0"/>
          <w:numId w:val="1"/>
        </w:numPr>
        <w:rPr>
          <w:rFonts w:cstheme="minorHAnsi"/>
          <w:b/>
          <w:sz w:val="24"/>
        </w:rPr>
      </w:pPr>
      <w:r>
        <w:rPr>
          <w:noProof/>
          <w:lang w:eastAsia="es-MX"/>
        </w:rPr>
        <w:drawing>
          <wp:anchor distT="0" distB="0" distL="114300" distR="114300" simplePos="0" relativeHeight="251659264" behindDoc="0" locked="0" layoutInCell="1" allowOverlap="1" wp14:anchorId="53EA034A" wp14:editId="538D22D8">
            <wp:simplePos x="0" y="0"/>
            <wp:positionH relativeFrom="margin">
              <wp:align>left</wp:align>
            </wp:positionH>
            <wp:positionV relativeFrom="paragraph">
              <wp:posOffset>243839</wp:posOffset>
            </wp:positionV>
            <wp:extent cx="1608951" cy="1362075"/>
            <wp:effectExtent l="0" t="0" r="0" b="0"/>
            <wp:wrapSquare wrapText="bothSides"/>
            <wp:docPr id="5" name="Imagen 5" descr="Cómo crear el objetivo de negocio – Digit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ómo crear el objetivo de negocio – DigitAll Busin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951"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923" w:rsidRPr="003B7923">
        <w:rPr>
          <w:rFonts w:cstheme="minorHAnsi"/>
          <w:b/>
          <w:color w:val="C45911" w:themeColor="accent2" w:themeShade="BF"/>
          <w:sz w:val="24"/>
        </w:rPr>
        <w:t>Hábito</w:t>
      </w:r>
      <w:r w:rsidR="003B7923">
        <w:rPr>
          <w:rFonts w:cstheme="minorHAnsi"/>
          <w:b/>
          <w:color w:val="C45911" w:themeColor="accent2" w:themeShade="BF"/>
          <w:sz w:val="24"/>
        </w:rPr>
        <w:t xml:space="preserve"> 2 </w:t>
      </w:r>
      <w:r w:rsidR="003B7923" w:rsidRPr="003B7923">
        <w:rPr>
          <w:rFonts w:cstheme="minorHAnsi"/>
          <w:b/>
          <w:sz w:val="24"/>
        </w:rPr>
        <w:t>(Comience con un fin en mente)</w:t>
      </w:r>
    </w:p>
    <w:p w:rsidR="00755AFA" w:rsidRPr="00755AFA" w:rsidRDefault="00755AFA" w:rsidP="00755AFA">
      <w:pPr>
        <w:rPr>
          <w:rFonts w:cstheme="minorHAnsi"/>
          <w:b/>
          <w:sz w:val="24"/>
        </w:rPr>
      </w:pPr>
    </w:p>
    <w:p w:rsidR="003B7923" w:rsidRDefault="003B7923" w:rsidP="003B7923">
      <w:pPr>
        <w:rPr>
          <w:rFonts w:asciiTheme="majorHAnsi" w:hAnsiTheme="majorHAnsi" w:cstheme="majorHAnsi"/>
          <w:sz w:val="24"/>
        </w:rPr>
      </w:pPr>
      <w:r>
        <w:rPr>
          <w:rFonts w:asciiTheme="majorHAnsi" w:hAnsiTheme="majorHAnsi" w:cstheme="majorHAnsi"/>
          <w:sz w:val="24"/>
        </w:rPr>
        <w:t>Es el liderazgo personal, que indica la necesidad de comenzar cada día con un claro entendimiento de su dirección y destino.</w:t>
      </w:r>
    </w:p>
    <w:p w:rsidR="003B7923" w:rsidRDefault="003B7923" w:rsidP="003B7923">
      <w:pPr>
        <w:rPr>
          <w:rFonts w:asciiTheme="majorHAnsi" w:hAnsiTheme="majorHAnsi" w:cstheme="majorHAnsi"/>
          <w:sz w:val="24"/>
        </w:rPr>
      </w:pPr>
      <w:r>
        <w:rPr>
          <w:rFonts w:asciiTheme="majorHAnsi" w:hAnsiTheme="majorHAnsi" w:cstheme="majorHAnsi"/>
          <w:sz w:val="24"/>
        </w:rPr>
        <w:t xml:space="preserve">Primero se define lo que se quiere lograr y luego se diseñan todas las partes para lograr el objetivo. </w:t>
      </w:r>
    </w:p>
    <w:p w:rsidR="003B7923" w:rsidRPr="003B7923" w:rsidRDefault="003B7923" w:rsidP="003B7923">
      <w:pPr>
        <w:rPr>
          <w:rFonts w:cstheme="minorHAnsi"/>
          <w:b/>
          <w:sz w:val="24"/>
        </w:rPr>
      </w:pPr>
      <w:r w:rsidRPr="003B7923">
        <w:rPr>
          <w:rFonts w:cstheme="minorHAnsi"/>
          <w:b/>
          <w:sz w:val="24"/>
        </w:rPr>
        <w:lastRenderedPageBreak/>
        <w:t>Liderazgo vs Gerencia</w:t>
      </w:r>
    </w:p>
    <w:p w:rsidR="003B7923" w:rsidRDefault="003B7923" w:rsidP="003B7923">
      <w:pPr>
        <w:rPr>
          <w:rFonts w:asciiTheme="majorHAnsi" w:hAnsiTheme="majorHAnsi" w:cstheme="majorHAnsi"/>
          <w:sz w:val="24"/>
        </w:rPr>
      </w:pPr>
      <w:r>
        <w:rPr>
          <w:rFonts w:asciiTheme="majorHAnsi" w:hAnsiTheme="majorHAnsi" w:cstheme="majorHAnsi"/>
          <w:sz w:val="24"/>
        </w:rPr>
        <w:t>Comenzar el día con un fin en mente implica tener valores arraigados con firmeza para afrontar los retos que se presenten. Se puede tener guías para nuestras decisiones que nos aporten sabiduría, pero también existen algunos centros comunes que impiden ser eficientes como:</w:t>
      </w:r>
    </w:p>
    <w:p w:rsidR="003B7923" w:rsidRDefault="003B7923" w:rsidP="003B7923">
      <w:pPr>
        <w:pStyle w:val="Prrafodelista"/>
        <w:numPr>
          <w:ilvl w:val="0"/>
          <w:numId w:val="2"/>
        </w:numPr>
        <w:rPr>
          <w:rFonts w:asciiTheme="majorHAnsi" w:hAnsiTheme="majorHAnsi" w:cstheme="majorHAnsi"/>
          <w:sz w:val="24"/>
        </w:rPr>
      </w:pPr>
      <w:r w:rsidRPr="003B7923">
        <w:rPr>
          <w:rFonts w:cstheme="minorHAnsi"/>
          <w:b/>
          <w:sz w:val="24"/>
        </w:rPr>
        <w:t>Cónyuge o familia:</w:t>
      </w:r>
      <w:r>
        <w:rPr>
          <w:rFonts w:asciiTheme="majorHAnsi" w:hAnsiTheme="majorHAnsi" w:cstheme="majorHAnsi"/>
          <w:sz w:val="24"/>
        </w:rPr>
        <w:t xml:space="preserve"> Nos aportan seguridad y valor personal, pero si sucede algún problema nos puede afectar</w:t>
      </w:r>
    </w:p>
    <w:p w:rsidR="003B7923" w:rsidRDefault="003B7923" w:rsidP="003B7923">
      <w:pPr>
        <w:pStyle w:val="Prrafodelista"/>
        <w:numPr>
          <w:ilvl w:val="0"/>
          <w:numId w:val="2"/>
        </w:numPr>
        <w:rPr>
          <w:rFonts w:asciiTheme="majorHAnsi" w:hAnsiTheme="majorHAnsi" w:cstheme="majorHAnsi"/>
          <w:sz w:val="24"/>
        </w:rPr>
      </w:pPr>
      <w:r>
        <w:rPr>
          <w:rFonts w:cstheme="minorHAnsi"/>
          <w:b/>
          <w:sz w:val="24"/>
        </w:rPr>
        <w:t>Dinero:</w:t>
      </w:r>
      <w:r>
        <w:rPr>
          <w:rFonts w:asciiTheme="majorHAnsi" w:hAnsiTheme="majorHAnsi" w:cstheme="majorHAnsi"/>
          <w:sz w:val="24"/>
        </w:rPr>
        <w:t xml:space="preserve">  Una amenaza a los ingresos afecta en la estabilidad</w:t>
      </w:r>
    </w:p>
    <w:p w:rsidR="003B7923" w:rsidRDefault="003B7923" w:rsidP="003B7923">
      <w:pPr>
        <w:pStyle w:val="Prrafodelista"/>
        <w:numPr>
          <w:ilvl w:val="0"/>
          <w:numId w:val="2"/>
        </w:numPr>
        <w:rPr>
          <w:rFonts w:asciiTheme="majorHAnsi" w:hAnsiTheme="majorHAnsi" w:cstheme="majorHAnsi"/>
          <w:sz w:val="24"/>
        </w:rPr>
      </w:pPr>
      <w:r>
        <w:rPr>
          <w:rFonts w:cstheme="minorHAnsi"/>
          <w:b/>
          <w:sz w:val="24"/>
        </w:rPr>
        <w:t>Posesiones:</w:t>
      </w:r>
      <w:r>
        <w:rPr>
          <w:rFonts w:asciiTheme="majorHAnsi" w:hAnsiTheme="majorHAnsi" w:cstheme="majorHAnsi"/>
          <w:sz w:val="24"/>
        </w:rPr>
        <w:t xml:space="preserve"> Se les da importancia a los bienes materiales como valor personal, sintiéndose inferior a los demás </w:t>
      </w:r>
    </w:p>
    <w:p w:rsidR="00755AFA" w:rsidRDefault="00755AFA" w:rsidP="00755AFA">
      <w:pPr>
        <w:pStyle w:val="Prrafodelista"/>
        <w:ind w:left="360"/>
        <w:jc w:val="center"/>
        <w:rPr>
          <w:rFonts w:asciiTheme="majorHAnsi" w:hAnsiTheme="majorHAnsi" w:cstheme="majorHAnsi"/>
          <w:sz w:val="24"/>
        </w:rPr>
      </w:pPr>
      <w:r>
        <w:rPr>
          <w:noProof/>
          <w:lang w:eastAsia="es-MX"/>
        </w:rPr>
        <w:drawing>
          <wp:inline distT="0" distB="0" distL="0" distR="0">
            <wp:extent cx="2705100" cy="2025393"/>
            <wp:effectExtent l="0" t="0" r="0" b="0"/>
            <wp:docPr id="6" name="Imagen 6" descr="Liderazgo personal en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derazgo personal en EL PAÍ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9499" cy="2028687"/>
                    </a:xfrm>
                    <a:prstGeom prst="rect">
                      <a:avLst/>
                    </a:prstGeom>
                    <a:noFill/>
                    <a:ln>
                      <a:noFill/>
                    </a:ln>
                  </pic:spPr>
                </pic:pic>
              </a:graphicData>
            </a:graphic>
          </wp:inline>
        </w:drawing>
      </w:r>
    </w:p>
    <w:p w:rsidR="00755AFA" w:rsidRPr="00755AFA" w:rsidRDefault="003B7923" w:rsidP="00755AFA">
      <w:pPr>
        <w:pStyle w:val="Prrafodelista"/>
        <w:numPr>
          <w:ilvl w:val="0"/>
          <w:numId w:val="1"/>
        </w:numPr>
        <w:rPr>
          <w:rFonts w:asciiTheme="majorHAnsi" w:hAnsiTheme="majorHAnsi" w:cstheme="majorHAnsi"/>
          <w:sz w:val="24"/>
        </w:rPr>
      </w:pPr>
      <w:r w:rsidRPr="003B7923">
        <w:rPr>
          <w:rFonts w:cstheme="minorHAnsi"/>
          <w:b/>
          <w:color w:val="C45911" w:themeColor="accent2" w:themeShade="BF"/>
          <w:sz w:val="24"/>
        </w:rPr>
        <w:t>Hábito</w:t>
      </w:r>
      <w:r>
        <w:rPr>
          <w:rFonts w:cstheme="minorHAnsi"/>
          <w:b/>
          <w:color w:val="C45911" w:themeColor="accent2" w:themeShade="BF"/>
          <w:sz w:val="24"/>
        </w:rPr>
        <w:t xml:space="preserve"> 3 </w:t>
      </w:r>
      <w:r w:rsidRPr="003B7923">
        <w:rPr>
          <w:rFonts w:cstheme="minorHAnsi"/>
          <w:b/>
          <w:sz w:val="24"/>
        </w:rPr>
        <w:t>(Poner primero lo primero)</w:t>
      </w:r>
    </w:p>
    <w:p w:rsidR="003B7923" w:rsidRDefault="003B7923" w:rsidP="003B7923">
      <w:pPr>
        <w:rPr>
          <w:rFonts w:asciiTheme="majorHAnsi" w:hAnsiTheme="majorHAnsi" w:cstheme="majorHAnsi"/>
          <w:sz w:val="24"/>
        </w:rPr>
      </w:pPr>
      <w:r>
        <w:rPr>
          <w:rFonts w:asciiTheme="majorHAnsi" w:hAnsiTheme="majorHAnsi" w:cstheme="majorHAnsi"/>
          <w:sz w:val="24"/>
        </w:rPr>
        <w:t>Manejar el tiempo y organizarte para ser efectivo considerando la siguiente matriz:</w:t>
      </w:r>
    </w:p>
    <w:p w:rsidR="003B7923" w:rsidRPr="00992E2B" w:rsidRDefault="003B7923" w:rsidP="003B7923">
      <w:pPr>
        <w:pStyle w:val="Prrafodelista"/>
        <w:numPr>
          <w:ilvl w:val="0"/>
          <w:numId w:val="3"/>
        </w:numPr>
        <w:rPr>
          <w:rFonts w:asciiTheme="majorHAnsi" w:hAnsiTheme="majorHAnsi" w:cstheme="majorHAnsi"/>
          <w:sz w:val="24"/>
          <w:szCs w:val="24"/>
        </w:rPr>
      </w:pPr>
      <w:r w:rsidRPr="00992E2B">
        <w:rPr>
          <w:rFonts w:asciiTheme="majorHAnsi" w:hAnsiTheme="majorHAnsi" w:cstheme="majorHAnsi"/>
          <w:b/>
          <w:sz w:val="24"/>
          <w:szCs w:val="24"/>
        </w:rPr>
        <w:t>Importancia:</w:t>
      </w:r>
      <w:r w:rsidRPr="00992E2B">
        <w:rPr>
          <w:rFonts w:asciiTheme="majorHAnsi" w:hAnsiTheme="majorHAnsi" w:cstheme="majorHAnsi"/>
          <w:sz w:val="24"/>
          <w:szCs w:val="24"/>
        </w:rPr>
        <w:t xml:space="preserve"> Que tan crítica es la actividad</w:t>
      </w:r>
    </w:p>
    <w:p w:rsidR="003B7923" w:rsidRPr="00992E2B" w:rsidRDefault="003B7923" w:rsidP="003B7923">
      <w:pPr>
        <w:pStyle w:val="Prrafodelista"/>
        <w:numPr>
          <w:ilvl w:val="0"/>
          <w:numId w:val="3"/>
        </w:numPr>
        <w:rPr>
          <w:rFonts w:asciiTheme="majorHAnsi" w:hAnsiTheme="majorHAnsi" w:cstheme="majorHAnsi"/>
          <w:sz w:val="24"/>
          <w:szCs w:val="24"/>
        </w:rPr>
      </w:pPr>
      <w:r w:rsidRPr="00992E2B">
        <w:rPr>
          <w:rFonts w:asciiTheme="majorHAnsi" w:hAnsiTheme="majorHAnsi" w:cstheme="majorHAnsi"/>
          <w:b/>
          <w:sz w:val="24"/>
          <w:szCs w:val="24"/>
        </w:rPr>
        <w:t>Urgencia:</w:t>
      </w:r>
      <w:r w:rsidRPr="00992E2B">
        <w:rPr>
          <w:rFonts w:asciiTheme="majorHAnsi" w:hAnsiTheme="majorHAnsi" w:cstheme="majorHAnsi"/>
          <w:sz w:val="24"/>
          <w:szCs w:val="24"/>
        </w:rPr>
        <w:t xml:space="preserve"> Necesita atención inmediata</w:t>
      </w:r>
    </w:p>
    <w:p w:rsidR="00992E2B" w:rsidRPr="00992E2B" w:rsidRDefault="003B7923" w:rsidP="003B7923">
      <w:pPr>
        <w:pStyle w:val="Prrafodelista"/>
        <w:numPr>
          <w:ilvl w:val="0"/>
          <w:numId w:val="3"/>
        </w:numPr>
        <w:rPr>
          <w:rStyle w:val="fontstyle31"/>
          <w:rFonts w:asciiTheme="majorHAnsi" w:hAnsiTheme="majorHAnsi" w:cstheme="majorHAnsi"/>
          <w:b w:val="0"/>
          <w:bCs w:val="0"/>
          <w:sz w:val="24"/>
          <w:szCs w:val="24"/>
        </w:rPr>
      </w:pPr>
      <w:r w:rsidRPr="00992E2B">
        <w:rPr>
          <w:rStyle w:val="fontstyle21"/>
          <w:rFonts w:asciiTheme="majorHAnsi" w:hAnsiTheme="majorHAnsi" w:cstheme="majorHAnsi"/>
          <w:sz w:val="24"/>
          <w:szCs w:val="24"/>
        </w:rPr>
        <w:t>Crisis, proyectos con fecha límite</w:t>
      </w:r>
      <w:r w:rsidRPr="00992E2B">
        <w:rPr>
          <w:rStyle w:val="fontstyle31"/>
          <w:rFonts w:asciiTheme="majorHAnsi" w:hAnsiTheme="majorHAnsi" w:cstheme="majorHAnsi"/>
          <w:sz w:val="24"/>
          <w:szCs w:val="24"/>
        </w:rPr>
        <w:t xml:space="preserve"> Importante Urgente</w:t>
      </w:r>
    </w:p>
    <w:p w:rsidR="00992E2B" w:rsidRPr="00992E2B" w:rsidRDefault="003B7923" w:rsidP="003B7923">
      <w:pPr>
        <w:pStyle w:val="Prrafodelista"/>
        <w:numPr>
          <w:ilvl w:val="0"/>
          <w:numId w:val="3"/>
        </w:numPr>
        <w:rPr>
          <w:rFonts w:asciiTheme="majorHAnsi" w:hAnsiTheme="majorHAnsi" w:cstheme="majorHAnsi"/>
          <w:color w:val="000000"/>
          <w:sz w:val="24"/>
          <w:szCs w:val="24"/>
        </w:rPr>
      </w:pPr>
      <w:r w:rsidRPr="00992E2B">
        <w:rPr>
          <w:rStyle w:val="fontstyle31"/>
          <w:rFonts w:asciiTheme="majorHAnsi" w:hAnsiTheme="majorHAnsi" w:cstheme="majorHAnsi"/>
          <w:sz w:val="24"/>
          <w:szCs w:val="24"/>
        </w:rPr>
        <w:t xml:space="preserve"> </w:t>
      </w:r>
      <w:r w:rsidRPr="00992E2B">
        <w:rPr>
          <w:rStyle w:val="fontstyle21"/>
          <w:rFonts w:asciiTheme="majorHAnsi" w:hAnsiTheme="majorHAnsi" w:cstheme="majorHAnsi"/>
          <w:sz w:val="24"/>
          <w:szCs w:val="24"/>
        </w:rPr>
        <w:t xml:space="preserve">Prevención, Relaciones, Planificación, Recreación </w:t>
      </w:r>
      <w:r w:rsidR="00992E2B" w:rsidRPr="00992E2B">
        <w:rPr>
          <w:rStyle w:val="fontstyle31"/>
          <w:rFonts w:asciiTheme="majorHAnsi" w:hAnsiTheme="majorHAnsi" w:cstheme="majorHAnsi"/>
          <w:sz w:val="24"/>
          <w:szCs w:val="24"/>
        </w:rPr>
        <w:t>Importante no</w:t>
      </w:r>
      <w:r w:rsidRPr="00992E2B">
        <w:rPr>
          <w:rStyle w:val="fontstyle31"/>
          <w:rFonts w:asciiTheme="majorHAnsi" w:hAnsiTheme="majorHAnsi" w:cstheme="majorHAnsi"/>
          <w:sz w:val="24"/>
          <w:szCs w:val="24"/>
        </w:rPr>
        <w:t xml:space="preserve"> urgente</w:t>
      </w:r>
    </w:p>
    <w:p w:rsidR="00992E2B" w:rsidRPr="00992E2B" w:rsidRDefault="003B7923" w:rsidP="003B7923">
      <w:pPr>
        <w:pStyle w:val="Prrafodelista"/>
        <w:numPr>
          <w:ilvl w:val="0"/>
          <w:numId w:val="3"/>
        </w:numPr>
        <w:rPr>
          <w:rFonts w:asciiTheme="majorHAnsi" w:hAnsiTheme="majorHAnsi" w:cstheme="majorHAnsi"/>
          <w:color w:val="000000"/>
          <w:sz w:val="24"/>
          <w:szCs w:val="24"/>
        </w:rPr>
      </w:pPr>
      <w:r w:rsidRPr="00992E2B">
        <w:rPr>
          <w:rStyle w:val="fontstyle31"/>
          <w:rFonts w:asciiTheme="majorHAnsi" w:hAnsiTheme="majorHAnsi" w:cstheme="majorHAnsi"/>
          <w:sz w:val="24"/>
          <w:szCs w:val="24"/>
        </w:rPr>
        <w:t xml:space="preserve"> </w:t>
      </w:r>
      <w:r w:rsidRPr="00992E2B">
        <w:rPr>
          <w:rStyle w:val="fontstyle21"/>
          <w:rFonts w:asciiTheme="majorHAnsi" w:hAnsiTheme="majorHAnsi" w:cstheme="majorHAnsi"/>
          <w:sz w:val="24"/>
          <w:szCs w:val="24"/>
        </w:rPr>
        <w:t xml:space="preserve">Interrupciones, llamadas, actividades populares </w:t>
      </w:r>
      <w:r w:rsidRPr="00992E2B">
        <w:rPr>
          <w:rStyle w:val="fontstyle31"/>
          <w:rFonts w:asciiTheme="majorHAnsi" w:hAnsiTheme="majorHAnsi" w:cstheme="majorHAnsi"/>
          <w:sz w:val="24"/>
          <w:szCs w:val="24"/>
        </w:rPr>
        <w:t>urgente no importante</w:t>
      </w:r>
    </w:p>
    <w:p w:rsidR="00B35C32" w:rsidRPr="00992E2B" w:rsidRDefault="003B7923" w:rsidP="00992E2B">
      <w:pPr>
        <w:pStyle w:val="Prrafodelista"/>
        <w:numPr>
          <w:ilvl w:val="0"/>
          <w:numId w:val="3"/>
        </w:numPr>
        <w:rPr>
          <w:rStyle w:val="fontstyle31"/>
          <w:rFonts w:asciiTheme="majorHAnsi" w:hAnsiTheme="majorHAnsi" w:cstheme="majorHAnsi"/>
          <w:b w:val="0"/>
          <w:bCs w:val="0"/>
          <w:sz w:val="24"/>
          <w:szCs w:val="24"/>
        </w:rPr>
      </w:pPr>
      <w:r w:rsidRPr="00992E2B">
        <w:rPr>
          <w:rStyle w:val="fontstyle21"/>
          <w:rFonts w:asciiTheme="majorHAnsi" w:hAnsiTheme="majorHAnsi" w:cstheme="majorHAnsi"/>
          <w:sz w:val="24"/>
          <w:szCs w:val="24"/>
        </w:rPr>
        <w:t xml:space="preserve">Ciertas llamadas, cierto correo, actividades placenteras. </w:t>
      </w:r>
      <w:r w:rsidRPr="00992E2B">
        <w:rPr>
          <w:rStyle w:val="fontstyle31"/>
          <w:rFonts w:asciiTheme="majorHAnsi" w:hAnsiTheme="majorHAnsi" w:cstheme="majorHAnsi"/>
          <w:sz w:val="24"/>
          <w:szCs w:val="24"/>
        </w:rPr>
        <w:t>No Urgente no importante</w:t>
      </w:r>
    </w:p>
    <w:p w:rsidR="00992E2B" w:rsidRPr="00992E2B" w:rsidRDefault="00992E2B" w:rsidP="00992E2B">
      <w:pPr>
        <w:pStyle w:val="Prrafodelista"/>
        <w:numPr>
          <w:ilvl w:val="0"/>
          <w:numId w:val="1"/>
        </w:numPr>
        <w:rPr>
          <w:rFonts w:asciiTheme="majorHAnsi" w:hAnsiTheme="majorHAnsi" w:cstheme="majorHAnsi"/>
          <w:color w:val="C45911" w:themeColor="accent2" w:themeShade="BF"/>
          <w:sz w:val="24"/>
          <w:szCs w:val="24"/>
        </w:rPr>
      </w:pPr>
      <w:r>
        <w:rPr>
          <w:rFonts w:cstheme="minorHAnsi"/>
          <w:b/>
          <w:color w:val="C45911" w:themeColor="accent2" w:themeShade="BF"/>
          <w:sz w:val="24"/>
          <w:szCs w:val="24"/>
        </w:rPr>
        <w:t xml:space="preserve">Hábito 4 </w:t>
      </w:r>
      <w:r w:rsidRPr="00992E2B">
        <w:rPr>
          <w:rFonts w:cstheme="minorHAnsi"/>
          <w:b/>
          <w:sz w:val="28"/>
          <w:szCs w:val="24"/>
        </w:rPr>
        <w:t>(</w:t>
      </w:r>
      <w:r w:rsidRPr="00992E2B">
        <w:rPr>
          <w:rStyle w:val="fontstyle31"/>
          <w:rFonts w:asciiTheme="minorHAnsi" w:hAnsiTheme="minorHAnsi" w:cstheme="minorHAnsi"/>
          <w:sz w:val="24"/>
        </w:rPr>
        <w:t>Piense Ganar/Ganar</w:t>
      </w:r>
      <w:r w:rsidRPr="00992E2B">
        <w:rPr>
          <w:rStyle w:val="fontstyle31"/>
          <w:rFonts w:asciiTheme="minorHAnsi" w:hAnsiTheme="minorHAnsi" w:cstheme="minorHAnsi"/>
          <w:sz w:val="24"/>
        </w:rPr>
        <w:t>)</w:t>
      </w:r>
    </w:p>
    <w:p w:rsidR="00992E2B" w:rsidRDefault="00992E2B" w:rsidP="00992E2B">
      <w:pPr>
        <w:rPr>
          <w:rFonts w:asciiTheme="majorHAnsi" w:hAnsiTheme="majorHAnsi" w:cstheme="majorHAnsi"/>
          <w:sz w:val="24"/>
          <w:szCs w:val="24"/>
        </w:rPr>
      </w:pPr>
      <w:r>
        <w:rPr>
          <w:rFonts w:asciiTheme="majorHAnsi" w:hAnsiTheme="majorHAnsi" w:cstheme="majorHAnsi"/>
          <w:sz w:val="24"/>
          <w:szCs w:val="24"/>
        </w:rPr>
        <w:t>Está basado en el paradigma según el cual la victoria de una persona no necesariamente o corre a expensas de la derrota del otro. Para ganar se implican cinco elementos:</w:t>
      </w:r>
    </w:p>
    <w:p w:rsidR="00992E2B" w:rsidRDefault="00992E2B" w:rsidP="00992E2B">
      <w:pPr>
        <w:pStyle w:val="Prrafodelista"/>
        <w:numPr>
          <w:ilvl w:val="0"/>
          <w:numId w:val="4"/>
        </w:numPr>
        <w:rPr>
          <w:rFonts w:asciiTheme="majorHAnsi" w:hAnsiTheme="majorHAnsi" w:cstheme="majorHAnsi"/>
          <w:sz w:val="24"/>
          <w:szCs w:val="24"/>
        </w:rPr>
      </w:pPr>
      <w:r>
        <w:rPr>
          <w:rFonts w:asciiTheme="majorHAnsi" w:hAnsiTheme="majorHAnsi" w:cstheme="majorHAnsi"/>
          <w:sz w:val="24"/>
          <w:szCs w:val="24"/>
        </w:rPr>
        <w:t>Carácter: Conocer sus valores ayudara a reconocer que significa ganar personalmente</w:t>
      </w:r>
    </w:p>
    <w:p w:rsidR="00992E2B" w:rsidRDefault="00992E2B" w:rsidP="00992E2B">
      <w:pPr>
        <w:pStyle w:val="Prrafodelista"/>
        <w:numPr>
          <w:ilvl w:val="0"/>
          <w:numId w:val="4"/>
        </w:numPr>
        <w:rPr>
          <w:rFonts w:asciiTheme="majorHAnsi" w:hAnsiTheme="majorHAnsi" w:cstheme="majorHAnsi"/>
          <w:sz w:val="24"/>
          <w:szCs w:val="24"/>
        </w:rPr>
      </w:pPr>
      <w:r>
        <w:rPr>
          <w:rFonts w:asciiTheme="majorHAnsi" w:hAnsiTheme="majorHAnsi" w:cstheme="majorHAnsi"/>
          <w:sz w:val="24"/>
          <w:szCs w:val="24"/>
        </w:rPr>
        <w:t xml:space="preserve">Relaciones: Se construyen sobre el carácter propio </w:t>
      </w:r>
    </w:p>
    <w:p w:rsidR="00992E2B" w:rsidRDefault="00992E2B" w:rsidP="00992E2B">
      <w:pPr>
        <w:pStyle w:val="Prrafodelista"/>
        <w:numPr>
          <w:ilvl w:val="0"/>
          <w:numId w:val="4"/>
        </w:numPr>
        <w:rPr>
          <w:rFonts w:asciiTheme="majorHAnsi" w:hAnsiTheme="majorHAnsi" w:cstheme="majorHAnsi"/>
          <w:sz w:val="24"/>
          <w:szCs w:val="24"/>
        </w:rPr>
      </w:pPr>
      <w:r>
        <w:rPr>
          <w:rFonts w:asciiTheme="majorHAnsi" w:hAnsiTheme="majorHAnsi" w:cstheme="majorHAnsi"/>
          <w:sz w:val="24"/>
          <w:szCs w:val="24"/>
        </w:rPr>
        <w:t xml:space="preserve">Acuerdos: Surgen a partir de las relaciones con la finalidad de tener en común resultados, directrices o parámetros </w:t>
      </w:r>
    </w:p>
    <w:p w:rsidR="00992E2B" w:rsidRDefault="00992E2B" w:rsidP="00992E2B">
      <w:pPr>
        <w:pStyle w:val="Prrafodelista"/>
        <w:numPr>
          <w:ilvl w:val="0"/>
          <w:numId w:val="4"/>
        </w:numPr>
        <w:rPr>
          <w:rFonts w:asciiTheme="majorHAnsi" w:hAnsiTheme="majorHAnsi" w:cstheme="majorHAnsi"/>
          <w:sz w:val="24"/>
          <w:szCs w:val="24"/>
        </w:rPr>
      </w:pPr>
      <w:r>
        <w:rPr>
          <w:rFonts w:asciiTheme="majorHAnsi" w:hAnsiTheme="majorHAnsi" w:cstheme="majorHAnsi"/>
          <w:sz w:val="24"/>
          <w:szCs w:val="24"/>
        </w:rPr>
        <w:t xml:space="preserve">Sistema: Capacitación, planificación, comunicación, información </w:t>
      </w:r>
    </w:p>
    <w:p w:rsidR="00992E2B" w:rsidRPr="00755AFA" w:rsidRDefault="00992E2B" w:rsidP="00992E2B">
      <w:pPr>
        <w:pStyle w:val="Prrafodelista"/>
        <w:numPr>
          <w:ilvl w:val="0"/>
          <w:numId w:val="1"/>
        </w:numPr>
        <w:rPr>
          <w:rStyle w:val="fontstyle31"/>
          <w:rFonts w:asciiTheme="majorHAnsi" w:hAnsiTheme="majorHAnsi" w:cstheme="majorHAnsi"/>
          <w:b w:val="0"/>
          <w:bCs w:val="0"/>
          <w:color w:val="C45911" w:themeColor="accent2" w:themeShade="BF"/>
          <w:sz w:val="24"/>
          <w:szCs w:val="24"/>
        </w:rPr>
      </w:pPr>
      <w:r w:rsidRPr="00992E2B">
        <w:rPr>
          <w:rFonts w:cstheme="minorHAnsi"/>
          <w:b/>
          <w:color w:val="C45911" w:themeColor="accent2" w:themeShade="BF"/>
          <w:sz w:val="24"/>
          <w:szCs w:val="24"/>
        </w:rPr>
        <w:lastRenderedPageBreak/>
        <w:t>Hábito</w:t>
      </w:r>
      <w:r w:rsidRPr="00992E2B">
        <w:rPr>
          <w:rFonts w:cstheme="minorHAnsi"/>
          <w:b/>
          <w:color w:val="C45911" w:themeColor="accent2" w:themeShade="BF"/>
          <w:sz w:val="24"/>
          <w:szCs w:val="24"/>
        </w:rPr>
        <w:t xml:space="preserve"> 5 </w:t>
      </w:r>
      <w:r w:rsidRPr="00992E2B">
        <w:rPr>
          <w:rFonts w:cstheme="minorHAnsi"/>
          <w:b/>
          <w:sz w:val="24"/>
          <w:szCs w:val="24"/>
        </w:rPr>
        <w:t>(</w:t>
      </w:r>
      <w:r w:rsidRPr="00992E2B">
        <w:rPr>
          <w:rStyle w:val="fontstyle31"/>
          <w:rFonts w:asciiTheme="minorHAnsi" w:hAnsiTheme="minorHAnsi" w:cstheme="minorHAnsi"/>
          <w:sz w:val="24"/>
        </w:rPr>
        <w:t>Busque primer</w:t>
      </w:r>
      <w:r>
        <w:rPr>
          <w:rStyle w:val="fontstyle31"/>
          <w:rFonts w:asciiTheme="minorHAnsi" w:hAnsiTheme="minorHAnsi" w:cstheme="minorHAnsi"/>
          <w:sz w:val="24"/>
        </w:rPr>
        <w:t>o entender, luego ser entendido)</w:t>
      </w:r>
    </w:p>
    <w:p w:rsidR="00755AFA" w:rsidRPr="00755AFA" w:rsidRDefault="00755AFA" w:rsidP="00755AFA">
      <w:pPr>
        <w:rPr>
          <w:rFonts w:asciiTheme="majorHAnsi" w:hAnsiTheme="majorHAnsi" w:cstheme="majorHAnsi"/>
          <w:color w:val="C45911" w:themeColor="accent2" w:themeShade="BF"/>
          <w:sz w:val="24"/>
          <w:szCs w:val="24"/>
        </w:rPr>
      </w:pPr>
      <w:r>
        <w:rPr>
          <w:noProof/>
          <w:lang w:eastAsia="es-MX"/>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2140010" cy="1526540"/>
            <wp:effectExtent l="0" t="0" r="0" b="0"/>
            <wp:wrapSquare wrapText="bothSides"/>
            <wp:docPr id="7" name="Imagen 7" descr="EMPATÍA EMOCIONAL: qué es,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PATÍA EMOCIONAL: qué es, características y ejempl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0010" cy="1526540"/>
                    </a:xfrm>
                    <a:prstGeom prst="rect">
                      <a:avLst/>
                    </a:prstGeom>
                    <a:noFill/>
                    <a:ln>
                      <a:noFill/>
                    </a:ln>
                  </pic:spPr>
                </pic:pic>
              </a:graphicData>
            </a:graphic>
          </wp:anchor>
        </w:drawing>
      </w:r>
    </w:p>
    <w:p w:rsidR="00992E2B" w:rsidRDefault="00992E2B" w:rsidP="00992E2B">
      <w:pPr>
        <w:rPr>
          <w:rFonts w:asciiTheme="majorHAnsi" w:hAnsiTheme="majorHAnsi" w:cstheme="majorHAnsi"/>
          <w:sz w:val="24"/>
          <w:szCs w:val="24"/>
        </w:rPr>
      </w:pPr>
      <w:r>
        <w:rPr>
          <w:rFonts w:asciiTheme="majorHAnsi" w:hAnsiTheme="majorHAnsi" w:cstheme="majorHAnsi"/>
          <w:sz w:val="24"/>
          <w:szCs w:val="24"/>
        </w:rPr>
        <w:t>Se utiliza la comunicación efectiva. La empatía es de las herramientas poderosas para compartir información.</w:t>
      </w:r>
    </w:p>
    <w:p w:rsidR="00992E2B" w:rsidRDefault="00992E2B" w:rsidP="00992E2B">
      <w:pPr>
        <w:rPr>
          <w:rFonts w:asciiTheme="majorHAnsi" w:hAnsiTheme="majorHAnsi" w:cstheme="majorHAnsi"/>
          <w:sz w:val="24"/>
          <w:szCs w:val="24"/>
        </w:rPr>
      </w:pPr>
      <w:r>
        <w:rPr>
          <w:rFonts w:asciiTheme="majorHAnsi" w:hAnsiTheme="majorHAnsi" w:cstheme="majorHAnsi"/>
          <w:sz w:val="24"/>
          <w:szCs w:val="24"/>
        </w:rPr>
        <w:t xml:space="preserve">La necesidad más importante de una persona es sobrevivir psicológicamente, ser entendido y apreciado. </w:t>
      </w:r>
    </w:p>
    <w:p w:rsidR="00755AFA" w:rsidRPr="00755AFA" w:rsidRDefault="00755AFA" w:rsidP="00755AFA">
      <w:pPr>
        <w:pStyle w:val="Prrafodelista"/>
        <w:numPr>
          <w:ilvl w:val="0"/>
          <w:numId w:val="1"/>
        </w:numPr>
        <w:rPr>
          <w:rFonts w:asciiTheme="majorHAnsi" w:hAnsiTheme="majorHAnsi" w:cstheme="majorHAnsi"/>
          <w:sz w:val="24"/>
          <w:szCs w:val="24"/>
        </w:rPr>
      </w:pPr>
      <w:r>
        <w:rPr>
          <w:noProof/>
          <w:lang w:eastAsia="es-MX"/>
        </w:rPr>
        <w:drawing>
          <wp:anchor distT="0" distB="0" distL="114300" distR="114300" simplePos="0" relativeHeight="251661312" behindDoc="0" locked="0" layoutInCell="1" allowOverlap="1" wp14:anchorId="3B286555" wp14:editId="17C44B78">
            <wp:simplePos x="0" y="0"/>
            <wp:positionH relativeFrom="margin">
              <wp:align>left</wp:align>
            </wp:positionH>
            <wp:positionV relativeFrom="paragraph">
              <wp:posOffset>308610</wp:posOffset>
            </wp:positionV>
            <wp:extent cx="952500" cy="952500"/>
            <wp:effectExtent l="0" t="0" r="0" b="0"/>
            <wp:wrapSquare wrapText="bothSides"/>
            <wp:docPr id="8" name="Imagen 8" descr="Conviértete en un imán de energía positiva! - La Mente es Maravill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viértete en un imán de energía positiva! - La Mente es Maravillo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E2B">
        <w:rPr>
          <w:rFonts w:cstheme="minorHAnsi"/>
          <w:b/>
          <w:color w:val="C45911" w:themeColor="accent2" w:themeShade="BF"/>
          <w:sz w:val="24"/>
          <w:szCs w:val="24"/>
        </w:rPr>
        <w:t>Hábito</w:t>
      </w:r>
      <w:r w:rsidR="00992E2B">
        <w:rPr>
          <w:rFonts w:cstheme="minorHAnsi"/>
          <w:b/>
          <w:color w:val="C45911" w:themeColor="accent2" w:themeShade="BF"/>
          <w:sz w:val="24"/>
          <w:szCs w:val="24"/>
        </w:rPr>
        <w:t xml:space="preserve"> 6 </w:t>
      </w:r>
      <w:r w:rsidR="00992E2B" w:rsidRPr="00992E2B">
        <w:rPr>
          <w:rFonts w:cstheme="minorHAnsi"/>
          <w:b/>
          <w:sz w:val="24"/>
          <w:szCs w:val="24"/>
        </w:rPr>
        <w:t>(</w:t>
      </w:r>
      <w:proofErr w:type="spellStart"/>
      <w:r w:rsidR="00992E2B" w:rsidRPr="00992E2B">
        <w:rPr>
          <w:rFonts w:cstheme="minorHAnsi"/>
          <w:b/>
          <w:sz w:val="24"/>
          <w:szCs w:val="24"/>
        </w:rPr>
        <w:t>Sinergizar</w:t>
      </w:r>
      <w:proofErr w:type="spellEnd"/>
      <w:r w:rsidR="00992E2B" w:rsidRPr="00992E2B">
        <w:rPr>
          <w:rFonts w:cstheme="minorHAnsi"/>
          <w:b/>
          <w:sz w:val="24"/>
          <w:szCs w:val="24"/>
        </w:rPr>
        <w:t>)</w:t>
      </w:r>
    </w:p>
    <w:p w:rsidR="00755AFA" w:rsidRDefault="00755AFA" w:rsidP="00755AFA">
      <w:pPr>
        <w:pStyle w:val="Prrafodelista"/>
        <w:rPr>
          <w:rFonts w:asciiTheme="majorHAnsi" w:hAnsiTheme="majorHAnsi" w:cstheme="majorHAnsi"/>
          <w:sz w:val="24"/>
          <w:szCs w:val="24"/>
        </w:rPr>
      </w:pPr>
    </w:p>
    <w:p w:rsidR="00992E2B" w:rsidRPr="00755AFA" w:rsidRDefault="00755AFA" w:rsidP="00755AFA">
      <w:pPr>
        <w:pStyle w:val="Prrafodelista"/>
        <w:rPr>
          <w:rFonts w:asciiTheme="majorHAnsi" w:hAnsiTheme="majorHAnsi" w:cstheme="majorHAnsi"/>
          <w:sz w:val="24"/>
          <w:szCs w:val="24"/>
        </w:rPr>
      </w:pPr>
      <w:r w:rsidRPr="00755AFA">
        <w:rPr>
          <w:rFonts w:asciiTheme="majorHAnsi" w:hAnsiTheme="majorHAnsi" w:cstheme="majorHAnsi"/>
          <w:sz w:val="24"/>
          <w:szCs w:val="24"/>
        </w:rPr>
        <w:t xml:space="preserve"> </w:t>
      </w:r>
      <w:proofErr w:type="spellStart"/>
      <w:r w:rsidR="00992E2B" w:rsidRPr="00755AFA">
        <w:rPr>
          <w:rFonts w:asciiTheme="majorHAnsi" w:hAnsiTheme="majorHAnsi" w:cstheme="majorHAnsi"/>
          <w:sz w:val="24"/>
          <w:szCs w:val="24"/>
        </w:rPr>
        <w:t>Sinergizar</w:t>
      </w:r>
      <w:proofErr w:type="spellEnd"/>
      <w:r w:rsidR="00992E2B" w:rsidRPr="00755AFA">
        <w:rPr>
          <w:rFonts w:asciiTheme="majorHAnsi" w:hAnsiTheme="majorHAnsi" w:cstheme="majorHAnsi"/>
          <w:sz w:val="24"/>
          <w:szCs w:val="24"/>
        </w:rPr>
        <w:t xml:space="preserve"> implica la cooperación efectiva y el trabajo en equipo. La sinergia es un método para resolver problemas basados en recursos humanos.</w:t>
      </w:r>
    </w:p>
    <w:p w:rsidR="00755AFA" w:rsidRPr="00755AFA" w:rsidRDefault="00755AFA" w:rsidP="00755AFA">
      <w:pPr>
        <w:rPr>
          <w:rFonts w:asciiTheme="majorHAnsi" w:hAnsiTheme="majorHAnsi" w:cstheme="majorHAnsi"/>
          <w:sz w:val="24"/>
          <w:szCs w:val="24"/>
        </w:rPr>
      </w:pPr>
    </w:p>
    <w:p w:rsidR="00992E2B" w:rsidRPr="00755AFA" w:rsidRDefault="00992E2B" w:rsidP="00992E2B">
      <w:pPr>
        <w:pStyle w:val="Prrafodelista"/>
        <w:numPr>
          <w:ilvl w:val="0"/>
          <w:numId w:val="1"/>
        </w:numPr>
        <w:rPr>
          <w:rFonts w:asciiTheme="majorHAnsi" w:hAnsiTheme="majorHAnsi" w:cstheme="majorHAnsi"/>
          <w:color w:val="C45911" w:themeColor="accent2" w:themeShade="BF"/>
          <w:sz w:val="24"/>
          <w:szCs w:val="24"/>
        </w:rPr>
      </w:pPr>
      <w:r>
        <w:rPr>
          <w:rFonts w:cstheme="minorHAnsi"/>
          <w:b/>
          <w:color w:val="C45911" w:themeColor="accent2" w:themeShade="BF"/>
          <w:sz w:val="24"/>
          <w:szCs w:val="24"/>
        </w:rPr>
        <w:t>Hábito</w:t>
      </w:r>
      <w:r>
        <w:rPr>
          <w:rFonts w:cstheme="minorHAnsi"/>
          <w:b/>
          <w:color w:val="C45911" w:themeColor="accent2" w:themeShade="BF"/>
          <w:sz w:val="24"/>
          <w:szCs w:val="24"/>
        </w:rPr>
        <w:t xml:space="preserve"> 7 </w:t>
      </w:r>
      <w:r w:rsidRPr="00992E2B">
        <w:rPr>
          <w:rFonts w:cstheme="minorHAnsi"/>
          <w:b/>
          <w:sz w:val="24"/>
          <w:szCs w:val="24"/>
        </w:rPr>
        <w:t>(Afilar la sierra)</w:t>
      </w:r>
    </w:p>
    <w:p w:rsidR="00FE509C" w:rsidRPr="00755AFA" w:rsidRDefault="00755AFA">
      <w:pPr>
        <w:rPr>
          <w:rFonts w:asciiTheme="majorHAnsi" w:hAnsiTheme="majorHAnsi" w:cstheme="majorHAnsi"/>
          <w:color w:val="C45911" w:themeColor="accent2" w:themeShade="BF"/>
          <w:sz w:val="24"/>
          <w:szCs w:val="24"/>
        </w:rPr>
      </w:pPr>
      <w:r>
        <w:rPr>
          <w:noProof/>
          <w:lang w:eastAsia="es-MX"/>
        </w:rPr>
        <w:drawing>
          <wp:anchor distT="0" distB="0" distL="114300" distR="114300" simplePos="0" relativeHeight="251662336" behindDoc="0" locked="0" layoutInCell="1" allowOverlap="1">
            <wp:simplePos x="0" y="0"/>
            <wp:positionH relativeFrom="column">
              <wp:posOffset>-3810</wp:posOffset>
            </wp:positionH>
            <wp:positionV relativeFrom="paragraph">
              <wp:posOffset>635</wp:posOffset>
            </wp:positionV>
            <wp:extent cx="2390775" cy="1488015"/>
            <wp:effectExtent l="0" t="0" r="0" b="0"/>
            <wp:wrapSquare wrapText="bothSides"/>
            <wp:docPr id="9" name="Imagen 9" descr="La salud mental imp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salud mental import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1488015"/>
                    </a:xfrm>
                    <a:prstGeom prst="rect">
                      <a:avLst/>
                    </a:prstGeom>
                    <a:noFill/>
                    <a:ln>
                      <a:noFill/>
                    </a:ln>
                  </pic:spPr>
                </pic:pic>
              </a:graphicData>
            </a:graphic>
          </wp:anchor>
        </w:drawing>
      </w:r>
      <w:r w:rsidR="00992E2B">
        <w:rPr>
          <w:rFonts w:asciiTheme="majorHAnsi" w:hAnsiTheme="majorHAnsi" w:cstheme="majorHAnsi"/>
          <w:sz w:val="24"/>
          <w:szCs w:val="24"/>
        </w:rPr>
        <w:t xml:space="preserve">Es la auto-renovación. La efectividad se logra cuando se mantiene en equilibrio </w:t>
      </w:r>
      <w:r w:rsidR="00992E2B" w:rsidRPr="00992E2B">
        <w:rPr>
          <w:rStyle w:val="fontstyle21"/>
          <w:rFonts w:asciiTheme="majorHAnsi" w:hAnsiTheme="majorHAnsi" w:cstheme="majorHAnsi"/>
          <w:sz w:val="24"/>
        </w:rPr>
        <w:t>entre la producción (P) y la capacidad de producción (CP). Afilar la sierra implica idear un programa balanceado, sistémico, para la auto-renovación en cuatro áreas</w:t>
      </w:r>
      <w:r w:rsidR="00992E2B" w:rsidRPr="00992E2B">
        <w:rPr>
          <w:rFonts w:asciiTheme="majorHAnsi" w:hAnsiTheme="majorHAnsi" w:cstheme="majorHAnsi"/>
          <w:color w:val="000000"/>
          <w:sz w:val="24"/>
        </w:rPr>
        <w:br/>
      </w:r>
      <w:r w:rsidR="00992E2B" w:rsidRPr="00992E2B">
        <w:rPr>
          <w:rStyle w:val="fontstyle21"/>
          <w:rFonts w:asciiTheme="majorHAnsi" w:hAnsiTheme="majorHAnsi" w:cstheme="majorHAnsi"/>
          <w:sz w:val="24"/>
        </w:rPr>
        <w:t>fundamentales. Debe dedicar al menos una hora cada día trabajando en ellas:</w:t>
      </w:r>
      <w:r w:rsidR="00992E2B" w:rsidRPr="00992E2B">
        <w:rPr>
          <w:rFonts w:asciiTheme="majorHAnsi" w:hAnsiTheme="majorHAnsi" w:cstheme="majorHAnsi"/>
          <w:color w:val="000000"/>
          <w:sz w:val="24"/>
        </w:rPr>
        <w:br/>
      </w:r>
      <w:r w:rsidR="00992E2B" w:rsidRPr="00992E2B">
        <w:rPr>
          <w:rStyle w:val="fontstyle21"/>
          <w:rFonts w:asciiTheme="majorHAnsi" w:hAnsiTheme="majorHAnsi" w:cstheme="majorHAnsi"/>
          <w:i/>
          <w:sz w:val="24"/>
        </w:rPr>
        <w:t xml:space="preserve">- </w:t>
      </w:r>
      <w:r w:rsidR="00992E2B" w:rsidRPr="00992E2B">
        <w:rPr>
          <w:rStyle w:val="fontstyle61"/>
          <w:rFonts w:asciiTheme="majorHAnsi" w:hAnsiTheme="majorHAnsi" w:cstheme="majorHAnsi"/>
          <w:i w:val="0"/>
          <w:sz w:val="24"/>
        </w:rPr>
        <w:t>Dimensión física</w:t>
      </w:r>
      <w:r w:rsidR="00992E2B" w:rsidRPr="00992E2B">
        <w:rPr>
          <w:rStyle w:val="fontstyle21"/>
          <w:rFonts w:asciiTheme="majorHAnsi" w:hAnsiTheme="majorHAnsi" w:cstheme="majorHAnsi"/>
          <w:i/>
          <w:sz w:val="24"/>
        </w:rPr>
        <w:t>:</w:t>
      </w:r>
      <w:r w:rsidR="00992E2B" w:rsidRPr="00992E2B">
        <w:rPr>
          <w:rStyle w:val="fontstyle21"/>
          <w:rFonts w:asciiTheme="majorHAnsi" w:hAnsiTheme="majorHAnsi" w:cstheme="majorHAnsi"/>
          <w:sz w:val="24"/>
        </w:rPr>
        <w:t xml:space="preserve"> incluye ejercicio físico, nutrición y manejo del Stress.</w:t>
      </w:r>
    </w:p>
    <w:p w:rsidR="00755AFA" w:rsidRDefault="00755AFA" w:rsidP="00755AFA">
      <w:pPr>
        <w:rPr>
          <w:rStyle w:val="fontstyle21"/>
          <w:rFonts w:asciiTheme="majorHAnsi" w:hAnsiTheme="majorHAnsi" w:cstheme="majorHAnsi"/>
          <w:sz w:val="24"/>
        </w:rPr>
      </w:pPr>
      <w:r w:rsidRPr="00755AFA">
        <w:rPr>
          <w:rStyle w:val="fontstyle61"/>
          <w:rFonts w:asciiTheme="majorHAnsi" w:hAnsiTheme="majorHAnsi" w:cstheme="majorHAnsi"/>
          <w:i w:val="0"/>
          <w:sz w:val="24"/>
        </w:rPr>
        <w:t>Dimensión espiritual</w:t>
      </w:r>
      <w:r w:rsidRPr="00755AFA">
        <w:rPr>
          <w:rStyle w:val="fontstyle21"/>
          <w:rFonts w:asciiTheme="majorHAnsi" w:hAnsiTheme="majorHAnsi" w:cstheme="majorHAnsi"/>
          <w:i/>
          <w:sz w:val="24"/>
        </w:rPr>
        <w:t>:</w:t>
      </w:r>
      <w:r w:rsidRPr="00755AFA">
        <w:rPr>
          <w:rStyle w:val="fontstyle21"/>
          <w:rFonts w:asciiTheme="majorHAnsi" w:hAnsiTheme="majorHAnsi" w:cstheme="majorHAnsi"/>
          <w:sz w:val="24"/>
        </w:rPr>
        <w:t xml:space="preserve"> renovar su compromiso con sus valores</w:t>
      </w:r>
      <w:r w:rsidRPr="00755AFA">
        <w:rPr>
          <w:rStyle w:val="fontstyle21"/>
          <w:rFonts w:asciiTheme="majorHAnsi" w:hAnsiTheme="majorHAnsi" w:cstheme="majorHAnsi"/>
          <w:sz w:val="24"/>
        </w:rPr>
        <w:t xml:space="preserve"> (del hábito 2) a</w:t>
      </w:r>
      <w:r w:rsidRPr="00755AFA">
        <w:rPr>
          <w:rStyle w:val="fontstyle21"/>
          <w:rFonts w:asciiTheme="majorHAnsi" w:hAnsiTheme="majorHAnsi" w:cstheme="majorHAnsi"/>
          <w:sz w:val="24"/>
        </w:rPr>
        <w:t xml:space="preserve"> través del rezo, meditación, o inmersión en música, literatura, o naturaleza. </w:t>
      </w:r>
      <w:r w:rsidRPr="00755AFA">
        <w:rPr>
          <w:rFonts w:asciiTheme="majorHAnsi" w:hAnsiTheme="majorHAnsi" w:cstheme="majorHAnsi"/>
          <w:color w:val="000000"/>
          <w:sz w:val="24"/>
        </w:rPr>
        <w:br/>
      </w:r>
      <w:r w:rsidRPr="00755AFA">
        <w:rPr>
          <w:rStyle w:val="fontstyle21"/>
          <w:rFonts w:asciiTheme="majorHAnsi" w:hAnsiTheme="majorHAnsi" w:cstheme="majorHAnsi"/>
          <w:sz w:val="24"/>
        </w:rPr>
        <w:t xml:space="preserve">- </w:t>
      </w:r>
      <w:r w:rsidRPr="00755AFA">
        <w:rPr>
          <w:rStyle w:val="fontstyle31"/>
          <w:rFonts w:asciiTheme="majorHAnsi" w:hAnsiTheme="majorHAnsi" w:cstheme="majorHAnsi"/>
          <w:sz w:val="24"/>
        </w:rPr>
        <w:t xml:space="preserve">Dimensión mental: </w:t>
      </w:r>
      <w:r w:rsidRPr="00755AFA">
        <w:rPr>
          <w:rStyle w:val="fontstyle21"/>
          <w:rFonts w:asciiTheme="majorHAnsi" w:hAnsiTheme="majorHAnsi" w:cstheme="majorHAnsi"/>
          <w:sz w:val="24"/>
        </w:rPr>
        <w:t xml:space="preserve">su mente se “afila” a través de actividades como lectura, escritura y planificación. </w:t>
      </w:r>
    </w:p>
    <w:p w:rsidR="00FE509C" w:rsidRPr="00755AFA" w:rsidRDefault="00755AFA" w:rsidP="00FE509C">
      <w:pPr>
        <w:rPr>
          <w:rFonts w:asciiTheme="majorHAnsi" w:hAnsiTheme="majorHAnsi" w:cstheme="majorHAnsi"/>
          <w:sz w:val="24"/>
        </w:rPr>
      </w:pPr>
      <w:r w:rsidRPr="00755AFA">
        <w:rPr>
          <w:rStyle w:val="fontstyle21"/>
          <w:rFonts w:asciiTheme="majorHAnsi" w:hAnsiTheme="majorHAnsi" w:cstheme="majorHAnsi"/>
          <w:i/>
          <w:sz w:val="24"/>
        </w:rPr>
        <w:t xml:space="preserve">- </w:t>
      </w:r>
      <w:r w:rsidRPr="00755AFA">
        <w:rPr>
          <w:rStyle w:val="fontstyle61"/>
          <w:rFonts w:asciiTheme="majorHAnsi" w:hAnsiTheme="majorHAnsi" w:cstheme="majorHAnsi"/>
          <w:i w:val="0"/>
          <w:sz w:val="24"/>
        </w:rPr>
        <w:t>Dimensión social/emocional:</w:t>
      </w:r>
      <w:r w:rsidRPr="00755AFA">
        <w:rPr>
          <w:rStyle w:val="fontstyle61"/>
          <w:rFonts w:asciiTheme="majorHAnsi" w:hAnsiTheme="majorHAnsi" w:cstheme="majorHAnsi"/>
          <w:sz w:val="24"/>
        </w:rPr>
        <w:t xml:space="preserve"> </w:t>
      </w:r>
      <w:r w:rsidRPr="00755AFA">
        <w:rPr>
          <w:rStyle w:val="fontstyle21"/>
          <w:rFonts w:asciiTheme="majorHAnsi" w:hAnsiTheme="majorHAnsi" w:cstheme="majorHAnsi"/>
          <w:sz w:val="24"/>
        </w:rPr>
        <w:t>los demás. Como las cuatro dimensiones están interrelacionadas, lo que haga para “afilar la sierra” en una, impactará positivamente las demás. Si trabaja equilibradamente en las cuatro, pasando al menos una hora al día, todos los días, sembrará los hábitos como parte provechosa de su vida.</w:t>
      </w:r>
      <w:r w:rsidRPr="00755AFA">
        <w:rPr>
          <w:rFonts w:asciiTheme="majorHAnsi" w:hAnsiTheme="majorHAnsi" w:cstheme="majorHAnsi"/>
          <w:color w:val="000000"/>
          <w:sz w:val="24"/>
        </w:rPr>
        <w:br/>
      </w:r>
      <w:r w:rsidRPr="00755AFA">
        <w:rPr>
          <w:rStyle w:val="fontstyle21"/>
          <w:rFonts w:asciiTheme="majorHAnsi" w:hAnsiTheme="majorHAnsi" w:cstheme="majorHAnsi"/>
          <w:sz w:val="24"/>
        </w:rPr>
        <w:t>Hacerlo toma tiempo y esfuerzo. Después de todo, son los hábitos de la gente efectiva, quienes logran el éxito</w:t>
      </w:r>
      <w:r>
        <w:rPr>
          <w:rFonts w:asciiTheme="majorHAnsi" w:hAnsiTheme="majorHAnsi" w:cstheme="majorHAnsi"/>
          <w:color w:val="000000"/>
          <w:sz w:val="24"/>
        </w:rPr>
        <w:t xml:space="preserve"> </w:t>
      </w:r>
      <w:r w:rsidRPr="00755AFA">
        <w:rPr>
          <w:rStyle w:val="fontstyle21"/>
          <w:rFonts w:asciiTheme="majorHAnsi" w:hAnsiTheme="majorHAnsi" w:cstheme="majorHAnsi"/>
          <w:sz w:val="24"/>
        </w:rPr>
        <w:t>al hacer aquellas co</w:t>
      </w:r>
      <w:r>
        <w:rPr>
          <w:rStyle w:val="fontstyle21"/>
          <w:rFonts w:asciiTheme="majorHAnsi" w:hAnsiTheme="majorHAnsi" w:cstheme="majorHAnsi"/>
          <w:sz w:val="24"/>
        </w:rPr>
        <w:t>sas que muchos tratan de evitar.</w:t>
      </w:r>
      <w:bookmarkStart w:id="0" w:name="_GoBack"/>
      <w:bookmarkEnd w:id="0"/>
    </w:p>
    <w:sectPr w:rsidR="00FE509C" w:rsidRPr="00755AFA" w:rsidSect="00B35C3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92233"/>
    <w:multiLevelType w:val="hybridMultilevel"/>
    <w:tmpl w:val="EE9C79DC"/>
    <w:lvl w:ilvl="0" w:tplc="C134981C">
      <w:start w:val="1"/>
      <w:numFmt w:val="bullet"/>
      <w:lvlText w:val=""/>
      <w:lvlJc w:val="left"/>
      <w:pPr>
        <w:ind w:left="720" w:hanging="360"/>
      </w:pPr>
      <w:rPr>
        <w:rFonts w:ascii="Symbol" w:hAnsi="Symbol" w:hint="default"/>
        <w:color w:val="C45911" w:themeColor="accent2"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ED0F65"/>
    <w:multiLevelType w:val="hybridMultilevel"/>
    <w:tmpl w:val="6B0ADC88"/>
    <w:lvl w:ilvl="0" w:tplc="E33C30A2">
      <w:start w:val="1"/>
      <w:numFmt w:val="decimal"/>
      <w:lvlText w:val="%1."/>
      <w:lvlJc w:val="left"/>
      <w:pPr>
        <w:ind w:left="720"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3A7ED6"/>
    <w:multiLevelType w:val="hybridMultilevel"/>
    <w:tmpl w:val="04CEB360"/>
    <w:lvl w:ilvl="0" w:tplc="E33C30A2">
      <w:start w:val="1"/>
      <w:numFmt w:val="decimal"/>
      <w:lvlText w:val="%1."/>
      <w:lvlJc w:val="left"/>
      <w:pPr>
        <w:ind w:left="720"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7D410C"/>
    <w:multiLevelType w:val="hybridMultilevel"/>
    <w:tmpl w:val="18B42654"/>
    <w:lvl w:ilvl="0" w:tplc="38AC6612">
      <w:start w:val="22"/>
      <w:numFmt w:val="bullet"/>
      <w:lvlText w:val="-"/>
      <w:lvlJc w:val="left"/>
      <w:pPr>
        <w:ind w:left="360" w:hanging="360"/>
      </w:pPr>
      <w:rPr>
        <w:rFonts w:ascii="Calibri Light" w:eastAsiaTheme="minorHAnsi" w:hAnsi="Calibri Light" w:cs="Calibri Light"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9C"/>
    <w:rsid w:val="00262FB0"/>
    <w:rsid w:val="003B7923"/>
    <w:rsid w:val="00755AFA"/>
    <w:rsid w:val="00992E2B"/>
    <w:rsid w:val="00B35C32"/>
    <w:rsid w:val="00D33E59"/>
    <w:rsid w:val="00FE5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0CB0"/>
  <w15:chartTrackingRefBased/>
  <w15:docId w15:val="{DF9B7225-C052-4770-B4C9-3D7A2C265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21">
    <w:name w:val="fontstyle21"/>
    <w:basedOn w:val="Fuentedeprrafopredeter"/>
    <w:rsid w:val="00FE509C"/>
    <w:rPr>
      <w:rFonts w:ascii="Arial Narrow" w:hAnsi="Arial Narrow" w:hint="default"/>
      <w:b w:val="0"/>
      <w:bCs w:val="0"/>
      <w:i w:val="0"/>
      <w:iCs w:val="0"/>
      <w:color w:val="000000"/>
      <w:sz w:val="22"/>
      <w:szCs w:val="22"/>
    </w:rPr>
  </w:style>
  <w:style w:type="character" w:customStyle="1" w:styleId="fontstyle31">
    <w:name w:val="fontstyle31"/>
    <w:basedOn w:val="Fuentedeprrafopredeter"/>
    <w:rsid w:val="00FE509C"/>
    <w:rPr>
      <w:rFonts w:ascii="Arial Narrow" w:hAnsi="Arial Narrow" w:hint="default"/>
      <w:b/>
      <w:bCs/>
      <w:i w:val="0"/>
      <w:iCs w:val="0"/>
      <w:color w:val="000000"/>
      <w:sz w:val="22"/>
      <w:szCs w:val="22"/>
    </w:rPr>
  </w:style>
  <w:style w:type="paragraph" w:styleId="Prrafodelista">
    <w:name w:val="List Paragraph"/>
    <w:basedOn w:val="Normal"/>
    <w:uiPriority w:val="34"/>
    <w:qFormat/>
    <w:rsid w:val="003B7923"/>
    <w:pPr>
      <w:ind w:left="720"/>
      <w:contextualSpacing/>
    </w:pPr>
  </w:style>
  <w:style w:type="character" w:customStyle="1" w:styleId="fontstyle61">
    <w:name w:val="fontstyle61"/>
    <w:basedOn w:val="Fuentedeprrafopredeter"/>
    <w:rsid w:val="00992E2B"/>
    <w:rPr>
      <w:rFonts w:ascii="Arial Narrow" w:hAnsi="Arial Narrow"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771</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2021-09-22T23:42:00Z</dcterms:created>
  <dcterms:modified xsi:type="dcterms:W3CDTF">2021-09-23T01:06:00Z</dcterms:modified>
</cp:coreProperties>
</file>