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C4" w:rsidRDefault="002E776F">
      <w:pPr>
        <w:rPr>
          <w:lang w:val="es-ES"/>
        </w:rPr>
      </w:pPr>
      <w:r>
        <w:rPr>
          <w:lang w:val="es-ES"/>
        </w:rPr>
        <w:t>Nombre: Ana Sofia Segovia Alonso</w:t>
      </w:r>
    </w:p>
    <w:p w:rsidR="002E776F" w:rsidRDefault="002E776F">
      <w:pPr>
        <w:rPr>
          <w:lang w:val="es-ES"/>
        </w:rPr>
      </w:pPr>
      <w:r>
        <w:rPr>
          <w:lang w:val="es-ES"/>
        </w:rPr>
        <w:t>3C</w:t>
      </w:r>
    </w:p>
    <w:p w:rsidR="002E776F" w:rsidRPr="002E776F" w:rsidRDefault="002E776F"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sidRPr="002E776F">
        <w:rPr>
          <w:rFonts w:ascii="Arial" w:eastAsia="Times New Roman" w:hAnsi="Arial" w:cs="Arial"/>
          <w:color w:val="000000"/>
          <w:sz w:val="24"/>
          <w:szCs w:val="24"/>
          <w:lang w:eastAsia="es-MX"/>
        </w:rPr>
        <w:t>Al terminar responde o complementa los siguientes cuestionamientos:</w:t>
      </w: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color w:val="000000"/>
          <w:sz w:val="24"/>
          <w:szCs w:val="24"/>
          <w:lang w:eastAsia="es-MX"/>
        </w:rPr>
        <w:t> </w:t>
      </w:r>
      <w:r w:rsidRPr="002E776F">
        <w:rPr>
          <w:rFonts w:ascii="Arial" w:eastAsia="Times New Roman" w:hAnsi="Arial" w:cs="Arial"/>
          <w:b/>
          <w:color w:val="000000"/>
          <w:sz w:val="24"/>
          <w:szCs w:val="24"/>
          <w:lang w:eastAsia="es-MX"/>
        </w:rPr>
        <w:t>6.- Los lectores dan cuenta de una lectura ética de los textos. Es decir…</w:t>
      </w:r>
    </w:p>
    <w:p w:rsidR="000E1FC4" w:rsidRPr="000E1FC4" w:rsidRDefault="000E1FC4" w:rsidP="002E776F">
      <w:pPr>
        <w:shd w:val="clear" w:color="auto" w:fill="FFFFFF"/>
        <w:spacing w:before="100" w:beforeAutospacing="1" w:after="100" w:afterAutospacing="1" w:line="240" w:lineRule="auto"/>
        <w:rPr>
          <w:rFonts w:ascii="Arial" w:eastAsia="Times New Roman" w:hAnsi="Arial" w:cs="Arial"/>
          <w:color w:val="000000"/>
          <w:szCs w:val="24"/>
          <w:lang w:eastAsia="es-MX"/>
        </w:rPr>
      </w:pPr>
      <w:r w:rsidRPr="000E1FC4">
        <w:rPr>
          <w:rFonts w:ascii="Arial" w:eastAsia="Times New Roman" w:hAnsi="Arial" w:cs="Arial"/>
          <w:color w:val="000000"/>
          <w:szCs w:val="24"/>
          <w:lang w:eastAsia="es-MX"/>
        </w:rPr>
        <w:t>Los lectores, cuando hablan de una obra literaria centran su atención sobre todo en los comportamientos de los personajes, sus emociones, sus anhelos, sus relaciones, sus conflictos.</w:t>
      </w: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7.- ¿Qué quiere decir el autor al escribir que “Los valores son construcciones sociales e históricas que florecen, se expanden y desaparecen”?</w:t>
      </w:r>
    </w:p>
    <w:p w:rsidR="001869F3" w:rsidRPr="001869F3" w:rsidRDefault="001869F3" w:rsidP="002E776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Pr>
          <w:rFonts w:ascii="Arial" w:eastAsia="Times New Roman" w:hAnsi="Arial" w:cs="Arial"/>
          <w:b/>
          <w:color w:val="000000"/>
          <w:sz w:val="24"/>
          <w:szCs w:val="24"/>
          <w:lang w:eastAsia="es-MX"/>
        </w:rPr>
        <w:t xml:space="preserve"> </w:t>
      </w:r>
      <w:r w:rsidRPr="001869F3">
        <w:rPr>
          <w:rFonts w:ascii="Arial" w:eastAsia="Times New Roman" w:hAnsi="Arial" w:cs="Arial"/>
          <w:color w:val="000000"/>
          <w:sz w:val="24"/>
          <w:szCs w:val="24"/>
          <w:lang w:eastAsia="es-MX"/>
        </w:rPr>
        <w:t>Es decir que algunos perduran a lo largo de los siglos y otros tienden a cambiar, durante años se enlazo en México el pudor y las obediencia como virtudes principales para las mujeres, esto hoy se considera obsoleto en cambio como la espontaneidad es algo que perdura aun.</w:t>
      </w:r>
    </w:p>
    <w:p w:rsidR="000E1FC4" w:rsidRPr="002E776F" w:rsidRDefault="000E1FC4"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8.- El autor dice que “Leer no es una actividad que transmita valores”, entonces… ¿Cómo puede una obra literaria desarrollar valores en los individuos?</w:t>
      </w:r>
    </w:p>
    <w:p w:rsidR="001869F3" w:rsidRPr="002E776F" w:rsidRDefault="001869F3"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Se puede leer o escuchar un cuento sin ocurrir nada, sin que la mente del lector se produzca una trasformación y menos un carácter moral. Una obra literaria presenta comportamientos humanos que pueden propiciar emociones, reflexiones y diálogos con otros y esa actividad puede ser origen de una cambio. </w:t>
      </w: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9.- El autor habla sobre la “imaginación moral”. ¿Qué es y cuál es su importancia?</w:t>
      </w:r>
    </w:p>
    <w:p w:rsidR="000E1FC4" w:rsidRPr="002E776F" w:rsidRDefault="000E1FC4" w:rsidP="000E1FC4">
      <w:pPr>
        <w:shd w:val="clear" w:color="auto" w:fill="FFFFFF"/>
        <w:spacing w:before="100" w:beforeAutospacing="1" w:after="100" w:afterAutospacing="1" w:line="240" w:lineRule="auto"/>
        <w:rPr>
          <w:rFonts w:ascii="Verdana" w:eastAsia="Times New Roman" w:hAnsi="Verdana" w:cs="Times New Roman"/>
          <w:color w:val="000000"/>
          <w:szCs w:val="24"/>
          <w:lang w:eastAsia="es-MX"/>
        </w:rPr>
      </w:pPr>
      <w:r w:rsidRPr="000E1FC4">
        <w:rPr>
          <w:rFonts w:ascii="Arial" w:eastAsia="Times New Roman" w:hAnsi="Arial" w:cs="Arial"/>
          <w:color w:val="000000"/>
          <w:szCs w:val="24"/>
          <w:lang w:eastAsia="es-MX"/>
        </w:rPr>
        <w:t>La capacidad de ponerse en el lugar de otro, de poder entender lo que otros siente, de idear posibilidades de mejora de la experiencia personal y colectiva.</w:t>
      </w:r>
      <w:r>
        <w:rPr>
          <w:rFonts w:ascii="Arial" w:eastAsia="Times New Roman" w:hAnsi="Arial" w:cs="Arial"/>
          <w:color w:val="000000"/>
          <w:szCs w:val="24"/>
          <w:lang w:eastAsia="es-MX"/>
        </w:rPr>
        <w:t xml:space="preserve"> Estos actos de imaginación facilitan el conocimiento moral desde el momento que permiten conocer consecuencias de cualquier acto humano.</w:t>
      </w:r>
    </w:p>
    <w:p w:rsidR="000E1FC4" w:rsidRPr="002E776F" w:rsidRDefault="000E1FC4" w:rsidP="002E776F">
      <w:pPr>
        <w:shd w:val="clear" w:color="auto" w:fill="FFFFFF"/>
        <w:spacing w:before="100" w:beforeAutospacing="1" w:after="100" w:afterAutospacing="1" w:line="240" w:lineRule="auto"/>
        <w:rPr>
          <w:rFonts w:ascii="Verdana" w:eastAsia="Times New Roman" w:hAnsi="Verdana" w:cs="Times New Roman"/>
          <w:b/>
          <w:color w:val="000000"/>
          <w:sz w:val="24"/>
          <w:szCs w:val="24"/>
          <w:lang w:eastAsia="es-MX"/>
        </w:rPr>
      </w:pP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10.- ¿Por qué la literatura infantil es una experiencia de carácter ético para los niños?</w:t>
      </w:r>
    </w:p>
    <w:p w:rsidR="0048611F" w:rsidRPr="002E776F" w:rsidRDefault="0048611F"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 xml:space="preserve">Porque permite imaginar posibilidades, ir al encuentro con mundos desconocidos, conocer nuevas formas de pensar y actuar, disimular lo que se quiere ser. Y eso </w:t>
      </w:r>
      <w:r>
        <w:rPr>
          <w:rFonts w:ascii="Arial" w:eastAsia="Times New Roman" w:hAnsi="Arial" w:cs="Arial"/>
          <w:color w:val="000000"/>
          <w:sz w:val="24"/>
          <w:szCs w:val="24"/>
          <w:lang w:eastAsia="es-MX"/>
        </w:rPr>
        <w:lastRenderedPageBreak/>
        <w:t>para que los niños que están aprendiendo a vivir, supone una experiencia de carácter étnico.</w:t>
      </w: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11.- El autor critica los libros infantiles expresamente concebidos y promovidos para trabajar determinados valores o conflictos porque…</w:t>
      </w:r>
    </w:p>
    <w:p w:rsidR="0048611F" w:rsidRPr="002E776F" w:rsidRDefault="0048611F"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Porque los adultos, bien por temor, desinterés o puritanismo se resisten a menudo a aceptar diversos temas  que aborda la literatura.</w:t>
      </w: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12.- El autor defiende la buena literatura, en la que los libros ofrezcan las realidades del mundo y los conflictos de los seres humanos sin pensar en lo educativo, porque…</w:t>
      </w:r>
    </w:p>
    <w:p w:rsidR="0048611F" w:rsidRPr="002E776F" w:rsidRDefault="00525673"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Porque más que ayudarle a pensar por sí mismo se le educa para dar aceptar conclusiones morales acordadas previamente. Que sean un estímulo para pensar y no utensilio para instruir.</w:t>
      </w:r>
    </w:p>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13.- En una sola frase define que es “Responder a la literatura”:</w:t>
      </w:r>
    </w:p>
    <w:p w:rsidR="00525673" w:rsidRPr="002E776F" w:rsidRDefault="00982700" w:rsidP="002E776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bookmarkStart w:id="0" w:name="_GoBack"/>
      <w:r w:rsidRPr="00982700">
        <w:rPr>
          <w:rFonts w:ascii="Arial" w:eastAsia="Times New Roman" w:hAnsi="Arial" w:cs="Arial"/>
          <w:color w:val="000000"/>
          <w:sz w:val="24"/>
          <w:szCs w:val="24"/>
          <w:lang w:eastAsia="es-MX"/>
        </w:rPr>
        <w:t>Es una invitación a responder a establecer un íntimo dialogo con la obra. Responder es decir, pensar, emocionarse, recordar, imaginar, conversar, etc. Es la manera en que los lectores tienen de construir significados, de comprender un texto.</w:t>
      </w:r>
    </w:p>
    <w:bookmarkEnd w:id="0"/>
    <w:p w:rsidR="002E776F" w:rsidRDefault="002E776F" w:rsidP="002E776F">
      <w:pPr>
        <w:shd w:val="clear" w:color="auto" w:fill="FFFFFF"/>
        <w:spacing w:before="100" w:beforeAutospacing="1" w:after="100" w:afterAutospacing="1" w:line="240" w:lineRule="auto"/>
        <w:rPr>
          <w:rFonts w:ascii="Arial" w:eastAsia="Times New Roman" w:hAnsi="Arial" w:cs="Arial"/>
          <w:b/>
          <w:color w:val="000000"/>
          <w:sz w:val="24"/>
          <w:szCs w:val="24"/>
          <w:lang w:eastAsia="es-MX"/>
        </w:rPr>
      </w:pPr>
      <w:r w:rsidRPr="002E776F">
        <w:rPr>
          <w:rFonts w:ascii="Arial" w:eastAsia="Times New Roman" w:hAnsi="Arial" w:cs="Arial"/>
          <w:b/>
          <w:color w:val="000000"/>
          <w:sz w:val="24"/>
          <w:szCs w:val="24"/>
          <w:lang w:eastAsia="es-MX"/>
        </w:rPr>
        <w:t> 14.- Leer con otros, o sea el diálogo entre lectores, es el andamiaje del aprendizaje, cuyas ventajas son manifiestas:</w:t>
      </w:r>
    </w:p>
    <w:p w:rsidR="0048611F" w:rsidRPr="002E776F" w:rsidRDefault="0048611F" w:rsidP="002E776F">
      <w:pPr>
        <w:shd w:val="clear" w:color="auto" w:fill="FFFFFF"/>
        <w:spacing w:before="100" w:beforeAutospacing="1" w:after="100" w:afterAutospacing="1" w:line="240" w:lineRule="auto"/>
        <w:rPr>
          <w:rFonts w:ascii="Verdana" w:eastAsia="Times New Roman" w:hAnsi="Verdana" w:cs="Times New Roman"/>
          <w:color w:val="000000"/>
          <w:sz w:val="24"/>
          <w:szCs w:val="24"/>
          <w:lang w:eastAsia="es-MX"/>
        </w:rPr>
      </w:pPr>
      <w:r>
        <w:rPr>
          <w:rFonts w:ascii="Arial" w:eastAsia="Times New Roman" w:hAnsi="Arial" w:cs="Arial"/>
          <w:color w:val="000000"/>
          <w:sz w:val="24"/>
          <w:szCs w:val="24"/>
          <w:lang w:eastAsia="es-MX"/>
        </w:rPr>
        <w:t>El dialogo entre lectores es el andamiaje del aprendizaje cultural y social, manifiesta la base de la comprensión y la creación del sentido. La conversación y la escucha son fundamentos del modo étnico de leer</w:t>
      </w:r>
      <w:r w:rsidR="00525673">
        <w:rPr>
          <w:rFonts w:ascii="Arial" w:eastAsia="Times New Roman" w:hAnsi="Arial" w:cs="Arial"/>
          <w:color w:val="000000"/>
          <w:sz w:val="24"/>
          <w:szCs w:val="24"/>
          <w:lang w:eastAsia="es-MX"/>
        </w:rPr>
        <w:t>, de la comprensión dialogada, una práctica que es preciso en las aulas, bibliotecas y los hogares.</w:t>
      </w:r>
    </w:p>
    <w:p w:rsidR="002E776F" w:rsidRPr="000E1FC4" w:rsidRDefault="002E776F">
      <w:pPr>
        <w:rPr>
          <w:b/>
          <w:lang w:val="es-ES"/>
        </w:rPr>
      </w:pPr>
    </w:p>
    <w:sectPr w:rsidR="002E776F" w:rsidRPr="000E1FC4" w:rsidSect="002E776F">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6F"/>
    <w:rsid w:val="000E1FC4"/>
    <w:rsid w:val="001869F3"/>
    <w:rsid w:val="002E776F"/>
    <w:rsid w:val="0048611F"/>
    <w:rsid w:val="00525673"/>
    <w:rsid w:val="006756C4"/>
    <w:rsid w:val="009827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1F7FE-3C02-423F-BEB4-4284946A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7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dc:creator>
  <cp:keywords/>
  <dc:description/>
  <cp:lastModifiedBy>Ana Sofia</cp:lastModifiedBy>
  <cp:revision>1</cp:revision>
  <dcterms:created xsi:type="dcterms:W3CDTF">2021-10-01T02:27:00Z</dcterms:created>
  <dcterms:modified xsi:type="dcterms:W3CDTF">2021-10-01T03:37:00Z</dcterms:modified>
</cp:coreProperties>
</file>