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63" w:rsidRPr="001A024A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KARINA RIVERA GUILLERMO</w:t>
      </w:r>
    </w:p>
    <w:p w:rsidR="00332763" w:rsidRPr="00332763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la antología de Literatura Infantil lee los temas:</w:t>
      </w:r>
    </w:p>
    <w:p w:rsidR="00332763" w:rsidRPr="00332763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33276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ÉTICA, LITERATURA INFANTIL Y FORMACIÓN LITERARIA</w:t>
      </w:r>
    </w:p>
    <w:p w:rsidR="00332763" w:rsidRPr="00332763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LEER ÉTICAMENTE</w:t>
      </w:r>
    </w:p>
    <w:p w:rsidR="00332763" w:rsidRPr="00332763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PALABRAS Y LIBROS</w:t>
      </w:r>
    </w:p>
    <w:p w:rsidR="00332763" w:rsidRPr="00332763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ENTRE LAS LECCIONES Y LAS ACCIONES</w:t>
      </w:r>
      <w:bookmarkStart w:id="0" w:name="_GoBack"/>
      <w:bookmarkEnd w:id="0"/>
    </w:p>
    <w:p w:rsidR="00332763" w:rsidRPr="00332763" w:rsidRDefault="00332763" w:rsidP="003327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RESPONDER A LA LITERATURA</w:t>
      </w:r>
    </w:p>
    <w:p w:rsidR="00332763" w:rsidRPr="00332763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6.- Los lectores dan cuenta de una lectura ética de los textos. Es decir…</w:t>
      </w:r>
    </w:p>
    <w:p w:rsidR="00D92DDE" w:rsidRPr="00332763" w:rsidRDefault="00D92DDE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Hablan de obras literarias centrándose en los comportamientos de </w:t>
      </w:r>
      <w:r w:rsidR="0010265A"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emociones de los personajes, sus emociones, anhelos, reflexiones y conflictos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7.- ¿Qué quiere decir el autor al escribir que “Los valores son construcciones sociales e históricas que florecen, se expanden y desaparecen”?</w:t>
      </w:r>
    </w:p>
    <w:p w:rsidR="0010265A" w:rsidRPr="00332763" w:rsidRDefault="0010265A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Muchos valores pueden ser transmitidos, pero muchos otros simplemente se pierden con el paso del tiempo.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8.- El autor dice que “Leer no es una actividad que transmita valores”, entonces… ¿Cómo puede una obra literaria desarrollar valores en los individuos?</w:t>
      </w:r>
    </w:p>
    <w:p w:rsidR="0010265A" w:rsidRPr="00332763" w:rsidRDefault="0010265A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Presentando comportamientos humanos que puedan propiciar emociones, reflexiones intimas y diálogos con otros, depende siempre del lector y el carácter de sus lecturas.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El autor habla sobre la “imaginación moral”. ¿Qué es y cuál es su importancia?</w:t>
      </w:r>
    </w:p>
    <w:p w:rsidR="0010265A" w:rsidRPr="00332763" w:rsidRDefault="0010265A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Capacidad de ponerse en el lugar de otro, poder entender lo que otro siente, idear posibilidades de mejora de la experiencia personal y colectiva. Facilitar el conocimiento moral desde el momento en que permiten conocer consecuencias de cualquier acto humano</w:t>
      </w:r>
      <w:r w:rsidR="007704F0"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10.- ¿Por qué la literatura infantil es una experiencia de carácter ético para los niños?</w:t>
      </w:r>
    </w:p>
    <w:p w:rsidR="006254F7" w:rsidRPr="00332763" w:rsidRDefault="006254F7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Permite imaginar posibilidades, ir al encuentro de mundos desconocidos, conocer nuevas formas de pensar y actuar, simular lo que quiere ser.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11.- El autor critica los libros infantiles expresamente concebidos y promovidos para trabajar determinados valores o conflictos porque…</w:t>
      </w:r>
    </w:p>
    <w:p w:rsidR="006254F7" w:rsidRPr="00332763" w:rsidRDefault="006254F7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sostiene en la creencia errónea de que basta con la lectura o una actividad, exámenes incluidos, para que un valor arraigue en la conciencia del lector. 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12.- El autor defiende la buena literatura, en la que los libros ofrezcan las realidades del mundo y los conflictos de los seres humanos sin pensar en lo educativo, porque…</w:t>
      </w:r>
    </w:p>
    <w:p w:rsidR="001A024A" w:rsidRPr="00332763" w:rsidRDefault="001A024A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un estimulo para pensar y no un utensilio para instruir</w:t>
      </w:r>
    </w:p>
    <w:p w:rsidR="00332763" w:rsidRPr="001A024A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13.- En una sola frase define que es “Responder a la literatura”:</w:t>
      </w:r>
    </w:p>
    <w:p w:rsidR="001A024A" w:rsidRPr="00332763" w:rsidRDefault="001A024A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02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Establecer un dialogo con la obra</w:t>
      </w:r>
    </w:p>
    <w:p w:rsidR="00332763" w:rsidRPr="00332763" w:rsidRDefault="00332763" w:rsidP="003327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276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14.- Leer con otros, o sea el diálogo entre lectores, es el andamiaje del aprendizaje, cuyas ventajas son manifiestas:</w:t>
      </w:r>
    </w:p>
    <w:p w:rsidR="008D6266" w:rsidRPr="001A024A" w:rsidRDefault="001A024A" w:rsidP="001A02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24A">
        <w:rPr>
          <w:rFonts w:ascii="Arial" w:hAnsi="Arial" w:cs="Arial"/>
          <w:sz w:val="24"/>
          <w:szCs w:val="24"/>
        </w:rPr>
        <w:t>Activa la inteligencia y la creatividad.</w:t>
      </w:r>
    </w:p>
    <w:p w:rsidR="001A024A" w:rsidRPr="001A024A" w:rsidRDefault="001A024A" w:rsidP="001A02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24A">
        <w:rPr>
          <w:rFonts w:ascii="Arial" w:hAnsi="Arial" w:cs="Arial"/>
          <w:sz w:val="24"/>
          <w:szCs w:val="24"/>
        </w:rPr>
        <w:t>Anima a compartir palabras y vivencias.</w:t>
      </w:r>
    </w:p>
    <w:p w:rsidR="001A024A" w:rsidRPr="001A024A" w:rsidRDefault="001A024A" w:rsidP="001A02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24A">
        <w:rPr>
          <w:rFonts w:ascii="Arial" w:hAnsi="Arial" w:cs="Arial"/>
          <w:sz w:val="24"/>
          <w:szCs w:val="24"/>
        </w:rPr>
        <w:t>Afirma la convivencia y la solidaridad.</w:t>
      </w:r>
    </w:p>
    <w:p w:rsidR="001A024A" w:rsidRPr="001A024A" w:rsidRDefault="001A024A" w:rsidP="001A02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24A">
        <w:rPr>
          <w:rFonts w:ascii="Arial" w:hAnsi="Arial" w:cs="Arial"/>
          <w:sz w:val="24"/>
          <w:szCs w:val="24"/>
        </w:rPr>
        <w:t xml:space="preserve">Transforma las relaciones entre su entorno </w:t>
      </w:r>
    </w:p>
    <w:p w:rsidR="001A024A" w:rsidRPr="001A024A" w:rsidRDefault="001A024A" w:rsidP="001A02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24A">
        <w:rPr>
          <w:rFonts w:ascii="Arial" w:hAnsi="Arial" w:cs="Arial"/>
          <w:sz w:val="24"/>
          <w:szCs w:val="24"/>
        </w:rPr>
        <w:t>Favorece la creación colectiva.</w:t>
      </w:r>
    </w:p>
    <w:sectPr w:rsidR="001A024A" w:rsidRPr="001A0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4253F"/>
    <w:multiLevelType w:val="hybridMultilevel"/>
    <w:tmpl w:val="0DB4FC2A"/>
    <w:lvl w:ilvl="0" w:tplc="9FE6D62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63"/>
    <w:rsid w:val="0010265A"/>
    <w:rsid w:val="001A024A"/>
    <w:rsid w:val="00332763"/>
    <w:rsid w:val="006254F7"/>
    <w:rsid w:val="007704F0"/>
    <w:rsid w:val="008D6266"/>
    <w:rsid w:val="00D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BB78"/>
  <w15:chartTrackingRefBased/>
  <w15:docId w15:val="{874F2930-50A4-463F-A64D-BD067D2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2021-10-01T12:39:00Z</dcterms:created>
  <dcterms:modified xsi:type="dcterms:W3CDTF">2021-10-01T15:13:00Z</dcterms:modified>
</cp:coreProperties>
</file>