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7C1C" w14:textId="5053FDA4" w:rsidR="00720F88" w:rsidRP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>ÉTICA, LITERATURA INFANTIL Y FORMACIÓN LITERARIA</w:t>
      </w:r>
    </w:p>
    <w:p w14:paraId="16567D2B" w14:textId="41365452" w:rsidR="00720F88" w:rsidRP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LEER ÉTICAMENTE</w:t>
      </w:r>
    </w:p>
    <w:p w14:paraId="727D06AE" w14:textId="5C4D9C2A" w:rsidR="00720F88" w:rsidRP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PALABRAS Y LIBROS</w:t>
      </w:r>
    </w:p>
    <w:p w14:paraId="6CF83C72" w14:textId="286CD0F3" w:rsidR="00720F88" w:rsidRP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ENTRE LAS LECCIONES Y LAS ACCIONES</w:t>
      </w:r>
    </w:p>
    <w:p w14:paraId="03AB18D7" w14:textId="7198BE03" w:rsidR="00720F88" w:rsidRP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RESPONDER A LA LITERATURA</w:t>
      </w:r>
    </w:p>
    <w:p w14:paraId="4121E8C1" w14:textId="0BBE5ABA" w:rsidR="00720F88" w:rsidRP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Al terminar responde o complementa los siguientes cuestionamientos:</w:t>
      </w:r>
    </w:p>
    <w:p w14:paraId="727464F0" w14:textId="7DECD87E" w:rsid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6.- Los lectores dan cuenta de una lectura ética de los textos. Es decir…</w:t>
      </w:r>
    </w:p>
    <w:p w14:paraId="023A563C" w14:textId="4B617B11" w:rsidR="00720F88" w:rsidRPr="00720F88" w:rsidRDefault="000853BF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“dice algo” sobre la vida o sus posibilidades, los remite a su propia experiencia, les inspira formas diferentes de actuar, con lo que la convergencia entre ética y literatura se produce con facilidad.</w:t>
      </w:r>
    </w:p>
    <w:p w14:paraId="24595499" w14:textId="75BB0F9E" w:rsid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7.- ¿Qué quiere decir el autor al escribir que “Los valores son construcciones sociales e históricas que florecen, se expanden y desaparecen”?</w:t>
      </w:r>
    </w:p>
    <w:p w14:paraId="24531570" w14:textId="2A7F7E6D" w:rsidR="000853BF" w:rsidRPr="00720F88" w:rsidRDefault="0032577B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refiere a que cada sociedad, época prestigia unas virtudes y desprecia otras.</w:t>
      </w:r>
    </w:p>
    <w:p w14:paraId="6AB9FA5C" w14:textId="7821F6A2" w:rsid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8.- El autor dice que “Leer no es una actividad que transmita valores”, entonces… ¿Cómo puede una obra literaria desarrollar valores en los individuos?</w:t>
      </w:r>
    </w:p>
    <w:p w14:paraId="49FF994A" w14:textId="53C90F8C" w:rsidR="0032577B" w:rsidRPr="00720F88" w:rsidRDefault="0067542C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puede leer o escuchar un cuento sin que ocurra nada, sin que produzca nada la mente del lector o un carácter moral, pero lo que ocurra </w:t>
      </w:r>
      <w:r w:rsidR="00761C71">
        <w:rPr>
          <w:rFonts w:ascii="Arial" w:hAnsi="Arial" w:cs="Arial"/>
          <w:sz w:val="24"/>
          <w:szCs w:val="24"/>
        </w:rPr>
        <w:t>después</w:t>
      </w:r>
      <w:r>
        <w:rPr>
          <w:rFonts w:ascii="Arial" w:hAnsi="Arial" w:cs="Arial"/>
          <w:sz w:val="24"/>
          <w:szCs w:val="24"/>
        </w:rPr>
        <w:t xml:space="preserve"> depende del lector que sentido y el carácter sus lecturas </w:t>
      </w:r>
    </w:p>
    <w:p w14:paraId="0AAC7910" w14:textId="6366473F" w:rsid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9.- El autor habla sobre la “imaginación moral”. ¿Qué es y cuál es su importancia?</w:t>
      </w:r>
    </w:p>
    <w:p w14:paraId="65C83079" w14:textId="5B15EE45" w:rsidR="00761C71" w:rsidRDefault="00761C71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imaginación moral es cuando imaginas las consecuencias y repercusiones que podrían pasar si tomas una decisión o haces una acción y es importante porque gracias a ella no cometemos tantos errores, aunque no tengamos experiencia en ellos. </w:t>
      </w:r>
    </w:p>
    <w:p w14:paraId="7362A242" w14:textId="77777777" w:rsidR="00761C71" w:rsidRPr="00720F88" w:rsidRDefault="00761C71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C1F648" w14:textId="150108F4" w:rsid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lastRenderedPageBreak/>
        <w:t xml:space="preserve"> 10.- ¿Por qué la literatura infantil es una experiencia de carácter ético para los niños?</w:t>
      </w:r>
    </w:p>
    <w:p w14:paraId="63C12E5D" w14:textId="4A5E35EB" w:rsidR="00761C71" w:rsidRPr="00720F88" w:rsidRDefault="00761C71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literatura puede ofrecer oportunidad de enfrentar el presente y proyectarse al futuro.</w:t>
      </w:r>
      <w:r w:rsidR="008A2996">
        <w:rPr>
          <w:rFonts w:ascii="Arial" w:hAnsi="Arial" w:cs="Arial"/>
          <w:sz w:val="24"/>
          <w:szCs w:val="24"/>
        </w:rPr>
        <w:t xml:space="preserve"> </w:t>
      </w:r>
    </w:p>
    <w:p w14:paraId="07CA6007" w14:textId="1B4764A5" w:rsid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11.- El autor critica los libros infantiles expresamente concebidos y promovidos para trabajar determinados valores o conflictos porque…</w:t>
      </w:r>
    </w:p>
    <w:p w14:paraId="1CECD37A" w14:textId="4479B860" w:rsidR="002268F4" w:rsidRPr="00720F88" w:rsidRDefault="002268F4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restringe al lector convirtiéndolo en un receptor</w:t>
      </w:r>
    </w:p>
    <w:p w14:paraId="1EED4187" w14:textId="27BB03FC" w:rsid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12.- El autor defiende la buena literatura, en la que los libros ofrezcan las realidades del mundo y los conflictos de los seres humanos sin pensar en lo educativo, porque…</w:t>
      </w:r>
    </w:p>
    <w:p w14:paraId="4C949584" w14:textId="1164575F" w:rsidR="002268F4" w:rsidRPr="00720F88" w:rsidRDefault="002268F4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Quiere que sea un estimulo para pensar y no un utensilio para instruir </w:t>
      </w:r>
    </w:p>
    <w:p w14:paraId="4B7C2A4C" w14:textId="51788538" w:rsidR="00720F88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13.- En una sola frase define que es “Responder a la literatura”:</w:t>
      </w:r>
    </w:p>
    <w:p w14:paraId="179B878B" w14:textId="433AB122" w:rsidR="002268F4" w:rsidRPr="00720F88" w:rsidRDefault="002268F4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Comprender textos y construir significados</w:t>
      </w:r>
    </w:p>
    <w:p w14:paraId="55EDA117" w14:textId="48F0518F" w:rsidR="00741DD6" w:rsidRDefault="00720F88" w:rsidP="00720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F88">
        <w:rPr>
          <w:rFonts w:ascii="Arial" w:hAnsi="Arial" w:cs="Arial"/>
          <w:sz w:val="24"/>
          <w:szCs w:val="24"/>
        </w:rPr>
        <w:t xml:space="preserve"> 14.- Leer con otros, o sea el diálogo entre lectores, es el andamiaje del aprendizaje, cuyas ventajas son manifiestas:</w:t>
      </w:r>
    </w:p>
    <w:p w14:paraId="723080FE" w14:textId="53D17AB5" w:rsidR="00C86762" w:rsidRDefault="002268F4" w:rsidP="002268F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Aviva la inteligencia y la creatividad </w:t>
      </w:r>
    </w:p>
    <w:p w14:paraId="265D520A" w14:textId="2F5B6FA9" w:rsidR="002268F4" w:rsidRDefault="002268F4" w:rsidP="002268F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Anima a compartir palabras y vivencias </w:t>
      </w:r>
    </w:p>
    <w:p w14:paraId="61D77990" w14:textId="071E7188" w:rsidR="002268F4" w:rsidRDefault="002268F4" w:rsidP="002268F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Transforma las relaciones entre la gente y su entorno </w:t>
      </w:r>
    </w:p>
    <w:p w14:paraId="35F614D8" w14:textId="4A4BB8B1" w:rsidR="002268F4" w:rsidRPr="002268F4" w:rsidRDefault="002268F4" w:rsidP="002268F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Favorece la creación colectiva de sentido </w:t>
      </w:r>
    </w:p>
    <w:sectPr w:rsidR="002268F4" w:rsidRPr="002268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26748"/>
    <w:multiLevelType w:val="hybridMultilevel"/>
    <w:tmpl w:val="073AA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8"/>
    <w:rsid w:val="000853BF"/>
    <w:rsid w:val="002268F4"/>
    <w:rsid w:val="002728C5"/>
    <w:rsid w:val="0032577B"/>
    <w:rsid w:val="004B05E2"/>
    <w:rsid w:val="0067542C"/>
    <w:rsid w:val="00720F88"/>
    <w:rsid w:val="00741DD6"/>
    <w:rsid w:val="00761C71"/>
    <w:rsid w:val="008A2996"/>
    <w:rsid w:val="00C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5B0B"/>
  <w15:chartTrackingRefBased/>
  <w15:docId w15:val="{D4F9552A-91AE-43F4-812F-1ED457DE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4B05E2"/>
  </w:style>
  <w:style w:type="paragraph" w:styleId="Prrafodelista">
    <w:name w:val="List Paragraph"/>
    <w:basedOn w:val="Normal"/>
    <w:uiPriority w:val="34"/>
    <w:qFormat/>
    <w:rsid w:val="0022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2021-09-30T14:51:00Z</dcterms:created>
  <dcterms:modified xsi:type="dcterms:W3CDTF">2021-10-02T03:46:00Z</dcterms:modified>
</cp:coreProperties>
</file>