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  <w:r w:rsidRPr="00796FE5"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  <w:t>Escuela Normal de Educación Preescolar</w:t>
      </w: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  <w:r w:rsidRPr="00796FE5"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  <w:t>Licenciatura en educación preescolar.</w:t>
      </w: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</w:p>
    <w:p w:rsidR="00796FE5" w:rsidRPr="00796FE5" w:rsidRDefault="0056395A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  <w:r w:rsidRPr="00796FE5">
        <w:rPr>
          <w:rFonts w:ascii="Arial" w:hAnsi="Arial" w:cs="Arial"/>
          <w:b/>
          <w:bCs/>
          <w:noProof/>
          <w:color w:val="000000" w:themeColor="text1"/>
          <w:kern w:val="24"/>
          <w:position w:val="1"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4CC2519" wp14:editId="46B7EF3F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386840" cy="1591945"/>
            <wp:effectExtent l="0" t="0" r="3810" b="8255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3" r="14641"/>
                    <a:stretch/>
                  </pic:blipFill>
                  <pic:spPr bwMode="auto">
                    <a:xfrm>
                      <a:off x="0" y="0"/>
                      <a:ext cx="1386840" cy="159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</w:p>
    <w:p w:rsidR="00796FE5" w:rsidRPr="00796FE5" w:rsidRDefault="00796FE5" w:rsidP="00796FE5">
      <w:pPr>
        <w:pStyle w:val="NormalWeb"/>
        <w:tabs>
          <w:tab w:val="left" w:pos="10348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</w:p>
    <w:p w:rsid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</w:p>
    <w:p w:rsid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36"/>
        </w:rPr>
      </w:pPr>
      <w:r w:rsidRPr="00796FE5"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  <w:t>Curso:</w:t>
      </w: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kern w:val="24"/>
          <w:position w:val="1"/>
          <w:sz w:val="44"/>
          <w:szCs w:val="36"/>
        </w:rPr>
      </w:pPr>
      <w:r w:rsidRPr="00796FE5">
        <w:rPr>
          <w:rFonts w:ascii="Arial" w:hAnsi="Arial" w:cs="Arial"/>
          <w:color w:val="000000" w:themeColor="text1"/>
          <w:kern w:val="24"/>
          <w:sz w:val="44"/>
          <w:szCs w:val="36"/>
        </w:rPr>
        <w:t>Tutoría grupal</w:t>
      </w:r>
      <w:r w:rsidRPr="00796FE5">
        <w:rPr>
          <w:rFonts w:ascii="Arial" w:hAnsi="Arial" w:cs="Arial"/>
          <w:color w:val="000000" w:themeColor="text1"/>
          <w:kern w:val="24"/>
          <w:position w:val="1"/>
          <w:sz w:val="44"/>
          <w:szCs w:val="36"/>
        </w:rPr>
        <w:t>.</w:t>
      </w: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36"/>
        </w:rPr>
      </w:pP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36"/>
        </w:rPr>
      </w:pPr>
      <w:r w:rsidRPr="00796FE5"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  <w:t>Maestra:</w:t>
      </w: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kern w:val="24"/>
          <w:position w:val="1"/>
          <w:sz w:val="44"/>
          <w:szCs w:val="36"/>
        </w:rPr>
      </w:pPr>
      <w:r w:rsidRPr="00796FE5">
        <w:rPr>
          <w:rFonts w:ascii="Arial" w:hAnsi="Arial" w:cs="Arial"/>
          <w:color w:val="000000" w:themeColor="text1"/>
          <w:kern w:val="24"/>
          <w:sz w:val="44"/>
          <w:szCs w:val="36"/>
        </w:rPr>
        <w:t>Karla Griselda García Pimental</w:t>
      </w:r>
      <w:r w:rsidRPr="00796FE5">
        <w:rPr>
          <w:rFonts w:ascii="Arial" w:hAnsi="Arial" w:cs="Arial"/>
          <w:color w:val="000000" w:themeColor="text1"/>
          <w:kern w:val="24"/>
          <w:position w:val="1"/>
          <w:sz w:val="44"/>
          <w:szCs w:val="36"/>
        </w:rPr>
        <w:t>.</w:t>
      </w: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36"/>
        </w:rPr>
      </w:pP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36"/>
        </w:rPr>
      </w:pPr>
      <w:r w:rsidRPr="00796FE5"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  <w:t>Alumna:</w:t>
      </w:r>
    </w:p>
    <w:p w:rsid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kern w:val="24"/>
          <w:position w:val="1"/>
          <w:sz w:val="44"/>
          <w:szCs w:val="36"/>
        </w:rPr>
      </w:pPr>
      <w:r w:rsidRPr="00796FE5">
        <w:rPr>
          <w:rFonts w:ascii="Arial" w:hAnsi="Arial" w:cs="Arial"/>
          <w:color w:val="000000" w:themeColor="text1"/>
          <w:kern w:val="24"/>
          <w:sz w:val="44"/>
          <w:szCs w:val="36"/>
        </w:rPr>
        <w:t>Tamara Lizbeth López Hernández</w:t>
      </w:r>
      <w:r w:rsidRPr="00796FE5">
        <w:rPr>
          <w:rFonts w:ascii="Arial" w:hAnsi="Arial" w:cs="Arial"/>
          <w:color w:val="000000" w:themeColor="text1"/>
          <w:kern w:val="24"/>
          <w:position w:val="1"/>
          <w:sz w:val="44"/>
          <w:szCs w:val="36"/>
        </w:rPr>
        <w:t xml:space="preserve"> #8</w:t>
      </w:r>
    </w:p>
    <w:p w:rsid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kern w:val="24"/>
          <w:position w:val="1"/>
          <w:sz w:val="44"/>
          <w:szCs w:val="36"/>
        </w:rPr>
      </w:pP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kern w:val="24"/>
          <w:position w:val="1"/>
          <w:sz w:val="44"/>
          <w:szCs w:val="36"/>
        </w:rPr>
      </w:pPr>
      <w:r w:rsidRPr="00796FE5">
        <w:rPr>
          <w:rFonts w:ascii="Arial" w:hAnsi="Arial" w:cs="Arial"/>
          <w:b/>
          <w:color w:val="000000" w:themeColor="text1"/>
          <w:kern w:val="24"/>
          <w:position w:val="1"/>
          <w:sz w:val="44"/>
          <w:szCs w:val="36"/>
        </w:rPr>
        <w:t>Actividad:</w:t>
      </w: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36"/>
        </w:rPr>
      </w:pPr>
    </w:p>
    <w:p w:rsidR="00796FE5" w:rsidRPr="00796FE5" w:rsidRDefault="0056395A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  <w:r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  <w:t>“Evidencia Línea de Acción 1</w:t>
      </w:r>
      <w:r w:rsidR="00796FE5" w:rsidRPr="00796FE5"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  <w:t xml:space="preserve">” </w:t>
      </w:r>
    </w:p>
    <w:p w:rsidR="00796FE5" w:rsidRP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position w:val="1"/>
          <w:sz w:val="44"/>
          <w:szCs w:val="36"/>
        </w:rPr>
      </w:pPr>
    </w:p>
    <w:p w:rsidR="00796FE5" w:rsidRDefault="00796FE5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36"/>
        </w:rPr>
      </w:pPr>
    </w:p>
    <w:p w:rsidR="00796FE5" w:rsidRPr="009A0EB9" w:rsidRDefault="0056395A" w:rsidP="0056395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332C33"/>
          <w:kern w:val="24"/>
          <w:sz w:val="44"/>
          <w:szCs w:val="36"/>
        </w:rPr>
      </w:pPr>
      <w:r>
        <w:rPr>
          <w:rFonts w:ascii="Arial" w:hAnsi="Arial" w:cs="Arial"/>
          <w:bCs/>
          <w:color w:val="000000" w:themeColor="text1"/>
          <w:kern w:val="24"/>
          <w:position w:val="1"/>
          <w:sz w:val="44"/>
          <w:szCs w:val="36"/>
        </w:rPr>
        <w:t xml:space="preserve">Saltillo, Coahuila.       </w:t>
      </w:r>
      <w:r>
        <w:rPr>
          <w:rFonts w:ascii="Arial" w:hAnsi="Arial" w:cs="Arial"/>
          <w:bCs/>
          <w:color w:val="000000" w:themeColor="text1"/>
          <w:kern w:val="24"/>
          <w:sz w:val="44"/>
          <w:szCs w:val="36"/>
        </w:rPr>
        <w:t>27</w:t>
      </w:r>
      <w:r w:rsidR="00796FE5" w:rsidRPr="009A0EB9">
        <w:rPr>
          <w:rFonts w:ascii="Arial" w:hAnsi="Arial" w:cs="Arial"/>
          <w:bCs/>
          <w:color w:val="000000" w:themeColor="text1"/>
          <w:kern w:val="24"/>
          <w:position w:val="1"/>
          <w:sz w:val="44"/>
          <w:szCs w:val="36"/>
        </w:rPr>
        <w:t xml:space="preserve"> de septiembre del 2021</w:t>
      </w:r>
      <w:r w:rsidR="00796FE5" w:rsidRPr="009A0EB9">
        <w:rPr>
          <w:rFonts w:ascii="Arial" w:hAnsi="Arial" w:cs="Arial"/>
          <w:bCs/>
          <w:color w:val="332C33"/>
          <w:kern w:val="24"/>
          <w:sz w:val="44"/>
          <w:szCs w:val="36"/>
        </w:rPr>
        <w:t>.</w:t>
      </w:r>
    </w:p>
    <w:tbl>
      <w:tblPr>
        <w:tblStyle w:val="Tablaconcuadrcula"/>
        <w:tblW w:w="9717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423"/>
        <w:gridCol w:w="3308"/>
        <w:gridCol w:w="1919"/>
        <w:gridCol w:w="1152"/>
        <w:gridCol w:w="1915"/>
      </w:tblGrid>
      <w:tr w:rsidR="00796FE5" w:rsidTr="00670D47">
        <w:trPr>
          <w:trHeight w:val="538"/>
        </w:trPr>
        <w:tc>
          <w:tcPr>
            <w:tcW w:w="1423" w:type="dxa"/>
            <w:shd w:val="clear" w:color="auto" w:fill="FFCCCC"/>
          </w:tcPr>
          <w:p w:rsidR="00796FE5" w:rsidRPr="009A0EB9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9A0EB9">
              <w:rPr>
                <w:rFonts w:ascii="Arial" w:hAnsi="Arial" w:cs="Arial"/>
                <w:b/>
              </w:rPr>
              <w:lastRenderedPageBreak/>
              <w:t>Actividad</w:t>
            </w:r>
          </w:p>
        </w:tc>
        <w:tc>
          <w:tcPr>
            <w:tcW w:w="3308" w:type="dxa"/>
            <w:shd w:val="clear" w:color="auto" w:fill="FFCCCC"/>
          </w:tcPr>
          <w:p w:rsidR="00796FE5" w:rsidRPr="009A0EB9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9A0EB9"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1919" w:type="dxa"/>
            <w:shd w:val="clear" w:color="auto" w:fill="FFCCCC"/>
          </w:tcPr>
          <w:p w:rsidR="00796FE5" w:rsidRPr="009A0EB9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9A0EB9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152" w:type="dxa"/>
            <w:shd w:val="clear" w:color="auto" w:fill="FFCCCC"/>
          </w:tcPr>
          <w:p w:rsidR="00796FE5" w:rsidRPr="009A0EB9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9A0EB9">
              <w:rPr>
                <w:rFonts w:ascii="Arial" w:hAnsi="Arial" w:cs="Arial"/>
                <w:b/>
              </w:rPr>
              <w:t>Tiempo</w:t>
            </w:r>
          </w:p>
        </w:tc>
        <w:tc>
          <w:tcPr>
            <w:tcW w:w="1915" w:type="dxa"/>
            <w:shd w:val="clear" w:color="auto" w:fill="FFCCCC"/>
          </w:tcPr>
          <w:p w:rsidR="00796FE5" w:rsidRPr="009A0EB9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9A0EB9">
              <w:rPr>
                <w:rFonts w:ascii="Arial" w:hAnsi="Arial" w:cs="Arial"/>
                <w:b/>
              </w:rPr>
              <w:t>Aprendizaje esperado</w:t>
            </w:r>
          </w:p>
        </w:tc>
      </w:tr>
      <w:tr w:rsidR="00796FE5" w:rsidTr="00670D47">
        <w:trPr>
          <w:trHeight w:val="6215"/>
        </w:trPr>
        <w:tc>
          <w:tcPr>
            <w:tcW w:w="1423" w:type="dxa"/>
          </w:tcPr>
          <w:p w:rsidR="009A0EB9" w:rsidRDefault="009A0EB9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A0EB9" w:rsidRDefault="009A0EB9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A0EB9" w:rsidRDefault="009A0EB9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A0EB9" w:rsidRDefault="009A0EB9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A0EB9" w:rsidRDefault="009A0EB9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A0EB9" w:rsidRDefault="009A0EB9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A0EB9" w:rsidRDefault="009A0EB9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9A0EB9" w:rsidRDefault="009A0EB9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796FE5" w:rsidRPr="009A0EB9" w:rsidRDefault="00796FE5" w:rsidP="009A0EB9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9A0EB9">
              <w:rPr>
                <w:rFonts w:ascii="Arial" w:hAnsi="Arial" w:cs="Arial"/>
                <w:b/>
                <w:color w:val="000000" w:themeColor="text1"/>
              </w:rPr>
              <w:t>Música, pintura y emociones</w:t>
            </w:r>
          </w:p>
        </w:tc>
        <w:tc>
          <w:tcPr>
            <w:tcW w:w="3308" w:type="dxa"/>
          </w:tcPr>
          <w:p w:rsidR="00796FE5" w:rsidRPr="00796FE5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E3FF9">
              <w:rPr>
                <w:rFonts w:ascii="Arial" w:hAnsi="Arial" w:cs="Arial"/>
                <w:b/>
              </w:rPr>
              <w:t xml:space="preserve">Inicio: </w:t>
            </w:r>
            <w:r w:rsidRPr="002E3FF9">
              <w:rPr>
                <w:rFonts w:ascii="Arial" w:hAnsi="Arial" w:cs="Arial"/>
              </w:rPr>
              <w:t>Responde a preguntas de ¿Conocen las emociones?, ¿En qué momento han sentido alguna?, ¿Cómo se sienten hoy?</w:t>
            </w:r>
            <w:r w:rsidRPr="002E3FF9">
              <w:rPr>
                <w:rFonts w:ascii="Arial" w:hAnsi="Arial" w:cs="Arial"/>
                <w:b/>
              </w:rPr>
              <w:t xml:space="preserve"> </w:t>
            </w:r>
            <w:r w:rsidRPr="002E3FF9">
              <w:rPr>
                <w:rFonts w:ascii="Arial" w:hAnsi="Arial" w:cs="Arial"/>
              </w:rPr>
              <w:t xml:space="preserve">Escucha el cuento “El monstruo de colores” y responde a cuestionamientos ¿De qué trata el cuento?, ¿Qué emociones encontraron en el cuento?, ¿Les gustó? </w:t>
            </w:r>
            <w:r w:rsidRPr="002E3FF9">
              <w:rPr>
                <w:rFonts w:ascii="Arial" w:hAnsi="Arial" w:cs="Arial"/>
                <w:b/>
              </w:rPr>
              <w:br/>
              <w:t>Desarrollo:</w:t>
            </w:r>
            <w:r w:rsidRPr="002E3FF9">
              <w:rPr>
                <w:rFonts w:ascii="Arial" w:hAnsi="Arial" w:cs="Arial"/>
              </w:rPr>
              <w:t xml:space="preserve"> Se pone el mandil y escucha las canciones. Toma su pincel y plasma lo que siente en la cartulina. </w:t>
            </w:r>
            <w:r w:rsidRPr="002E3FF9">
              <w:rPr>
                <w:rFonts w:ascii="Arial" w:hAnsi="Arial" w:cs="Arial"/>
              </w:rPr>
              <w:br/>
              <w:t xml:space="preserve">Utiliza y comparte diferentes colores para pintar en la cartulina. </w:t>
            </w:r>
            <w:r w:rsidRPr="002E3FF9">
              <w:rPr>
                <w:rFonts w:ascii="Arial" w:hAnsi="Arial" w:cs="Arial"/>
                <w:b/>
              </w:rPr>
              <w:br/>
              <w:t xml:space="preserve">Cierre: </w:t>
            </w:r>
            <w:r w:rsidRPr="002E3FF9">
              <w:rPr>
                <w:rFonts w:ascii="Arial" w:hAnsi="Arial" w:cs="Arial"/>
              </w:rPr>
              <w:t>Escucha indicaciones del juego “la papa caliente”, pasa una pelota a sus compañeros. Toma la pelota y comenta como se sintió dentro de la actividad, menciona cual fue su parte favorita.</w:t>
            </w:r>
          </w:p>
        </w:tc>
        <w:tc>
          <w:tcPr>
            <w:tcW w:w="1919" w:type="dxa"/>
          </w:tcPr>
          <w:p w:rsidR="00796FE5" w:rsidRPr="00D27F42" w:rsidRDefault="00796FE5" w:rsidP="00796FE5">
            <w:pPr>
              <w:rPr>
                <w:rFonts w:ascii="Arial" w:hAnsi="Arial" w:cs="Arial"/>
              </w:rPr>
            </w:pPr>
          </w:p>
          <w:p w:rsidR="00796FE5" w:rsidRPr="00D27F42" w:rsidRDefault="00796FE5" w:rsidP="00796FE5">
            <w:pPr>
              <w:pStyle w:val="Prrafodelista"/>
              <w:numPr>
                <w:ilvl w:val="0"/>
                <w:numId w:val="1"/>
              </w:numPr>
              <w:ind w:left="223" w:hanging="141"/>
              <w:rPr>
                <w:rFonts w:ascii="Arial" w:hAnsi="Arial" w:cs="Arial"/>
              </w:rPr>
            </w:pPr>
            <w:r w:rsidRPr="00D27F42">
              <w:rPr>
                <w:rFonts w:ascii="Arial" w:hAnsi="Arial" w:cs="Arial"/>
                <w:bCs/>
              </w:rPr>
              <w:t>Cartulinas blancas.</w:t>
            </w:r>
          </w:p>
          <w:p w:rsidR="00796FE5" w:rsidRPr="00D27F42" w:rsidRDefault="00796FE5" w:rsidP="00796FE5">
            <w:pPr>
              <w:pStyle w:val="Prrafodelista"/>
              <w:numPr>
                <w:ilvl w:val="0"/>
                <w:numId w:val="1"/>
              </w:numPr>
              <w:ind w:left="223" w:hanging="141"/>
              <w:rPr>
                <w:rFonts w:ascii="Arial" w:hAnsi="Arial" w:cs="Arial"/>
              </w:rPr>
            </w:pPr>
            <w:r w:rsidRPr="00D27F42">
              <w:rPr>
                <w:rFonts w:ascii="Arial" w:hAnsi="Arial" w:cs="Arial"/>
                <w:bCs/>
              </w:rPr>
              <w:t xml:space="preserve">Periódicos. </w:t>
            </w:r>
          </w:p>
          <w:p w:rsidR="00796FE5" w:rsidRPr="00D27F42" w:rsidRDefault="00796FE5" w:rsidP="00796FE5">
            <w:pPr>
              <w:pStyle w:val="Prrafodelista"/>
              <w:numPr>
                <w:ilvl w:val="0"/>
                <w:numId w:val="1"/>
              </w:numPr>
              <w:ind w:left="223" w:hanging="141"/>
              <w:rPr>
                <w:rFonts w:ascii="Arial" w:hAnsi="Arial" w:cs="Arial"/>
              </w:rPr>
            </w:pPr>
            <w:r w:rsidRPr="00D27F42">
              <w:rPr>
                <w:rFonts w:ascii="Arial" w:hAnsi="Arial" w:cs="Arial"/>
                <w:bCs/>
              </w:rPr>
              <w:t>Mandil</w:t>
            </w:r>
          </w:p>
          <w:p w:rsidR="00796FE5" w:rsidRPr="00D27F42" w:rsidRDefault="00796FE5" w:rsidP="00796FE5">
            <w:pPr>
              <w:pStyle w:val="Prrafodelista"/>
              <w:numPr>
                <w:ilvl w:val="0"/>
                <w:numId w:val="1"/>
              </w:numPr>
              <w:ind w:left="223" w:hanging="141"/>
              <w:rPr>
                <w:rFonts w:ascii="Arial" w:hAnsi="Arial" w:cs="Arial"/>
              </w:rPr>
            </w:pPr>
            <w:r w:rsidRPr="00D27F42">
              <w:rPr>
                <w:rFonts w:ascii="Arial" w:hAnsi="Arial" w:cs="Arial"/>
                <w:bCs/>
              </w:rPr>
              <w:t>Pintura</w:t>
            </w:r>
          </w:p>
          <w:p w:rsidR="00796FE5" w:rsidRPr="00D27F42" w:rsidRDefault="00796FE5" w:rsidP="00796FE5">
            <w:pPr>
              <w:pStyle w:val="Prrafodelista"/>
              <w:numPr>
                <w:ilvl w:val="0"/>
                <w:numId w:val="1"/>
              </w:numPr>
              <w:ind w:left="223" w:hanging="141"/>
              <w:rPr>
                <w:rFonts w:ascii="Arial" w:hAnsi="Arial" w:cs="Arial"/>
              </w:rPr>
            </w:pPr>
            <w:r w:rsidRPr="00D27F42">
              <w:rPr>
                <w:rFonts w:ascii="Arial" w:hAnsi="Arial" w:cs="Arial"/>
              </w:rPr>
              <w:t>Pinceles</w:t>
            </w:r>
          </w:p>
          <w:p w:rsidR="00796FE5" w:rsidRPr="00D27F42" w:rsidRDefault="00796FE5" w:rsidP="00796FE5">
            <w:pPr>
              <w:pStyle w:val="Prrafodelista"/>
              <w:numPr>
                <w:ilvl w:val="0"/>
                <w:numId w:val="1"/>
              </w:numPr>
              <w:ind w:left="223" w:hanging="141"/>
              <w:rPr>
                <w:rFonts w:ascii="Arial" w:hAnsi="Arial" w:cs="Arial"/>
              </w:rPr>
            </w:pPr>
            <w:r w:rsidRPr="00D27F42">
              <w:rPr>
                <w:rFonts w:ascii="Arial" w:hAnsi="Arial" w:cs="Arial"/>
              </w:rPr>
              <w:t>Videos de diferentes canciones</w:t>
            </w:r>
          </w:p>
          <w:p w:rsidR="00796FE5" w:rsidRPr="00796FE5" w:rsidRDefault="00796FE5" w:rsidP="00796FE5">
            <w:pPr>
              <w:pStyle w:val="Prrafodelista"/>
              <w:numPr>
                <w:ilvl w:val="0"/>
                <w:numId w:val="1"/>
              </w:numPr>
              <w:ind w:left="223" w:hanging="141"/>
              <w:rPr>
                <w:rFonts w:ascii="Arial" w:hAnsi="Arial" w:cs="Arial"/>
              </w:rPr>
            </w:pPr>
            <w:r w:rsidRPr="00D27F42">
              <w:rPr>
                <w:rFonts w:ascii="Arial" w:hAnsi="Arial" w:cs="Arial"/>
                <w:bCs/>
              </w:rPr>
              <w:t xml:space="preserve">Cuento “El monstruo de colores” Link: </w:t>
            </w:r>
            <w:hyperlink r:id="rId6" w:history="1">
              <w:r w:rsidRPr="00D27F42">
                <w:rPr>
                  <w:rStyle w:val="Hipervnculo"/>
                  <w:rFonts w:ascii="Arial" w:hAnsi="Arial" w:cs="Arial"/>
                </w:rPr>
                <w:t>http://www.escuelafranciscovarela.cl/wp/wp-content/uploads/2017/07/El-monstruo-de-colores.pdf</w:t>
              </w:r>
            </w:hyperlink>
          </w:p>
        </w:tc>
        <w:tc>
          <w:tcPr>
            <w:tcW w:w="1152" w:type="dxa"/>
          </w:tcPr>
          <w:p w:rsidR="009A0EB9" w:rsidRDefault="009A0EB9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796FE5" w:rsidRPr="00796FE5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96FE5">
              <w:rPr>
                <w:rFonts w:ascii="Arial" w:hAnsi="Arial" w:cs="Arial"/>
              </w:rPr>
              <w:t>30 minutos.</w:t>
            </w:r>
          </w:p>
          <w:p w:rsidR="00796FE5" w:rsidRPr="00796FE5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796FE5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44"/>
                <w:szCs w:val="36"/>
              </w:rPr>
            </w:pPr>
            <w:r w:rsidRPr="00796FE5">
              <w:rPr>
                <w:rFonts w:ascii="Arial" w:hAnsi="Arial" w:cs="Arial"/>
              </w:rPr>
              <w:t>Individual &amp; grupal</w:t>
            </w:r>
          </w:p>
        </w:tc>
        <w:tc>
          <w:tcPr>
            <w:tcW w:w="1915" w:type="dxa"/>
          </w:tcPr>
          <w:p w:rsidR="009A0EB9" w:rsidRDefault="009A0EB9" w:rsidP="009A0EB9"/>
          <w:p w:rsidR="009A0EB9" w:rsidRDefault="009A0EB9" w:rsidP="009A0EB9">
            <w:pPr>
              <w:pStyle w:val="Prrafodelista"/>
              <w:numPr>
                <w:ilvl w:val="0"/>
                <w:numId w:val="2"/>
              </w:numPr>
              <w:ind w:left="458"/>
              <w:rPr>
                <w:rFonts w:ascii="Arial" w:hAnsi="Arial" w:cs="Arial"/>
                <w:szCs w:val="24"/>
              </w:rPr>
            </w:pPr>
            <w:r w:rsidRPr="00A572E7">
              <w:rPr>
                <w:rFonts w:ascii="Arial" w:hAnsi="Arial" w:cs="Arial"/>
                <w:szCs w:val="24"/>
              </w:rPr>
              <w:t>Reconoce y nombra situaciones que le generan alegría, seguridad, tristeza, miedo o enojo, y expresa lo que siente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  <w:p w:rsidR="00796FE5" w:rsidRDefault="00796FE5" w:rsidP="00796FE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44"/>
                <w:szCs w:val="36"/>
              </w:rPr>
            </w:pPr>
          </w:p>
        </w:tc>
      </w:tr>
    </w:tbl>
    <w:p w:rsidR="00796FE5" w:rsidRPr="00796FE5" w:rsidRDefault="00670D47" w:rsidP="00796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CC0DD" wp14:editId="5D4FA192">
            <wp:simplePos x="0" y="0"/>
            <wp:positionH relativeFrom="margin">
              <wp:align>center</wp:align>
            </wp:positionH>
            <wp:positionV relativeFrom="paragraph">
              <wp:posOffset>324419</wp:posOffset>
            </wp:positionV>
            <wp:extent cx="6432331" cy="3617701"/>
            <wp:effectExtent l="0" t="0" r="6985" b="1905"/>
            <wp:wrapNone/>
            <wp:docPr id="1" name="Imagen 1" descr="El monstruo de colores - Inteligencia emocional | educaciondivertid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onstruo de colores - Inteligencia emocional | educaciondivertida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31" cy="361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95A" w:rsidRDefault="0056395A"/>
    <w:p w:rsidR="0056395A" w:rsidRDefault="0056395A"/>
    <w:p w:rsidR="0056395A" w:rsidRDefault="0056395A"/>
    <w:p w:rsidR="0056395A" w:rsidRDefault="0056395A"/>
    <w:p w:rsidR="0056395A" w:rsidRDefault="0056395A"/>
    <w:p w:rsidR="0056395A" w:rsidRDefault="0056395A"/>
    <w:p w:rsidR="0056395A" w:rsidRDefault="0056395A"/>
    <w:p w:rsidR="0056395A" w:rsidRDefault="0056395A"/>
    <w:p w:rsidR="0056395A" w:rsidRDefault="0056395A"/>
    <w:p w:rsidR="0056395A" w:rsidRDefault="0056395A"/>
    <w:p w:rsidR="0056395A" w:rsidRDefault="0056395A"/>
    <w:p w:rsidR="0056395A" w:rsidRDefault="0056395A">
      <w:pPr>
        <w:rPr>
          <w:rFonts w:ascii="Arial" w:hAnsi="Arial" w:cs="Arial"/>
          <w:b/>
          <w:sz w:val="24"/>
        </w:rPr>
      </w:pPr>
      <w:r w:rsidRPr="0056395A">
        <w:rPr>
          <w:rFonts w:ascii="Arial" w:hAnsi="Arial" w:cs="Arial"/>
          <w:b/>
          <w:sz w:val="24"/>
        </w:rPr>
        <w:t xml:space="preserve">Desarrollo. </w:t>
      </w:r>
    </w:p>
    <w:p w:rsidR="00670D47" w:rsidRDefault="00670D47">
      <w:pPr>
        <w:rPr>
          <w:rFonts w:ascii="Arial" w:hAnsi="Arial" w:cs="Arial"/>
          <w:b/>
          <w:sz w:val="24"/>
        </w:rPr>
      </w:pPr>
    </w:p>
    <w:p w:rsidR="00670D47" w:rsidRDefault="00670D47" w:rsidP="00331A63">
      <w:pPr>
        <w:spacing w:line="360" w:lineRule="auto"/>
        <w:jc w:val="both"/>
        <w:rPr>
          <w:rFonts w:ascii="Arial" w:hAnsi="Arial" w:cs="Arial"/>
          <w:sz w:val="24"/>
        </w:rPr>
      </w:pPr>
      <w:r w:rsidRPr="00670D47">
        <w:rPr>
          <w:rFonts w:ascii="Arial" w:hAnsi="Arial" w:cs="Arial"/>
          <w:sz w:val="24"/>
        </w:rPr>
        <w:t xml:space="preserve">Se planeó la actividad “música, pintura y emociones” </w:t>
      </w:r>
      <w:r>
        <w:rPr>
          <w:rFonts w:ascii="Arial" w:hAnsi="Arial" w:cs="Arial"/>
          <w:sz w:val="24"/>
        </w:rPr>
        <w:t xml:space="preserve">para el área </w:t>
      </w:r>
      <w:r w:rsidR="00331A63">
        <w:rPr>
          <w:rFonts w:ascii="Arial" w:hAnsi="Arial" w:cs="Arial"/>
          <w:sz w:val="24"/>
        </w:rPr>
        <w:t xml:space="preserve">de desarrollo personal y social </w:t>
      </w:r>
      <w:r w:rsidR="00F46F9C">
        <w:rPr>
          <w:rFonts w:ascii="Arial" w:hAnsi="Arial" w:cs="Arial"/>
          <w:sz w:val="24"/>
        </w:rPr>
        <w:t xml:space="preserve">de </w:t>
      </w:r>
      <w:r w:rsidR="00F46F9C" w:rsidRPr="00331A63">
        <w:rPr>
          <w:rFonts w:ascii="Arial" w:hAnsi="Arial" w:cs="Arial"/>
          <w:i/>
          <w:sz w:val="24"/>
        </w:rPr>
        <w:t>educación socioemocional</w:t>
      </w:r>
      <w:r w:rsidR="00F46F9C">
        <w:rPr>
          <w:rFonts w:ascii="Arial" w:hAnsi="Arial" w:cs="Arial"/>
          <w:sz w:val="24"/>
        </w:rPr>
        <w:t xml:space="preserve">, </w:t>
      </w:r>
      <w:r w:rsidRPr="00670D47">
        <w:rPr>
          <w:rFonts w:ascii="Arial" w:hAnsi="Arial" w:cs="Arial"/>
          <w:sz w:val="24"/>
        </w:rPr>
        <w:t>con el propósito de que el alumno logre reconocer y nombrar situaciones que le generan alegría, seguridad, tristeza, miedo o enojo, así como también logre expresar</w:t>
      </w:r>
      <w:r w:rsidR="00331A63">
        <w:rPr>
          <w:rFonts w:ascii="Arial" w:hAnsi="Arial" w:cs="Arial"/>
          <w:sz w:val="24"/>
        </w:rPr>
        <w:t xml:space="preserve"> lo que siente; este propósito cuenta más que nada como el aprendizaje esperado del alumno, ya que a través de este el alumno podrá diferenciar sus emociones y las de los demás sin ningún problema, así como también sabrá entenderlas y moderarlas. </w:t>
      </w:r>
    </w:p>
    <w:p w:rsidR="00331A63" w:rsidRDefault="00331A63" w:rsidP="00331A6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actividad se planeó con la temática del </w:t>
      </w:r>
      <w:r w:rsidRPr="00331A63">
        <w:rPr>
          <w:rFonts w:ascii="Arial" w:hAnsi="Arial" w:cs="Arial"/>
          <w:i/>
          <w:sz w:val="24"/>
        </w:rPr>
        <w:t>monstruo de los colores</w:t>
      </w:r>
      <w:r>
        <w:rPr>
          <w:rFonts w:ascii="Arial" w:hAnsi="Arial" w:cs="Arial"/>
          <w:sz w:val="24"/>
        </w:rPr>
        <w:t>, y se diseñó para ser aplicada de manera presencial utilizando todas las medidas de seguridad e higiene, dentro y fuera del aula; para la creación de esta actividad, se partió del diagnóstico y se tomaron en cuenta las necesidades y los gustos de cada uno de los alumnos, así como también se buscó que el material resultara manipulable y llamativo al momento de aplicar la actividad, ya que los alumnos aprenden de manera visual y kinestésica.</w:t>
      </w:r>
    </w:p>
    <w:p w:rsidR="009F3ED3" w:rsidRPr="009F3ED3" w:rsidRDefault="009F3ED3" w:rsidP="00331A63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9F3ED3">
        <w:rPr>
          <w:rFonts w:ascii="Arial" w:hAnsi="Arial" w:cs="Arial"/>
          <w:b/>
          <w:sz w:val="24"/>
        </w:rPr>
        <w:t xml:space="preserve">Materiales. </w:t>
      </w:r>
      <w:r w:rsidRPr="009F3ED3">
        <w:rPr>
          <w:rFonts w:ascii="Arial" w:hAnsi="Arial" w:cs="Arial"/>
          <w:sz w:val="24"/>
        </w:rPr>
        <w:t xml:space="preserve">Para </w:t>
      </w:r>
      <w:r>
        <w:rPr>
          <w:rFonts w:ascii="Arial" w:hAnsi="Arial" w:cs="Arial"/>
          <w:sz w:val="24"/>
        </w:rPr>
        <w:t xml:space="preserve">realizar </w:t>
      </w:r>
      <w:r w:rsidRPr="009F3ED3">
        <w:rPr>
          <w:rFonts w:ascii="Arial" w:hAnsi="Arial" w:cs="Arial"/>
          <w:sz w:val="24"/>
        </w:rPr>
        <w:t>la actividad</w:t>
      </w:r>
      <w:r>
        <w:rPr>
          <w:rFonts w:ascii="Arial" w:hAnsi="Arial" w:cs="Arial"/>
          <w:b/>
          <w:sz w:val="24"/>
        </w:rPr>
        <w:t xml:space="preserve"> </w:t>
      </w:r>
      <w:r w:rsidRPr="009F3ED3">
        <w:rPr>
          <w:rFonts w:ascii="Arial" w:hAnsi="Arial" w:cs="Arial"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 w:rsidRPr="009F3ED3">
        <w:rPr>
          <w:rFonts w:ascii="Arial" w:hAnsi="Arial" w:cs="Arial"/>
          <w:i/>
          <w:sz w:val="24"/>
        </w:rPr>
        <w:t>“música, pintura y emociones”</w:t>
      </w:r>
      <w:r w:rsidRPr="009F3ED3">
        <w:rPr>
          <w:rFonts w:ascii="Arial" w:hAnsi="Arial" w:cs="Arial"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  <w:r w:rsidRPr="009F3ED3">
        <w:rPr>
          <w:rFonts w:ascii="Arial" w:hAnsi="Arial" w:cs="Arial"/>
          <w:sz w:val="24"/>
        </w:rPr>
        <w:t xml:space="preserve">se utilizaron materiales como: </w:t>
      </w:r>
      <w:r>
        <w:rPr>
          <w:rFonts w:ascii="Arial" w:hAnsi="Arial" w:cs="Arial"/>
          <w:sz w:val="24"/>
        </w:rPr>
        <w:t xml:space="preserve">cartulinas blancas, periódicos, mandiles, pinturas, pinceles, diferentes videos y canciones musicales, y el video del cuento </w:t>
      </w:r>
      <w:r w:rsidRPr="009F3ED3">
        <w:rPr>
          <w:rFonts w:ascii="Arial" w:hAnsi="Arial" w:cs="Arial"/>
          <w:i/>
          <w:sz w:val="24"/>
        </w:rPr>
        <w:t>“el monstruo de los colores”</w:t>
      </w:r>
      <w:r>
        <w:rPr>
          <w:rFonts w:ascii="Arial" w:hAnsi="Arial" w:cs="Arial"/>
          <w:sz w:val="24"/>
        </w:rPr>
        <w:t>; la actividad se organizó para trabajar de manera grupal e individual, y en un tiempo de 30 minutos. Se aplicó dentro del salón, utilizando periódico para cubrir el suelo y las paredes evitando cualquier accidente con las pinturas.</w:t>
      </w:r>
    </w:p>
    <w:p w:rsidR="009D4C24" w:rsidRDefault="00331A63" w:rsidP="00331A63">
      <w:pPr>
        <w:spacing w:line="360" w:lineRule="auto"/>
        <w:jc w:val="both"/>
        <w:rPr>
          <w:rFonts w:ascii="Arial" w:hAnsi="Arial" w:cs="Arial"/>
          <w:sz w:val="24"/>
        </w:rPr>
      </w:pPr>
      <w:r w:rsidRPr="00331A63">
        <w:rPr>
          <w:rFonts w:ascii="Arial" w:hAnsi="Arial" w:cs="Arial"/>
          <w:b/>
          <w:sz w:val="24"/>
        </w:rPr>
        <w:t>Inicio de la actividad.</w:t>
      </w:r>
      <w:r>
        <w:rPr>
          <w:rFonts w:ascii="Arial" w:hAnsi="Arial" w:cs="Arial"/>
          <w:sz w:val="24"/>
        </w:rPr>
        <w:t xml:space="preserve"> </w:t>
      </w:r>
      <w:r w:rsidR="009D4C24">
        <w:rPr>
          <w:rFonts w:ascii="Arial" w:hAnsi="Arial" w:cs="Arial"/>
          <w:sz w:val="24"/>
        </w:rPr>
        <w:t>La actividad se aplicó en la última jornada de práctica, se trabajó de manera presencial y con 5 niños por salón, esto para evitar cualquier tipo de contagio y seguir los protocolos de salud.</w:t>
      </w:r>
    </w:p>
    <w:p w:rsidR="00331A63" w:rsidRDefault="00331A63" w:rsidP="00331A6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inicio de la clase se tomaron las medidas de seguridad e higiene antes de entrar al salón, después se realizó el saludo matutino con todos los alumnos, así como también </w:t>
      </w:r>
      <w:r w:rsidR="009D4C24">
        <w:rPr>
          <w:rFonts w:ascii="Arial" w:hAnsi="Arial" w:cs="Arial"/>
          <w:sz w:val="24"/>
        </w:rPr>
        <w:t>el pase de lista; después se aplicó una pequeña rutina como calentamiento para que los alumnos se activen y puedan relajar el cuerpo y la mente.</w:t>
      </w:r>
    </w:p>
    <w:p w:rsidR="0060199F" w:rsidRDefault="009D4C24" w:rsidP="00331A6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empezar con la actividad, primero se cuestionó a los alumnos acerca de las emociones, se aplicaron preguntas como </w:t>
      </w:r>
      <w:r w:rsidRPr="009D4C24">
        <w:rPr>
          <w:rFonts w:ascii="Arial" w:hAnsi="Arial" w:cs="Arial"/>
          <w:sz w:val="24"/>
        </w:rPr>
        <w:t>¿Conocen las emociones?, ¿En qué momento han sentido alguna?, ¿Cómo se sienten hoy?</w:t>
      </w:r>
      <w:r w:rsidR="000A5E53">
        <w:rPr>
          <w:rFonts w:ascii="Arial" w:hAnsi="Arial" w:cs="Arial"/>
          <w:sz w:val="24"/>
        </w:rPr>
        <w:t>, esto se realizó con la finalidad de conocer y rescatar sus saberes previos acerca del tema</w:t>
      </w:r>
      <w:r w:rsidR="0060199F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 xml:space="preserve">terminando de responder las preguntas, los alumnos </w:t>
      </w:r>
      <w:r w:rsidR="0060199F">
        <w:rPr>
          <w:rFonts w:ascii="Arial" w:hAnsi="Arial" w:cs="Arial"/>
          <w:sz w:val="24"/>
        </w:rPr>
        <w:t xml:space="preserve">observarán y escucharan un vídeo del cuento “el monstruo de los colores”, esto ya que la mayoría de los alumnos aprenden de forma visual y se ven más atraído por las animaciones dentro de cada cuento. Al terminar de observar el cuento, los alumnos responderán a diferentes preguntas como: </w:t>
      </w:r>
      <w:r w:rsidR="0060199F" w:rsidRPr="0060199F">
        <w:rPr>
          <w:rFonts w:ascii="Arial" w:hAnsi="Arial" w:cs="Arial"/>
          <w:sz w:val="24"/>
        </w:rPr>
        <w:t>¿De qué trata el cuento?, ¿Qué emociones encontraron en el cuento?, ¿Les gustó?</w:t>
      </w:r>
      <w:r w:rsidR="0060199F">
        <w:rPr>
          <w:rFonts w:ascii="Arial" w:hAnsi="Arial" w:cs="Arial"/>
          <w:sz w:val="24"/>
        </w:rPr>
        <w:t>, ¿Recuerdan el color de cada emoción?, ¿De qué color era el enojo?, y ¿De qué color era la alegría?; terminando las preguntas se da inicio con el desarrollo de la actividad.</w:t>
      </w:r>
    </w:p>
    <w:p w:rsidR="0060199F" w:rsidRDefault="0060199F" w:rsidP="00331A63">
      <w:pPr>
        <w:spacing w:line="360" w:lineRule="auto"/>
        <w:jc w:val="both"/>
        <w:rPr>
          <w:rFonts w:ascii="Arial" w:hAnsi="Arial" w:cs="Arial"/>
          <w:sz w:val="24"/>
        </w:rPr>
      </w:pPr>
      <w:r w:rsidRPr="0060199F">
        <w:rPr>
          <w:rFonts w:ascii="Arial" w:hAnsi="Arial" w:cs="Arial"/>
          <w:b/>
          <w:sz w:val="24"/>
        </w:rPr>
        <w:t xml:space="preserve">Desarrollo de la actividad. </w:t>
      </w:r>
      <w:r>
        <w:rPr>
          <w:rFonts w:ascii="Arial" w:hAnsi="Arial" w:cs="Arial"/>
          <w:sz w:val="24"/>
        </w:rPr>
        <w:t xml:space="preserve">Se le entrega al alumno una cartulina en blanco y se le pide que se coloque el mandil que se le pidió con unos días de anticipación. Después, se le entregan diferentes pinturas, un pincel y se le explica la actividad de manera detallada; se le pide que escuche con atención la música que se estará reproduciendo, partiendo de esto se le indica que pinte y plasme en la cartulina todo lo que está sintiendo al momento de escuchar las diferentes canciones y sonidos. </w:t>
      </w:r>
      <w:r w:rsidR="000A5E53">
        <w:rPr>
          <w:rFonts w:ascii="Arial" w:hAnsi="Arial" w:cs="Arial"/>
          <w:sz w:val="24"/>
        </w:rPr>
        <w:t>Al final, como resultado se obtuvieron diferentes trazos, fondos, colores, paisajes, emociones e imágenes dentro de la pintura, cada alumno logró representar su estado de ánimo por medio del arte y sus emociones.</w:t>
      </w:r>
    </w:p>
    <w:p w:rsidR="0060199F" w:rsidRDefault="0060199F" w:rsidP="00331A6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esta actividad, el alumno logrará expresar sus emociones, pensamientos y sentimientos a través de la pintura</w:t>
      </w:r>
      <w:r w:rsidR="000A5E53">
        <w:rPr>
          <w:rFonts w:ascii="Arial" w:hAnsi="Arial" w:cs="Arial"/>
          <w:sz w:val="24"/>
        </w:rPr>
        <w:t>, y</w:t>
      </w:r>
      <w:r>
        <w:rPr>
          <w:rFonts w:ascii="Arial" w:hAnsi="Arial" w:cs="Arial"/>
          <w:sz w:val="24"/>
        </w:rPr>
        <w:t xml:space="preserve"> </w:t>
      </w:r>
      <w:r w:rsidR="000A5E53">
        <w:rPr>
          <w:rFonts w:ascii="Arial" w:hAnsi="Arial" w:cs="Arial"/>
          <w:sz w:val="24"/>
        </w:rPr>
        <w:t>con ayuda de la música. Es una actividad educativa y divertida, que puede resultar muy relajante, creativa e interesante para los alumnos, que también les ayuda a dejar salir su estrés y plasmar en su pintura todo aquello que no pueden decir con palabras.</w:t>
      </w:r>
    </w:p>
    <w:p w:rsidR="00BD5E0A" w:rsidRPr="009F3ED3" w:rsidRDefault="000A5E53" w:rsidP="009F3ED3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0A5E53">
        <w:rPr>
          <w:rFonts w:ascii="Arial" w:hAnsi="Arial" w:cs="Arial"/>
          <w:b/>
          <w:sz w:val="24"/>
        </w:rPr>
        <w:t xml:space="preserve">Cierre de la actividad. </w:t>
      </w:r>
      <w:r w:rsidRPr="000A5E53">
        <w:rPr>
          <w:rFonts w:ascii="Arial" w:hAnsi="Arial" w:cs="Arial"/>
          <w:sz w:val="24"/>
        </w:rPr>
        <w:t>Para finalizar con la actividad</w:t>
      </w:r>
      <w:r w:rsidRPr="000A5E53">
        <w:rPr>
          <w:rFonts w:ascii="Arial" w:hAnsi="Arial" w:cs="Arial"/>
          <w:i/>
          <w:sz w:val="24"/>
        </w:rPr>
        <w:t xml:space="preserve"> “música, pintura y emociones”, </w:t>
      </w:r>
      <w:r>
        <w:rPr>
          <w:rFonts w:ascii="Arial" w:hAnsi="Arial" w:cs="Arial"/>
          <w:sz w:val="24"/>
        </w:rPr>
        <w:t xml:space="preserve">se le pide a los alumnos que tomen sus sillas y se sienten de tal forma que vayan formando un círculo, esto para realizar el juego de la papa caliente e ir respondiendo preguntas acerca de la actividad aplicada, así como también comentando como se sintieron al momento de estar realizando la actividad y cuál fue su parte favorita. </w:t>
      </w:r>
      <w:bookmarkStart w:id="0" w:name="_GoBack"/>
      <w:bookmarkEnd w:id="0"/>
    </w:p>
    <w:sectPr w:rsidR="00BD5E0A" w:rsidRPr="009F3ED3" w:rsidSect="0056395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66D9C"/>
    <w:multiLevelType w:val="hybridMultilevel"/>
    <w:tmpl w:val="A4F00D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003938"/>
    <w:multiLevelType w:val="hybridMultilevel"/>
    <w:tmpl w:val="FD463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E5"/>
    <w:rsid w:val="000A5E53"/>
    <w:rsid w:val="00331A63"/>
    <w:rsid w:val="0056395A"/>
    <w:rsid w:val="0060199F"/>
    <w:rsid w:val="00670D47"/>
    <w:rsid w:val="00796FE5"/>
    <w:rsid w:val="009A0EB9"/>
    <w:rsid w:val="009D4C24"/>
    <w:rsid w:val="009F3ED3"/>
    <w:rsid w:val="00BD5E0A"/>
    <w:rsid w:val="00F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92D80-67C3-4CC8-999E-7D8CA67D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9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6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6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uelafranciscovarela.cl/wp/wp-content/uploads/2017/07/El-monstruo-de-colore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2021-09-28T05:29:00Z</dcterms:created>
  <dcterms:modified xsi:type="dcterms:W3CDTF">2021-09-28T05:29:00Z</dcterms:modified>
</cp:coreProperties>
</file>