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Escuela Normal de Educación Preescolar del Estado de Coahuila</w:t>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Ciclo 2021 – 2022</w:t>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noProof/>
          <w:sz w:val="24"/>
          <w:szCs w:val="24"/>
          <w:lang w:eastAsia="es-MX"/>
        </w:rPr>
        <w:drawing>
          <wp:inline distT="0" distB="0" distL="0" distR="0" wp14:anchorId="700316FA" wp14:editId="4195612B">
            <wp:extent cx="818707" cy="1004393"/>
            <wp:effectExtent l="0" t="0" r="63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829090" cy="1017131"/>
                    </a:xfrm>
                    <a:prstGeom prst="rect">
                      <a:avLst/>
                    </a:prstGeom>
                  </pic:spPr>
                </pic:pic>
              </a:graphicData>
            </a:graphic>
          </wp:inline>
        </w:drawing>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Licenciatura en Educación Preescolar</w:t>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4° “B”</w:t>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Tutoría Grupal</w:t>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PITEENC</w:t>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Maestra: Karla Griselda García Pimentel</w:t>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Línea de Acción 1: Elaboración y presentación de medio término del (PCD)</w:t>
      </w:r>
    </w:p>
    <w:p w:rsidR="00D33491" w:rsidRPr="00E0398B" w:rsidRDefault="00D33491" w:rsidP="00D33491">
      <w:pPr>
        <w:jc w:val="center"/>
        <w:rPr>
          <w:rFonts w:ascii="Times New Roman" w:hAnsi="Times New Roman" w:cs="Times New Roman"/>
          <w:b/>
          <w:sz w:val="24"/>
          <w:szCs w:val="24"/>
        </w:rPr>
      </w:pPr>
      <w:r w:rsidRPr="00E0398B">
        <w:rPr>
          <w:rFonts w:ascii="Times New Roman" w:hAnsi="Times New Roman" w:cs="Times New Roman"/>
          <w:b/>
          <w:sz w:val="24"/>
          <w:szCs w:val="24"/>
        </w:rPr>
        <w:t>Enfoque: Basado en el desarrollo de competencias - Centrado en el aprendizaje - Aprendizaje colaborativo.</w:t>
      </w:r>
    </w:p>
    <w:p w:rsidR="00D33491" w:rsidRPr="00E0398B" w:rsidRDefault="00D33491" w:rsidP="00D33491">
      <w:pPr>
        <w:jc w:val="center"/>
        <w:rPr>
          <w:rFonts w:ascii="Times New Roman" w:hAnsi="Times New Roman" w:cs="Times New Roman"/>
          <w:b/>
          <w:sz w:val="24"/>
          <w:szCs w:val="24"/>
        </w:rPr>
      </w:pPr>
    </w:p>
    <w:p w:rsidR="00E0398B" w:rsidRPr="00E0398B" w:rsidRDefault="00E0398B" w:rsidP="00E0398B">
      <w:pPr>
        <w:jc w:val="center"/>
        <w:rPr>
          <w:rFonts w:ascii="Times New Roman" w:hAnsi="Times New Roman" w:cs="Times New Roman"/>
          <w:b/>
          <w:sz w:val="24"/>
          <w:szCs w:val="24"/>
        </w:rPr>
      </w:pPr>
      <w:r w:rsidRPr="00E0398B">
        <w:rPr>
          <w:rFonts w:ascii="Times New Roman" w:hAnsi="Times New Roman" w:cs="Times New Roman"/>
          <w:b/>
          <w:sz w:val="24"/>
          <w:szCs w:val="24"/>
        </w:rPr>
        <w:t xml:space="preserve">Objetivos que se pretenden con la operación del PITEENC:  </w:t>
      </w:r>
    </w:p>
    <w:p w:rsidR="00E0398B" w:rsidRDefault="00E0398B" w:rsidP="00E0398B">
      <w:pPr>
        <w:pStyle w:val="Prrafodelista"/>
        <w:numPr>
          <w:ilvl w:val="0"/>
          <w:numId w:val="1"/>
        </w:numPr>
        <w:rPr>
          <w:rFonts w:ascii="Times New Roman" w:hAnsi="Times New Roman" w:cs="Times New Roman"/>
          <w:sz w:val="24"/>
          <w:szCs w:val="24"/>
        </w:rPr>
      </w:pPr>
      <w:r w:rsidRPr="00E0398B">
        <w:rPr>
          <w:rFonts w:ascii="Times New Roman" w:hAnsi="Times New Roman" w:cs="Times New Roman"/>
          <w:sz w:val="24"/>
          <w:szCs w:val="24"/>
        </w:rPr>
        <w:t>Favorecer el Desarrollo Integral de la Persona.</w:t>
      </w:r>
    </w:p>
    <w:p w:rsidR="00E0398B" w:rsidRDefault="00E0398B" w:rsidP="00E0398B">
      <w:pPr>
        <w:pStyle w:val="Prrafodelista"/>
        <w:numPr>
          <w:ilvl w:val="0"/>
          <w:numId w:val="1"/>
        </w:numPr>
        <w:rPr>
          <w:rFonts w:ascii="Times New Roman" w:hAnsi="Times New Roman" w:cs="Times New Roman"/>
          <w:sz w:val="24"/>
          <w:szCs w:val="24"/>
        </w:rPr>
      </w:pPr>
      <w:r w:rsidRPr="00E0398B">
        <w:rPr>
          <w:rFonts w:ascii="Times New Roman" w:hAnsi="Times New Roman" w:cs="Times New Roman"/>
          <w:sz w:val="24"/>
          <w:szCs w:val="24"/>
        </w:rPr>
        <w:t>Desarrollar Competencias para la vida, atendiendo al contexto real y su entorno para la adquisición de aprendizajes significativos.</w:t>
      </w:r>
    </w:p>
    <w:p w:rsidR="00E0398B" w:rsidRDefault="00E0398B" w:rsidP="00E0398B">
      <w:pPr>
        <w:pStyle w:val="Prrafodelista"/>
        <w:numPr>
          <w:ilvl w:val="0"/>
          <w:numId w:val="1"/>
        </w:numPr>
        <w:rPr>
          <w:rFonts w:ascii="Times New Roman" w:hAnsi="Times New Roman" w:cs="Times New Roman"/>
          <w:sz w:val="24"/>
          <w:szCs w:val="24"/>
        </w:rPr>
      </w:pPr>
      <w:r w:rsidRPr="00E0398B">
        <w:rPr>
          <w:rFonts w:ascii="Times New Roman" w:hAnsi="Times New Roman" w:cs="Times New Roman"/>
          <w:sz w:val="24"/>
          <w:szCs w:val="24"/>
        </w:rPr>
        <w:t>Prevenir Dificultades de aprendizaje: reprobación, deserción, fracaso y/o inadaptación escolar.</w:t>
      </w:r>
    </w:p>
    <w:p w:rsidR="00E0398B" w:rsidRDefault="00E0398B" w:rsidP="00E0398B">
      <w:pPr>
        <w:pStyle w:val="Prrafodelista"/>
        <w:numPr>
          <w:ilvl w:val="0"/>
          <w:numId w:val="1"/>
        </w:numPr>
        <w:rPr>
          <w:rFonts w:ascii="Times New Roman" w:hAnsi="Times New Roman" w:cs="Times New Roman"/>
          <w:sz w:val="24"/>
          <w:szCs w:val="24"/>
        </w:rPr>
      </w:pPr>
      <w:r w:rsidRPr="00E0398B">
        <w:rPr>
          <w:rFonts w:ascii="Times New Roman" w:hAnsi="Times New Roman" w:cs="Times New Roman"/>
          <w:sz w:val="24"/>
          <w:szCs w:val="24"/>
        </w:rPr>
        <w:t>Elevar el nivel de logro de los estudiantes.</w:t>
      </w:r>
    </w:p>
    <w:p w:rsidR="00E0398B" w:rsidRPr="00E0398B" w:rsidRDefault="00E0398B" w:rsidP="00E0398B">
      <w:pPr>
        <w:pStyle w:val="Prrafodelista"/>
        <w:numPr>
          <w:ilvl w:val="0"/>
          <w:numId w:val="1"/>
        </w:numPr>
        <w:rPr>
          <w:rFonts w:ascii="Times New Roman" w:hAnsi="Times New Roman" w:cs="Times New Roman"/>
          <w:sz w:val="24"/>
          <w:szCs w:val="24"/>
        </w:rPr>
      </w:pPr>
      <w:r w:rsidRPr="00E0398B">
        <w:rPr>
          <w:rFonts w:ascii="Times New Roman" w:hAnsi="Times New Roman" w:cs="Times New Roman"/>
          <w:sz w:val="24"/>
          <w:szCs w:val="24"/>
        </w:rPr>
        <w:t>Contribuir a la adecuada relación e interacción entre los distintos integrantes de la comunidad educativa.</w:t>
      </w:r>
    </w:p>
    <w:p w:rsidR="00D33491" w:rsidRDefault="00D33491" w:rsidP="00D33491">
      <w:pPr>
        <w:jc w:val="center"/>
        <w:rPr>
          <w:rFonts w:ascii="Times New Roman" w:hAnsi="Times New Roman" w:cs="Times New Roman"/>
          <w:sz w:val="24"/>
          <w:szCs w:val="24"/>
        </w:rPr>
      </w:pPr>
    </w:p>
    <w:p w:rsidR="00D33491" w:rsidRDefault="00E0398B" w:rsidP="00D33491">
      <w:pPr>
        <w:jc w:val="center"/>
        <w:rPr>
          <w:rFonts w:ascii="Times New Roman" w:hAnsi="Times New Roman" w:cs="Times New Roman"/>
          <w:sz w:val="24"/>
          <w:szCs w:val="24"/>
        </w:rPr>
      </w:pPr>
      <w:r>
        <w:rPr>
          <w:rFonts w:ascii="Times New Roman" w:hAnsi="Times New Roman" w:cs="Times New Roman"/>
          <w:sz w:val="24"/>
          <w:szCs w:val="24"/>
        </w:rPr>
        <w:t>Evidencia: Escrito Argumentativo</w:t>
      </w:r>
    </w:p>
    <w:p w:rsidR="000E733A" w:rsidRDefault="000E733A" w:rsidP="00D33491">
      <w:pPr>
        <w:jc w:val="center"/>
        <w:rPr>
          <w:rFonts w:ascii="Times New Roman" w:hAnsi="Times New Roman" w:cs="Times New Roman"/>
          <w:sz w:val="24"/>
          <w:szCs w:val="24"/>
        </w:rPr>
      </w:pPr>
    </w:p>
    <w:p w:rsidR="000E733A" w:rsidRDefault="000E733A" w:rsidP="00D33491">
      <w:pPr>
        <w:jc w:val="center"/>
        <w:rPr>
          <w:rFonts w:ascii="Times New Roman" w:hAnsi="Times New Roman" w:cs="Times New Roman"/>
          <w:sz w:val="24"/>
          <w:szCs w:val="24"/>
        </w:rPr>
      </w:pPr>
      <w:r>
        <w:rPr>
          <w:rFonts w:ascii="Times New Roman" w:hAnsi="Times New Roman" w:cs="Times New Roman"/>
          <w:sz w:val="24"/>
          <w:szCs w:val="24"/>
        </w:rPr>
        <w:t>Alumna: Adanary Avigail Rodríguez Moreno</w:t>
      </w:r>
    </w:p>
    <w:p w:rsidR="00E0398B" w:rsidRDefault="00E0398B"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0E733A" w:rsidP="000E733A">
      <w:pPr>
        <w:jc w:val="right"/>
        <w:rPr>
          <w:rFonts w:ascii="Times New Roman" w:hAnsi="Times New Roman" w:cs="Times New Roman"/>
          <w:sz w:val="24"/>
          <w:szCs w:val="24"/>
        </w:rPr>
      </w:pPr>
      <w:r>
        <w:rPr>
          <w:rFonts w:ascii="Times New Roman" w:hAnsi="Times New Roman" w:cs="Times New Roman"/>
          <w:sz w:val="24"/>
          <w:szCs w:val="24"/>
        </w:rPr>
        <w:t>Saltillo Coahuila, Septiembre del 2021</w:t>
      </w:r>
    </w:p>
    <w:p w:rsidR="0004178E" w:rsidRPr="0004178E" w:rsidRDefault="0004178E" w:rsidP="00A32F09">
      <w:pPr>
        <w:spacing w:line="360" w:lineRule="auto"/>
        <w:jc w:val="center"/>
        <w:rPr>
          <w:rFonts w:ascii="Times New Roman" w:hAnsi="Times New Roman" w:cs="Times New Roman"/>
          <w:b/>
          <w:sz w:val="24"/>
          <w:szCs w:val="24"/>
        </w:rPr>
      </w:pPr>
      <w:r w:rsidRPr="0004178E">
        <w:rPr>
          <w:rFonts w:ascii="Times New Roman" w:hAnsi="Times New Roman" w:cs="Times New Roman"/>
          <w:b/>
          <w:sz w:val="24"/>
          <w:szCs w:val="24"/>
        </w:rPr>
        <w:lastRenderedPageBreak/>
        <w:t>Escrito Argumentativo de la secuencia didáctica</w:t>
      </w:r>
    </w:p>
    <w:p w:rsidR="00313878" w:rsidRDefault="008856B9" w:rsidP="00A32F09">
      <w:pPr>
        <w:spacing w:line="360" w:lineRule="auto"/>
        <w:rPr>
          <w:rFonts w:ascii="Times New Roman" w:hAnsi="Times New Roman" w:cs="Times New Roman"/>
          <w:sz w:val="24"/>
          <w:szCs w:val="24"/>
        </w:rPr>
      </w:pPr>
      <w:r>
        <w:rPr>
          <w:rFonts w:ascii="Times New Roman" w:hAnsi="Times New Roman" w:cs="Times New Roman"/>
          <w:sz w:val="24"/>
          <w:szCs w:val="24"/>
        </w:rPr>
        <w:t>Esta situación la ejecuté</w:t>
      </w:r>
      <w:r w:rsidR="000E733A">
        <w:rPr>
          <w:rFonts w:ascii="Times New Roman" w:hAnsi="Times New Roman" w:cs="Times New Roman"/>
          <w:sz w:val="24"/>
          <w:szCs w:val="24"/>
        </w:rPr>
        <w:t xml:space="preserve"> en un grupo multigrado,</w:t>
      </w:r>
      <w:r w:rsidR="00313878">
        <w:rPr>
          <w:rFonts w:ascii="Times New Roman" w:hAnsi="Times New Roman" w:cs="Times New Roman"/>
          <w:sz w:val="24"/>
          <w:szCs w:val="24"/>
        </w:rPr>
        <w:t xml:space="preserve"> con el propósito de conocernos</w:t>
      </w:r>
      <w:r w:rsidR="006003FD">
        <w:rPr>
          <w:rFonts w:ascii="Times New Roman" w:hAnsi="Times New Roman" w:cs="Times New Roman"/>
          <w:sz w:val="24"/>
          <w:szCs w:val="24"/>
        </w:rPr>
        <w:t xml:space="preserve"> y abrir más confianza entre alumnos – educadora, </w:t>
      </w:r>
      <w:r w:rsidR="000F7E8A">
        <w:rPr>
          <w:rFonts w:ascii="Times New Roman" w:hAnsi="Times New Roman" w:cs="Times New Roman"/>
          <w:sz w:val="24"/>
          <w:szCs w:val="24"/>
        </w:rPr>
        <w:t>como la comunidad en donde realizo prácticas es pequeña</w:t>
      </w:r>
      <w:r w:rsidR="00172D85">
        <w:rPr>
          <w:rFonts w:ascii="Times New Roman" w:hAnsi="Times New Roman" w:cs="Times New Roman"/>
          <w:sz w:val="24"/>
          <w:szCs w:val="24"/>
        </w:rPr>
        <w:t>,</w:t>
      </w:r>
      <w:r w:rsidR="000F7E8A">
        <w:rPr>
          <w:rFonts w:ascii="Times New Roman" w:hAnsi="Times New Roman" w:cs="Times New Roman"/>
          <w:sz w:val="24"/>
          <w:szCs w:val="24"/>
        </w:rPr>
        <w:t xml:space="preserve"> algunos educandos ya se conocían, pero algunos otros no, de acuerdo a Guillén et al. (</w:t>
      </w:r>
      <w:r w:rsidR="00172D85">
        <w:rPr>
          <w:rFonts w:ascii="Times New Roman" w:hAnsi="Times New Roman" w:cs="Times New Roman"/>
          <w:sz w:val="24"/>
          <w:szCs w:val="24"/>
        </w:rPr>
        <w:t>2018</w:t>
      </w:r>
      <w:r w:rsidR="000F7E8A">
        <w:rPr>
          <w:rFonts w:ascii="Times New Roman" w:hAnsi="Times New Roman" w:cs="Times New Roman"/>
          <w:sz w:val="24"/>
          <w:szCs w:val="24"/>
        </w:rPr>
        <w:t>)</w:t>
      </w:r>
      <w:r w:rsidR="00172D85">
        <w:rPr>
          <w:rFonts w:ascii="Times New Roman" w:hAnsi="Times New Roman" w:cs="Times New Roman"/>
          <w:sz w:val="24"/>
          <w:szCs w:val="24"/>
        </w:rPr>
        <w:t xml:space="preserve">, menciona que </w:t>
      </w:r>
      <w:r w:rsidR="00172D85" w:rsidRPr="00172D85">
        <w:rPr>
          <w:rFonts w:ascii="Times New Roman" w:hAnsi="Times New Roman" w:cs="Times New Roman"/>
          <w:sz w:val="24"/>
          <w:szCs w:val="24"/>
        </w:rPr>
        <w:t xml:space="preserve">la </w:t>
      </w:r>
      <w:r w:rsidR="00172D85">
        <w:rPr>
          <w:rFonts w:ascii="Times New Roman" w:hAnsi="Times New Roman" w:cs="Times New Roman"/>
          <w:sz w:val="24"/>
          <w:szCs w:val="24"/>
        </w:rPr>
        <w:t xml:space="preserve">confianza permite desarrollar y </w:t>
      </w:r>
      <w:r w:rsidR="00172D85" w:rsidRPr="00172D85">
        <w:rPr>
          <w:rFonts w:ascii="Times New Roman" w:hAnsi="Times New Roman" w:cs="Times New Roman"/>
          <w:sz w:val="24"/>
          <w:szCs w:val="24"/>
        </w:rPr>
        <w:t>dinamizar el aprendizaje</w:t>
      </w:r>
      <w:r w:rsidR="00172D85">
        <w:rPr>
          <w:rFonts w:ascii="Times New Roman" w:hAnsi="Times New Roman" w:cs="Times New Roman"/>
          <w:sz w:val="24"/>
          <w:szCs w:val="24"/>
        </w:rPr>
        <w:t xml:space="preserve">, a partir de las capacidades y </w:t>
      </w:r>
      <w:r w:rsidR="00172D85" w:rsidRPr="00172D85">
        <w:rPr>
          <w:rFonts w:ascii="Times New Roman" w:hAnsi="Times New Roman" w:cs="Times New Roman"/>
          <w:sz w:val="24"/>
          <w:szCs w:val="24"/>
        </w:rPr>
        <w:t>habilidades del docente, la</w:t>
      </w:r>
      <w:r w:rsidR="00172D85">
        <w:rPr>
          <w:rFonts w:ascii="Times New Roman" w:hAnsi="Times New Roman" w:cs="Times New Roman"/>
          <w:sz w:val="24"/>
          <w:szCs w:val="24"/>
        </w:rPr>
        <w:t xml:space="preserve">s cuales dan respuesta a las </w:t>
      </w:r>
      <w:r w:rsidR="00172D85" w:rsidRPr="00172D85">
        <w:rPr>
          <w:rFonts w:ascii="Times New Roman" w:hAnsi="Times New Roman" w:cs="Times New Roman"/>
          <w:sz w:val="24"/>
          <w:szCs w:val="24"/>
        </w:rPr>
        <w:t>necesidades del estudiante</w:t>
      </w:r>
      <w:r w:rsidR="00B111DA">
        <w:rPr>
          <w:rFonts w:ascii="Times New Roman" w:hAnsi="Times New Roman" w:cs="Times New Roman"/>
          <w:sz w:val="24"/>
          <w:szCs w:val="24"/>
        </w:rPr>
        <w:t xml:space="preserve">, y justo es lo que </w:t>
      </w:r>
      <w:r w:rsidR="00172D85">
        <w:rPr>
          <w:rFonts w:ascii="Times New Roman" w:hAnsi="Times New Roman" w:cs="Times New Roman"/>
          <w:sz w:val="24"/>
          <w:szCs w:val="24"/>
        </w:rPr>
        <w:t>se necesitaba, detectar las ne</w:t>
      </w:r>
      <w:r w:rsidR="00B111DA">
        <w:rPr>
          <w:rFonts w:ascii="Times New Roman" w:hAnsi="Times New Roman" w:cs="Times New Roman"/>
          <w:sz w:val="24"/>
          <w:szCs w:val="24"/>
        </w:rPr>
        <w:t xml:space="preserve">cesidades del grupo para poder realizar planeaciones correspondientes a las próximas semanas. </w:t>
      </w:r>
    </w:p>
    <w:p w:rsidR="0004178E" w:rsidRDefault="00172D85" w:rsidP="00A32F09">
      <w:pPr>
        <w:spacing w:line="360" w:lineRule="auto"/>
        <w:rPr>
          <w:rFonts w:ascii="Times New Roman" w:hAnsi="Times New Roman" w:cs="Times New Roman"/>
          <w:sz w:val="24"/>
          <w:szCs w:val="24"/>
        </w:rPr>
      </w:pPr>
      <w:r>
        <w:rPr>
          <w:rFonts w:ascii="Times New Roman" w:hAnsi="Times New Roman" w:cs="Times New Roman"/>
          <w:sz w:val="24"/>
          <w:szCs w:val="24"/>
        </w:rPr>
        <w:t>S</w:t>
      </w:r>
      <w:r w:rsidR="0004178E">
        <w:rPr>
          <w:rFonts w:ascii="Times New Roman" w:hAnsi="Times New Roman" w:cs="Times New Roman"/>
          <w:sz w:val="24"/>
          <w:szCs w:val="24"/>
        </w:rPr>
        <w:t>e eligió el campo Lenguaje y comunicación por el día de práctica, es decir, en los centros comunitarios CONAFE, se trabaja por día un campo de formación académica,  el aprendizaje esperado o desafío cómo se maneja en el formato de planeación</w:t>
      </w:r>
      <w:r w:rsidR="00B111DA">
        <w:rPr>
          <w:rFonts w:ascii="Times New Roman" w:hAnsi="Times New Roman" w:cs="Times New Roman"/>
          <w:sz w:val="24"/>
          <w:szCs w:val="24"/>
        </w:rPr>
        <w:t>,</w:t>
      </w:r>
      <w:r w:rsidR="0004178E">
        <w:rPr>
          <w:rFonts w:ascii="Times New Roman" w:hAnsi="Times New Roman" w:cs="Times New Roman"/>
          <w:sz w:val="24"/>
          <w:szCs w:val="24"/>
        </w:rPr>
        <w:t xml:space="preserve"> era el de m</w:t>
      </w:r>
      <w:r w:rsidR="0004178E" w:rsidRPr="0004178E">
        <w:rPr>
          <w:rFonts w:ascii="Times New Roman" w:hAnsi="Times New Roman" w:cs="Times New Roman"/>
          <w:sz w:val="24"/>
          <w:szCs w:val="24"/>
        </w:rPr>
        <w:t>enciona experiencia</w:t>
      </w:r>
      <w:r w:rsidR="0004178E">
        <w:rPr>
          <w:rFonts w:ascii="Times New Roman" w:hAnsi="Times New Roman" w:cs="Times New Roman"/>
          <w:sz w:val="24"/>
          <w:szCs w:val="24"/>
        </w:rPr>
        <w:t>s en relación de lo que escucha, este se eligió porque fue el primer acercamiento que se tenía con los alumnos, y que mejor</w:t>
      </w:r>
      <w:r w:rsidR="00B111DA">
        <w:rPr>
          <w:rFonts w:ascii="Times New Roman" w:hAnsi="Times New Roman" w:cs="Times New Roman"/>
          <w:sz w:val="24"/>
          <w:szCs w:val="24"/>
        </w:rPr>
        <w:t xml:space="preserve"> manera que</w:t>
      </w:r>
      <w:r w:rsidR="0004178E">
        <w:rPr>
          <w:rFonts w:ascii="Times New Roman" w:hAnsi="Times New Roman" w:cs="Times New Roman"/>
          <w:sz w:val="24"/>
          <w:szCs w:val="24"/>
        </w:rPr>
        <w:t xml:space="preserve"> mediante un cuento, por eso la </w:t>
      </w:r>
      <w:r w:rsidR="00B111DA">
        <w:rPr>
          <w:rFonts w:ascii="Times New Roman" w:hAnsi="Times New Roman" w:cs="Times New Roman"/>
          <w:sz w:val="24"/>
          <w:szCs w:val="24"/>
        </w:rPr>
        <w:t>Unidad de Aprendizaje Autónomo (</w:t>
      </w:r>
      <w:r w:rsidR="0004178E">
        <w:rPr>
          <w:rFonts w:ascii="Times New Roman" w:hAnsi="Times New Roman" w:cs="Times New Roman"/>
          <w:sz w:val="24"/>
          <w:szCs w:val="24"/>
        </w:rPr>
        <w:t>UAA</w:t>
      </w:r>
      <w:r w:rsidR="00B111DA">
        <w:rPr>
          <w:rFonts w:ascii="Times New Roman" w:hAnsi="Times New Roman" w:cs="Times New Roman"/>
          <w:sz w:val="24"/>
          <w:szCs w:val="24"/>
        </w:rPr>
        <w:t>)</w:t>
      </w:r>
      <w:r w:rsidR="0004178E">
        <w:rPr>
          <w:rFonts w:ascii="Times New Roman" w:hAnsi="Times New Roman" w:cs="Times New Roman"/>
          <w:sz w:val="24"/>
          <w:szCs w:val="24"/>
        </w:rPr>
        <w:t xml:space="preserve"> con la que se tra</w:t>
      </w:r>
      <w:r w:rsidR="00313878">
        <w:rPr>
          <w:rFonts w:ascii="Times New Roman" w:hAnsi="Times New Roman" w:cs="Times New Roman"/>
          <w:sz w:val="24"/>
          <w:szCs w:val="24"/>
        </w:rPr>
        <w:t xml:space="preserve">bajó fue la </w:t>
      </w:r>
      <w:r w:rsidR="00B111DA">
        <w:rPr>
          <w:rFonts w:ascii="Times New Roman" w:hAnsi="Times New Roman" w:cs="Times New Roman"/>
          <w:sz w:val="24"/>
          <w:szCs w:val="24"/>
        </w:rPr>
        <w:t xml:space="preserve">de </w:t>
      </w:r>
      <w:r w:rsidR="00313878">
        <w:rPr>
          <w:rFonts w:ascii="Times New Roman" w:hAnsi="Times New Roman" w:cs="Times New Roman"/>
          <w:sz w:val="24"/>
          <w:szCs w:val="24"/>
        </w:rPr>
        <w:t>cuentos y algo más, según Correa (2009) l</w:t>
      </w:r>
      <w:r w:rsidR="00313878" w:rsidRPr="00313878">
        <w:rPr>
          <w:rFonts w:ascii="Times New Roman" w:hAnsi="Times New Roman" w:cs="Times New Roman"/>
          <w:sz w:val="24"/>
          <w:szCs w:val="24"/>
        </w:rPr>
        <w:t>a lectura es el vehículo para comprender la relación del individuo con su entorno</w:t>
      </w:r>
      <w:r w:rsidR="00313878">
        <w:rPr>
          <w:rFonts w:ascii="Times New Roman" w:hAnsi="Times New Roman" w:cs="Times New Roman"/>
          <w:sz w:val="24"/>
          <w:szCs w:val="24"/>
        </w:rPr>
        <w:t>.</w:t>
      </w:r>
    </w:p>
    <w:p w:rsidR="0004178E" w:rsidRDefault="00313878" w:rsidP="00A32F09">
      <w:pPr>
        <w:spacing w:line="360" w:lineRule="auto"/>
        <w:rPr>
          <w:rFonts w:ascii="Times New Roman" w:hAnsi="Times New Roman" w:cs="Times New Roman"/>
          <w:sz w:val="24"/>
          <w:szCs w:val="24"/>
        </w:rPr>
      </w:pPr>
      <w:r>
        <w:rPr>
          <w:rFonts w:ascii="Times New Roman" w:hAnsi="Times New Roman" w:cs="Times New Roman"/>
          <w:sz w:val="24"/>
          <w:szCs w:val="24"/>
        </w:rPr>
        <w:t xml:space="preserve">Por tal motivo es que se eligió el trabajar con esta UAA, además al estar en un ambiente diferente y con alumnos con otras diferentes costumbres, la lectura (audio - cuento) me ayudaría </w:t>
      </w:r>
      <w:r w:rsidR="00B111DA">
        <w:rPr>
          <w:rFonts w:ascii="Times New Roman" w:hAnsi="Times New Roman" w:cs="Times New Roman"/>
          <w:sz w:val="24"/>
          <w:szCs w:val="24"/>
        </w:rPr>
        <w:t xml:space="preserve">a </w:t>
      </w:r>
      <w:r>
        <w:rPr>
          <w:rFonts w:ascii="Times New Roman" w:hAnsi="Times New Roman" w:cs="Times New Roman"/>
          <w:sz w:val="24"/>
          <w:szCs w:val="24"/>
        </w:rPr>
        <w:t xml:space="preserve">relacionarme más con cada educando, como se sabe que las planeaciones </w:t>
      </w:r>
      <w:r w:rsidR="00B111DA">
        <w:rPr>
          <w:rFonts w:ascii="Times New Roman" w:hAnsi="Times New Roman" w:cs="Times New Roman"/>
          <w:sz w:val="24"/>
          <w:szCs w:val="24"/>
        </w:rPr>
        <w:t xml:space="preserve">son flexibles, a un principio se tenía planeado que sería un (audio – cuento), pero la señal de la comunidad no era muy estable por lo que se cambió a solo una lectura. </w:t>
      </w:r>
    </w:p>
    <w:p w:rsidR="004C0311" w:rsidRDefault="00201570" w:rsidP="00A32F09">
      <w:pPr>
        <w:spacing w:line="360" w:lineRule="auto"/>
        <w:rPr>
          <w:rFonts w:ascii="Times New Roman" w:hAnsi="Times New Roman" w:cs="Times New Roman"/>
          <w:sz w:val="24"/>
          <w:szCs w:val="24"/>
        </w:rPr>
      </w:pPr>
      <w:r>
        <w:rPr>
          <w:rFonts w:ascii="Times New Roman" w:hAnsi="Times New Roman" w:cs="Times New Roman"/>
          <w:sz w:val="24"/>
          <w:szCs w:val="24"/>
        </w:rPr>
        <w:t xml:space="preserve">Dentro del desarrollo, </w:t>
      </w:r>
      <w:r w:rsidR="007B1AC3">
        <w:rPr>
          <w:rFonts w:ascii="Times New Roman" w:hAnsi="Times New Roman" w:cs="Times New Roman"/>
          <w:sz w:val="24"/>
          <w:szCs w:val="24"/>
        </w:rPr>
        <w:t>se pretendía que los alumnos convivieran y el aprendizaje se diera entre iguales, de esta manera estarían conviviendo, conociéndose, y mediante las experiencias se mantendría</w:t>
      </w:r>
      <w:r w:rsidR="004C0311">
        <w:rPr>
          <w:rFonts w:ascii="Times New Roman" w:hAnsi="Times New Roman" w:cs="Times New Roman"/>
          <w:sz w:val="24"/>
          <w:szCs w:val="24"/>
        </w:rPr>
        <w:t xml:space="preserve"> un diálogo</w:t>
      </w:r>
      <w:r w:rsidR="007B1AC3">
        <w:rPr>
          <w:rFonts w:ascii="Times New Roman" w:hAnsi="Times New Roman" w:cs="Times New Roman"/>
          <w:sz w:val="24"/>
          <w:szCs w:val="24"/>
        </w:rPr>
        <w:t>, el cual es base para el modelo que se maneja en CONAFE el modelo ABCD, (aprendizaje basado en la colaboración y el diálogo).</w:t>
      </w:r>
      <w:r w:rsidR="004C0311">
        <w:rPr>
          <w:rFonts w:ascii="Times New Roman" w:hAnsi="Times New Roman" w:cs="Times New Roman"/>
          <w:sz w:val="24"/>
          <w:szCs w:val="24"/>
        </w:rPr>
        <w:t xml:space="preserve"> </w:t>
      </w:r>
      <w:r w:rsidR="00ED2C17">
        <w:rPr>
          <w:rFonts w:ascii="Times New Roman" w:hAnsi="Times New Roman" w:cs="Times New Roman"/>
          <w:sz w:val="24"/>
          <w:szCs w:val="24"/>
        </w:rPr>
        <w:t>Como dice Collazos y Mendoza (2006)</w:t>
      </w:r>
      <w:r w:rsidR="00A32F09">
        <w:rPr>
          <w:rFonts w:ascii="Times New Roman" w:hAnsi="Times New Roman" w:cs="Times New Roman"/>
          <w:sz w:val="24"/>
          <w:szCs w:val="24"/>
        </w:rPr>
        <w:t>, “</w:t>
      </w:r>
      <w:r w:rsidR="00ED2C17">
        <w:rPr>
          <w:rFonts w:ascii="Times New Roman" w:hAnsi="Times New Roman" w:cs="Times New Roman"/>
          <w:sz w:val="24"/>
          <w:szCs w:val="24"/>
        </w:rPr>
        <w:t>l</w:t>
      </w:r>
      <w:r w:rsidR="004C0311" w:rsidRPr="004C0311">
        <w:rPr>
          <w:rFonts w:ascii="Times New Roman" w:hAnsi="Times New Roman" w:cs="Times New Roman"/>
          <w:sz w:val="24"/>
          <w:szCs w:val="24"/>
        </w:rPr>
        <w:t>a  colaboración,  en  un  contexto  educativo,  es  un</w:t>
      </w:r>
      <w:r w:rsidR="00ED2C17">
        <w:rPr>
          <w:rFonts w:ascii="Times New Roman" w:hAnsi="Times New Roman" w:cs="Times New Roman"/>
          <w:sz w:val="24"/>
          <w:szCs w:val="24"/>
        </w:rPr>
        <w:t xml:space="preserve"> </w:t>
      </w:r>
      <w:r w:rsidR="004C0311" w:rsidRPr="004C0311">
        <w:rPr>
          <w:rFonts w:ascii="Times New Roman" w:hAnsi="Times New Roman" w:cs="Times New Roman"/>
          <w:sz w:val="24"/>
          <w:szCs w:val="24"/>
        </w:rPr>
        <w:t>modelo  de  aprendiza</w:t>
      </w:r>
      <w:r w:rsidR="00ED2C17">
        <w:rPr>
          <w:rFonts w:ascii="Times New Roman" w:hAnsi="Times New Roman" w:cs="Times New Roman"/>
          <w:sz w:val="24"/>
          <w:szCs w:val="24"/>
        </w:rPr>
        <w:t>je  interactivo  que invita a</w:t>
      </w:r>
      <w:r w:rsidR="004C0311" w:rsidRPr="004C0311">
        <w:rPr>
          <w:rFonts w:ascii="Times New Roman" w:hAnsi="Times New Roman" w:cs="Times New Roman"/>
          <w:sz w:val="24"/>
          <w:szCs w:val="24"/>
        </w:rPr>
        <w:t xml:space="preserve"> los</w:t>
      </w:r>
      <w:r w:rsidR="00ED2C17">
        <w:rPr>
          <w:rFonts w:ascii="Times New Roman" w:hAnsi="Times New Roman" w:cs="Times New Roman"/>
          <w:sz w:val="24"/>
          <w:szCs w:val="24"/>
        </w:rPr>
        <w:t xml:space="preserve"> alumnos a caminar codo a codo, a sumar </w:t>
      </w:r>
      <w:r w:rsidR="004C0311" w:rsidRPr="004C0311">
        <w:rPr>
          <w:rFonts w:ascii="Times New Roman" w:hAnsi="Times New Roman" w:cs="Times New Roman"/>
          <w:sz w:val="24"/>
          <w:szCs w:val="24"/>
        </w:rPr>
        <w:t>esfuerzos,</w:t>
      </w:r>
      <w:r w:rsidR="00ED2C17">
        <w:rPr>
          <w:rFonts w:ascii="Times New Roman" w:hAnsi="Times New Roman" w:cs="Times New Roman"/>
          <w:sz w:val="24"/>
          <w:szCs w:val="24"/>
        </w:rPr>
        <w:t xml:space="preserve"> </w:t>
      </w:r>
      <w:r w:rsidR="004C0311" w:rsidRPr="004C0311">
        <w:rPr>
          <w:rFonts w:ascii="Times New Roman" w:hAnsi="Times New Roman" w:cs="Times New Roman"/>
          <w:sz w:val="24"/>
          <w:szCs w:val="24"/>
        </w:rPr>
        <w:t>talentos y competencias</w:t>
      </w:r>
      <w:r w:rsidR="00ED2C17">
        <w:rPr>
          <w:rFonts w:ascii="Times New Roman" w:hAnsi="Times New Roman" w:cs="Times New Roman"/>
          <w:sz w:val="24"/>
          <w:szCs w:val="24"/>
        </w:rPr>
        <w:t>, mediante una serie de transac</w:t>
      </w:r>
      <w:r w:rsidR="004C0311" w:rsidRPr="004C0311">
        <w:rPr>
          <w:rFonts w:ascii="Times New Roman" w:hAnsi="Times New Roman" w:cs="Times New Roman"/>
          <w:sz w:val="24"/>
          <w:szCs w:val="24"/>
        </w:rPr>
        <w:t>ciones que les permitan llegar juntos al lugar señalado.</w:t>
      </w:r>
      <w:r w:rsidR="00A32F09">
        <w:rPr>
          <w:rFonts w:ascii="Times New Roman" w:hAnsi="Times New Roman" w:cs="Times New Roman"/>
          <w:sz w:val="24"/>
          <w:szCs w:val="24"/>
        </w:rPr>
        <w:t>”</w:t>
      </w:r>
      <w:r w:rsidR="00ED2C17">
        <w:rPr>
          <w:rFonts w:ascii="Times New Roman" w:hAnsi="Times New Roman" w:cs="Times New Roman"/>
          <w:sz w:val="24"/>
          <w:szCs w:val="24"/>
        </w:rPr>
        <w:t xml:space="preserve"> (p.73).</w:t>
      </w:r>
    </w:p>
    <w:p w:rsidR="00ED2C17" w:rsidRDefault="00ED2C17" w:rsidP="00A32F0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Dentr</w:t>
      </w:r>
      <w:r w:rsidR="004B4639">
        <w:rPr>
          <w:rFonts w:ascii="Times New Roman" w:hAnsi="Times New Roman" w:cs="Times New Roman"/>
          <w:sz w:val="24"/>
          <w:szCs w:val="24"/>
        </w:rPr>
        <w:t>o del cierre se pude percibir parte del</w:t>
      </w:r>
      <w:r>
        <w:rPr>
          <w:rFonts w:ascii="Times New Roman" w:hAnsi="Times New Roman" w:cs="Times New Roman"/>
          <w:sz w:val="24"/>
          <w:szCs w:val="24"/>
        </w:rPr>
        <w:t xml:space="preserve"> diagnóstico del grupo, porque con la observación de la actividad a ejecutar, la cual era pintar usando sus dedos, pude notar que la mayoría de los educando centran más su atención cuando tiene que manipular el material, que en la actividad de desarrollo en donde el aprendizaje era más auditivo, a pesar de que mostraron atenci</w:t>
      </w:r>
      <w:r w:rsidR="00A376E2">
        <w:rPr>
          <w:rFonts w:ascii="Times New Roman" w:hAnsi="Times New Roman" w:cs="Times New Roman"/>
          <w:sz w:val="24"/>
          <w:szCs w:val="24"/>
        </w:rPr>
        <w:t xml:space="preserve">ón, no hubo tanta concentración, como dice </w:t>
      </w:r>
      <w:r w:rsidR="004B4639">
        <w:rPr>
          <w:rFonts w:ascii="Times New Roman" w:hAnsi="Times New Roman" w:cs="Times New Roman"/>
          <w:sz w:val="24"/>
          <w:szCs w:val="24"/>
        </w:rPr>
        <w:t xml:space="preserve">Bustamante (2019), </w:t>
      </w:r>
      <w:r w:rsidR="00A376E2">
        <w:rPr>
          <w:rFonts w:ascii="Times New Roman" w:hAnsi="Times New Roman" w:cs="Times New Roman"/>
          <w:sz w:val="24"/>
          <w:szCs w:val="24"/>
        </w:rPr>
        <w:t>“</w:t>
      </w:r>
      <w:r w:rsidR="00A376E2" w:rsidRPr="00A376E2">
        <w:rPr>
          <w:rFonts w:ascii="Times New Roman" w:hAnsi="Times New Roman" w:cs="Times New Roman"/>
          <w:sz w:val="24"/>
          <w:szCs w:val="24"/>
        </w:rPr>
        <w:t xml:space="preserve">los </w:t>
      </w:r>
      <w:r w:rsidR="00A376E2">
        <w:rPr>
          <w:rFonts w:ascii="Times New Roman" w:hAnsi="Times New Roman" w:cs="Times New Roman"/>
          <w:sz w:val="24"/>
          <w:szCs w:val="24"/>
        </w:rPr>
        <w:t xml:space="preserve">medios de enseñanza son objetos </w:t>
      </w:r>
      <w:r w:rsidR="00A376E2" w:rsidRPr="00A376E2">
        <w:rPr>
          <w:rFonts w:ascii="Times New Roman" w:hAnsi="Times New Roman" w:cs="Times New Roman"/>
          <w:sz w:val="24"/>
          <w:szCs w:val="24"/>
        </w:rPr>
        <w:t>físicos que vehiculan información codificada mediante fo</w:t>
      </w:r>
      <w:r w:rsidR="00A376E2">
        <w:rPr>
          <w:rFonts w:ascii="Times New Roman" w:hAnsi="Times New Roman" w:cs="Times New Roman"/>
          <w:sz w:val="24"/>
          <w:szCs w:val="24"/>
        </w:rPr>
        <w:t xml:space="preserve">rmas y sistemas de símbolos que </w:t>
      </w:r>
      <w:r w:rsidR="00A376E2" w:rsidRPr="00A376E2">
        <w:rPr>
          <w:rFonts w:ascii="Times New Roman" w:hAnsi="Times New Roman" w:cs="Times New Roman"/>
          <w:sz w:val="24"/>
          <w:szCs w:val="24"/>
        </w:rPr>
        <w:t>proporcionan al sujeto una determ</w:t>
      </w:r>
      <w:r w:rsidR="00A376E2">
        <w:rPr>
          <w:rFonts w:ascii="Times New Roman" w:hAnsi="Times New Roman" w:cs="Times New Roman"/>
          <w:sz w:val="24"/>
          <w:szCs w:val="24"/>
        </w:rPr>
        <w:t xml:space="preserve">inada experiencia de aprendizaje”, </w:t>
      </w:r>
      <w:r w:rsidR="004B4639">
        <w:rPr>
          <w:rFonts w:ascii="Times New Roman" w:hAnsi="Times New Roman" w:cs="Times New Roman"/>
          <w:sz w:val="24"/>
          <w:szCs w:val="24"/>
        </w:rPr>
        <w:t xml:space="preserve">(p.11). </w:t>
      </w:r>
    </w:p>
    <w:p w:rsidR="004B4639" w:rsidRDefault="004B4639" w:rsidP="00A32F09">
      <w:pPr>
        <w:spacing w:line="360" w:lineRule="auto"/>
        <w:rPr>
          <w:rFonts w:ascii="Times New Roman" w:hAnsi="Times New Roman" w:cs="Times New Roman"/>
          <w:sz w:val="24"/>
          <w:szCs w:val="24"/>
        </w:rPr>
      </w:pPr>
      <w:r>
        <w:rPr>
          <w:rFonts w:ascii="Times New Roman" w:hAnsi="Times New Roman" w:cs="Times New Roman"/>
          <w:sz w:val="24"/>
          <w:szCs w:val="24"/>
        </w:rPr>
        <w:t>Ahora bien con base en las observaciones puedo decir que m</w:t>
      </w:r>
      <w:r w:rsidR="00A32F09">
        <w:rPr>
          <w:rFonts w:ascii="Times New Roman" w:hAnsi="Times New Roman" w:cs="Times New Roman"/>
          <w:sz w:val="24"/>
          <w:szCs w:val="24"/>
        </w:rPr>
        <w:t xml:space="preserve">e ayudó para saber que material o recurso </w:t>
      </w:r>
      <w:r>
        <w:rPr>
          <w:rFonts w:ascii="Times New Roman" w:hAnsi="Times New Roman" w:cs="Times New Roman"/>
          <w:sz w:val="24"/>
          <w:szCs w:val="24"/>
        </w:rPr>
        <w:t>didáctico implementar para las próximas jornadas y así poder asegurar un mejor aprend</w:t>
      </w:r>
      <w:r w:rsidR="00BB4728">
        <w:rPr>
          <w:rFonts w:ascii="Times New Roman" w:hAnsi="Times New Roman" w:cs="Times New Roman"/>
          <w:sz w:val="24"/>
          <w:szCs w:val="24"/>
        </w:rPr>
        <w:t>izaje de cada uno de los niños, a</w:t>
      </w:r>
      <w:r>
        <w:rPr>
          <w:rFonts w:ascii="Times New Roman" w:hAnsi="Times New Roman" w:cs="Times New Roman"/>
          <w:sz w:val="24"/>
          <w:szCs w:val="24"/>
        </w:rPr>
        <w:t xml:space="preserve">unque la situación planteada era acordé a los tres estilos de aprendizaje, </w:t>
      </w:r>
      <w:r w:rsidR="00BB4728">
        <w:rPr>
          <w:rFonts w:ascii="Times New Roman" w:hAnsi="Times New Roman" w:cs="Times New Roman"/>
          <w:sz w:val="24"/>
          <w:szCs w:val="24"/>
        </w:rPr>
        <w:t xml:space="preserve">a </w:t>
      </w:r>
      <w:r>
        <w:rPr>
          <w:rFonts w:ascii="Times New Roman" w:hAnsi="Times New Roman" w:cs="Times New Roman"/>
          <w:sz w:val="24"/>
          <w:szCs w:val="24"/>
        </w:rPr>
        <w:t>un principio fue virtual, en desarrollo auditivo y en cierre kinestésico</w:t>
      </w:r>
      <w:r w:rsidR="00BB4728">
        <w:rPr>
          <w:rFonts w:ascii="Times New Roman" w:hAnsi="Times New Roman" w:cs="Times New Roman"/>
          <w:sz w:val="24"/>
          <w:szCs w:val="24"/>
        </w:rPr>
        <w:t xml:space="preserve">, se pudo notar un resultado más satisfactorios al final. </w:t>
      </w:r>
    </w:p>
    <w:p w:rsidR="00BB4728" w:rsidRDefault="00A32F09" w:rsidP="00A32F09">
      <w:pPr>
        <w:spacing w:line="360" w:lineRule="auto"/>
        <w:rPr>
          <w:rFonts w:ascii="Times New Roman" w:hAnsi="Times New Roman" w:cs="Times New Roman"/>
          <w:sz w:val="24"/>
          <w:szCs w:val="24"/>
        </w:rPr>
      </w:pPr>
      <w:r>
        <w:rPr>
          <w:rFonts w:ascii="Times New Roman" w:hAnsi="Times New Roman" w:cs="Times New Roman"/>
          <w:sz w:val="24"/>
          <w:szCs w:val="24"/>
        </w:rPr>
        <w:t>Puesto que</w:t>
      </w:r>
      <w:r w:rsidR="00BB4728">
        <w:rPr>
          <w:rFonts w:ascii="Times New Roman" w:hAnsi="Times New Roman" w:cs="Times New Roman"/>
          <w:sz w:val="24"/>
          <w:szCs w:val="24"/>
        </w:rPr>
        <w:t xml:space="preserve"> el aula es pequeña si hubo problemas </w:t>
      </w:r>
      <w:r>
        <w:rPr>
          <w:rFonts w:ascii="Times New Roman" w:hAnsi="Times New Roman" w:cs="Times New Roman"/>
          <w:sz w:val="24"/>
          <w:szCs w:val="24"/>
        </w:rPr>
        <w:t>en cuant</w:t>
      </w:r>
      <w:r w:rsidR="00BB4728">
        <w:rPr>
          <w:rFonts w:ascii="Times New Roman" w:hAnsi="Times New Roman" w:cs="Times New Roman"/>
          <w:sz w:val="24"/>
          <w:szCs w:val="24"/>
        </w:rPr>
        <w:t xml:space="preserve">o a la organización del espacio, además con la contingencia se debe guardar espacio considerado, </w:t>
      </w:r>
      <w:r w:rsidR="006F7DC2">
        <w:rPr>
          <w:rFonts w:ascii="Times New Roman" w:hAnsi="Times New Roman" w:cs="Times New Roman"/>
          <w:sz w:val="24"/>
          <w:szCs w:val="24"/>
        </w:rPr>
        <w:t>se trabajó dentro del salón porque el ambiente a fuera era de mucho sol, hay pocos árboles y no hay  algún piso de concreto donde se pueda trabajar bien, y esto también ayudó para el diagnóstico del contexto, es decir, saber ubicar áreas de trabajo, ver en donde se puede trabajar y en donde no.</w:t>
      </w:r>
    </w:p>
    <w:p w:rsidR="006F7DC2" w:rsidRDefault="006F7DC2" w:rsidP="00A32F09">
      <w:pPr>
        <w:spacing w:line="360" w:lineRule="auto"/>
        <w:rPr>
          <w:rFonts w:ascii="Times New Roman" w:hAnsi="Times New Roman" w:cs="Times New Roman"/>
          <w:sz w:val="24"/>
          <w:szCs w:val="24"/>
        </w:rPr>
      </w:pPr>
      <w:r>
        <w:rPr>
          <w:rFonts w:ascii="Times New Roman" w:hAnsi="Times New Roman" w:cs="Times New Roman"/>
          <w:sz w:val="24"/>
          <w:szCs w:val="24"/>
        </w:rPr>
        <w:t>Asimismo el tiempo destinado a la actividad si varió, porque al momento de realizar la actividad la elaboré pensando que habría más participación en el momento del desarrollo, sin embargo no fue así, los alumnos fueron breves al momento de hablar, y la actividad terminó más pronto de lo que se había planeado.</w:t>
      </w:r>
    </w:p>
    <w:p w:rsidR="006F7DC2" w:rsidRDefault="006F7DC2" w:rsidP="00A32F09">
      <w:pPr>
        <w:spacing w:line="360" w:lineRule="auto"/>
        <w:rPr>
          <w:rFonts w:ascii="Times New Roman" w:hAnsi="Times New Roman" w:cs="Times New Roman"/>
          <w:sz w:val="24"/>
          <w:szCs w:val="24"/>
        </w:rPr>
      </w:pPr>
      <w:r>
        <w:rPr>
          <w:rFonts w:ascii="Times New Roman" w:hAnsi="Times New Roman" w:cs="Times New Roman"/>
          <w:sz w:val="24"/>
          <w:szCs w:val="24"/>
        </w:rPr>
        <w:t>Sin duda alguna al ejecutar la secuencia, me ayudó a detectar puntos importantes que sirvieron para la elaboración del diagnóstico, tan</w:t>
      </w:r>
      <w:r w:rsidR="00A32F09">
        <w:rPr>
          <w:rFonts w:ascii="Times New Roman" w:hAnsi="Times New Roman" w:cs="Times New Roman"/>
          <w:sz w:val="24"/>
          <w:szCs w:val="24"/>
        </w:rPr>
        <w:t xml:space="preserve">to del grupo, como de contexto, y esto es clave para poder saber por dónde iniciar, cómo hacerlo y detectar que tanto has avanzado con cada uno de los alumnos y con el aula en general. </w:t>
      </w:r>
    </w:p>
    <w:p w:rsidR="004B4639" w:rsidRDefault="004B4639" w:rsidP="00A376E2">
      <w:pPr>
        <w:spacing w:line="360" w:lineRule="auto"/>
        <w:rPr>
          <w:rFonts w:ascii="Times New Roman" w:hAnsi="Times New Roman" w:cs="Times New Roman"/>
          <w:sz w:val="24"/>
          <w:szCs w:val="24"/>
        </w:rPr>
      </w:pPr>
    </w:p>
    <w:p w:rsidR="006F7DC2" w:rsidRDefault="006F7DC2" w:rsidP="0004178E">
      <w:pPr>
        <w:spacing w:line="360" w:lineRule="auto"/>
        <w:rPr>
          <w:rFonts w:ascii="Times New Roman" w:hAnsi="Times New Roman" w:cs="Times New Roman"/>
          <w:sz w:val="24"/>
          <w:szCs w:val="24"/>
        </w:rPr>
      </w:pPr>
    </w:p>
    <w:p w:rsidR="00BB4728" w:rsidRPr="00A32F09" w:rsidRDefault="00BB4728" w:rsidP="0004178E">
      <w:pPr>
        <w:spacing w:line="360" w:lineRule="auto"/>
        <w:rPr>
          <w:rFonts w:ascii="Times New Roman" w:hAnsi="Times New Roman" w:cs="Times New Roman"/>
          <w:b/>
          <w:sz w:val="24"/>
          <w:szCs w:val="24"/>
        </w:rPr>
      </w:pPr>
      <w:r w:rsidRPr="00A32F09">
        <w:rPr>
          <w:rFonts w:ascii="Times New Roman" w:hAnsi="Times New Roman" w:cs="Times New Roman"/>
          <w:b/>
          <w:sz w:val="24"/>
          <w:szCs w:val="24"/>
        </w:rPr>
        <w:lastRenderedPageBreak/>
        <w:t>Referencia Bibliográfica</w:t>
      </w:r>
      <w:bookmarkStart w:id="0" w:name="_GoBack"/>
      <w:bookmarkEnd w:id="0"/>
    </w:p>
    <w:p w:rsidR="000F7E8A" w:rsidRDefault="004B4639" w:rsidP="00BB4728">
      <w:pPr>
        <w:spacing w:line="360" w:lineRule="auto"/>
        <w:ind w:left="709" w:hanging="709"/>
        <w:rPr>
          <w:rFonts w:ascii="Times New Roman" w:hAnsi="Times New Roman" w:cs="Times New Roman"/>
          <w:sz w:val="24"/>
          <w:szCs w:val="24"/>
        </w:rPr>
      </w:pPr>
      <w:r w:rsidRPr="004B4639">
        <w:rPr>
          <w:rFonts w:ascii="Times New Roman" w:hAnsi="Times New Roman" w:cs="Times New Roman"/>
          <w:sz w:val="24"/>
          <w:szCs w:val="24"/>
        </w:rPr>
        <w:t xml:space="preserve">Bustamante Soto, A. M. (2019). El uso de material didáctico y su relación con el nivel de logro de los aprendizajes en el área de matemáticas de los estudiantes del cuarto grado de educación primaria de la institución educativa 43033 “Virgen </w:t>
      </w:r>
      <w:r w:rsidR="00BB4728">
        <w:rPr>
          <w:rFonts w:ascii="Times New Roman" w:hAnsi="Times New Roman" w:cs="Times New Roman"/>
          <w:sz w:val="24"/>
          <w:szCs w:val="24"/>
        </w:rPr>
        <w:t>del Rosario” de la provincia de</w:t>
      </w:r>
      <w:r w:rsidRPr="004B4639">
        <w:rPr>
          <w:rFonts w:ascii="Times New Roman" w:hAnsi="Times New Roman" w:cs="Times New Roman"/>
          <w:sz w:val="24"/>
          <w:szCs w:val="24"/>
        </w:rPr>
        <w:t>Ilo en el año 2019.</w:t>
      </w:r>
    </w:p>
    <w:p w:rsidR="000F7E8A" w:rsidRDefault="00ED2C17" w:rsidP="00BB4728">
      <w:pPr>
        <w:spacing w:line="360" w:lineRule="auto"/>
        <w:ind w:left="709" w:hanging="709"/>
        <w:rPr>
          <w:rFonts w:ascii="Times New Roman" w:hAnsi="Times New Roman" w:cs="Times New Roman"/>
          <w:sz w:val="24"/>
          <w:szCs w:val="24"/>
        </w:rPr>
      </w:pPr>
      <w:r w:rsidRPr="00ED2C17">
        <w:rPr>
          <w:rFonts w:ascii="Times New Roman" w:hAnsi="Times New Roman" w:cs="Times New Roman"/>
          <w:sz w:val="24"/>
          <w:szCs w:val="24"/>
        </w:rPr>
        <w:t>Collazos, C. A., &amp; Mendoza, J. (2006). Cómo aprovechar el “aprendizaje colaborativo” en el aula. Educación y educadores, 9(2), 61-76.</w:t>
      </w:r>
    </w:p>
    <w:p w:rsidR="0004178E" w:rsidRDefault="00313878" w:rsidP="00BB4728">
      <w:pPr>
        <w:spacing w:line="360" w:lineRule="auto"/>
        <w:ind w:left="709" w:hanging="709"/>
        <w:rPr>
          <w:rFonts w:ascii="Arial" w:hAnsi="Arial" w:cs="Arial"/>
          <w:color w:val="222222"/>
          <w:sz w:val="20"/>
          <w:szCs w:val="20"/>
          <w:shd w:val="clear" w:color="auto" w:fill="FFFFFF"/>
        </w:rPr>
      </w:pPr>
      <w:r>
        <w:rPr>
          <w:rFonts w:ascii="Arial" w:hAnsi="Arial" w:cs="Arial"/>
          <w:color w:val="222222"/>
          <w:sz w:val="20"/>
          <w:szCs w:val="20"/>
          <w:shd w:val="clear" w:color="auto" w:fill="FFFFFF"/>
        </w:rPr>
        <w:t>Correa Díaz, M. (2009). El cuento, la lectura y la convivencia como valor fundamental en la educación inicial. </w:t>
      </w:r>
      <w:r>
        <w:rPr>
          <w:rFonts w:ascii="Arial" w:hAnsi="Arial" w:cs="Arial"/>
          <w:i/>
          <w:iCs/>
          <w:color w:val="222222"/>
          <w:sz w:val="20"/>
          <w:szCs w:val="20"/>
          <w:shd w:val="clear" w:color="auto" w:fill="FFFFFF"/>
        </w:rPr>
        <w:t>Educere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(44), 89-98.</w:t>
      </w:r>
    </w:p>
    <w:p w:rsidR="000F7E8A" w:rsidRPr="0004178E" w:rsidRDefault="000F7E8A" w:rsidP="00BB4728">
      <w:pPr>
        <w:spacing w:line="360" w:lineRule="auto"/>
        <w:ind w:left="709" w:hanging="709"/>
        <w:rPr>
          <w:rFonts w:ascii="Times New Roman" w:hAnsi="Times New Roman" w:cs="Times New Roman"/>
          <w:sz w:val="24"/>
          <w:szCs w:val="24"/>
        </w:rPr>
      </w:pPr>
      <w:r>
        <w:rPr>
          <w:rFonts w:ascii="Arial" w:hAnsi="Arial" w:cs="Arial"/>
          <w:color w:val="222222"/>
          <w:sz w:val="20"/>
          <w:szCs w:val="20"/>
          <w:shd w:val="clear" w:color="auto" w:fill="FFFFFF"/>
        </w:rPr>
        <w:t>Guillén, D. F., Suarez, E. G., &amp; Palza, E. P. (2018). Estudio fenomenológico: la confianza docente en la práctica pedagógica. </w:t>
      </w:r>
      <w:r>
        <w:rPr>
          <w:rFonts w:ascii="Arial" w:hAnsi="Arial" w:cs="Arial"/>
          <w:i/>
          <w:iCs/>
          <w:color w:val="222222"/>
          <w:sz w:val="20"/>
          <w:szCs w:val="20"/>
          <w:shd w:val="clear" w:color="auto" w:fill="FFFFFF"/>
        </w:rPr>
        <w:t>UCV-SCIENTIA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(1), 93-98.</w:t>
      </w:r>
    </w:p>
    <w:p w:rsidR="008856B9" w:rsidRDefault="008856B9" w:rsidP="0004178E">
      <w:pPr>
        <w:spacing w:line="360" w:lineRule="auto"/>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Pr>
        <w:jc w:val="center"/>
        <w:rPr>
          <w:rFonts w:ascii="Times New Roman" w:hAnsi="Times New Roman" w:cs="Times New Roman"/>
          <w:sz w:val="24"/>
          <w:szCs w:val="24"/>
        </w:rPr>
      </w:pPr>
    </w:p>
    <w:p w:rsidR="00D33491" w:rsidRDefault="00D33491" w:rsidP="00D33491"/>
    <w:p w:rsidR="00D33491" w:rsidRDefault="00D33491"/>
    <w:p w:rsidR="00D33491" w:rsidRDefault="00D33491"/>
    <w:p w:rsidR="00D33491" w:rsidRDefault="00D33491"/>
    <w:p w:rsidR="006B6102" w:rsidRDefault="006B6102"/>
    <w:sectPr w:rsidR="006B6102" w:rsidSect="0004178E">
      <w:pgSz w:w="12240" w:h="15840"/>
      <w:pgMar w:top="1417" w:right="1701" w:bottom="1417" w:left="1701" w:header="708" w:footer="708"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C27" w:rsidRDefault="00716C27" w:rsidP="000E733A">
      <w:pPr>
        <w:spacing w:after="0" w:line="240" w:lineRule="auto"/>
      </w:pPr>
      <w:r>
        <w:separator/>
      </w:r>
    </w:p>
  </w:endnote>
  <w:endnote w:type="continuationSeparator" w:id="0">
    <w:p w:rsidR="00716C27" w:rsidRDefault="00716C27" w:rsidP="000E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C27" w:rsidRDefault="00716C27" w:rsidP="000E733A">
      <w:pPr>
        <w:spacing w:after="0" w:line="240" w:lineRule="auto"/>
      </w:pPr>
      <w:r>
        <w:separator/>
      </w:r>
    </w:p>
  </w:footnote>
  <w:footnote w:type="continuationSeparator" w:id="0">
    <w:p w:rsidR="00716C27" w:rsidRDefault="00716C27" w:rsidP="000E7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C72DB"/>
    <w:multiLevelType w:val="hybridMultilevel"/>
    <w:tmpl w:val="28E8A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38"/>
    <w:rsid w:val="0004178E"/>
    <w:rsid w:val="000E3573"/>
    <w:rsid w:val="000E733A"/>
    <w:rsid w:val="000F7E8A"/>
    <w:rsid w:val="00172D85"/>
    <w:rsid w:val="00201570"/>
    <w:rsid w:val="00313878"/>
    <w:rsid w:val="004B4639"/>
    <w:rsid w:val="004C0311"/>
    <w:rsid w:val="006003FD"/>
    <w:rsid w:val="006B6102"/>
    <w:rsid w:val="006F7DC2"/>
    <w:rsid w:val="00716C27"/>
    <w:rsid w:val="00765038"/>
    <w:rsid w:val="007B1AC3"/>
    <w:rsid w:val="008856B9"/>
    <w:rsid w:val="00A32F09"/>
    <w:rsid w:val="00A376E2"/>
    <w:rsid w:val="00AE48F2"/>
    <w:rsid w:val="00B111DA"/>
    <w:rsid w:val="00BB4728"/>
    <w:rsid w:val="00CC0A88"/>
    <w:rsid w:val="00D33491"/>
    <w:rsid w:val="00E0398B"/>
    <w:rsid w:val="00ED2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A672C-FD93-41D8-BCFC-3AE1A73C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3349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33491"/>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E0398B"/>
    <w:pPr>
      <w:ind w:left="720"/>
      <w:contextualSpacing/>
    </w:pPr>
  </w:style>
  <w:style w:type="paragraph" w:styleId="Encabezado">
    <w:name w:val="header"/>
    <w:basedOn w:val="Normal"/>
    <w:link w:val="EncabezadoCar"/>
    <w:uiPriority w:val="99"/>
    <w:unhideWhenUsed/>
    <w:rsid w:val="000E73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733A"/>
  </w:style>
  <w:style w:type="paragraph" w:styleId="Piedepgina">
    <w:name w:val="footer"/>
    <w:basedOn w:val="Normal"/>
    <w:link w:val="PiedepginaCar"/>
    <w:uiPriority w:val="99"/>
    <w:unhideWhenUsed/>
    <w:rsid w:val="000E73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2450">
      <w:bodyDiv w:val="1"/>
      <w:marLeft w:val="0"/>
      <w:marRight w:val="0"/>
      <w:marTop w:val="0"/>
      <w:marBottom w:val="0"/>
      <w:divBdr>
        <w:top w:val="none" w:sz="0" w:space="0" w:color="auto"/>
        <w:left w:val="none" w:sz="0" w:space="0" w:color="auto"/>
        <w:bottom w:val="none" w:sz="0" w:space="0" w:color="auto"/>
        <w:right w:val="none" w:sz="0" w:space="0" w:color="auto"/>
      </w:divBdr>
      <w:divsChild>
        <w:div w:id="51211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961</Words>
  <Characters>5287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5</cp:revision>
  <dcterms:created xsi:type="dcterms:W3CDTF">2021-09-25T04:30:00Z</dcterms:created>
  <dcterms:modified xsi:type="dcterms:W3CDTF">2021-09-28T00:10:00Z</dcterms:modified>
</cp:coreProperties>
</file>