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FF" w:rsidRDefault="006B44FF"/>
    <w:p w:rsidR="00BE3D8D" w:rsidRDefault="00BE3D8D">
      <w:r>
        <w:rPr>
          <w:noProof/>
          <w:lang w:eastAsia="es-MX"/>
        </w:rPr>
        <mc:AlternateContent>
          <mc:Choice Requires="wpg">
            <w:drawing>
              <wp:anchor distT="0" distB="0" distL="114300" distR="114300" simplePos="0" relativeHeight="251659264" behindDoc="0" locked="0" layoutInCell="1" allowOverlap="1" wp14:anchorId="1B12B836" wp14:editId="38319D06">
                <wp:simplePos x="0" y="0"/>
                <wp:positionH relativeFrom="margin">
                  <wp:posOffset>610870</wp:posOffset>
                </wp:positionH>
                <wp:positionV relativeFrom="paragraph">
                  <wp:posOffset>-352425</wp:posOffset>
                </wp:positionV>
                <wp:extent cx="4581525" cy="1524000"/>
                <wp:effectExtent l="0" t="0" r="0" b="0"/>
                <wp:wrapNone/>
                <wp:docPr id="2" name="Grupo 2"/>
                <wp:cNvGraphicFramePr/>
                <a:graphic xmlns:a="http://schemas.openxmlformats.org/drawingml/2006/main">
                  <a:graphicData uri="http://schemas.microsoft.com/office/word/2010/wordprocessingGroup">
                    <wpg:wgp>
                      <wpg:cNvGrpSpPr/>
                      <wpg:grpSpPr>
                        <a:xfrm>
                          <a:off x="0" y="0"/>
                          <a:ext cx="4581525" cy="1524000"/>
                          <a:chOff x="0" y="-273548"/>
                          <a:chExt cx="4313931" cy="131717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1584" y="-273548"/>
                            <a:ext cx="2132347" cy="1317171"/>
                          </a:xfrm>
                          <a:prstGeom prst="rect">
                            <a:avLst/>
                          </a:prstGeom>
                          <a:noFill/>
                        </wps:spPr>
                        <wps:txbx>
                          <w:txbxContent>
                            <w:p w:rsidR="00BE3D8D" w:rsidRPr="00B82D52" w:rsidRDefault="00BE3D8D" w:rsidP="00BE3D8D">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rsidR="00BE3D8D" w:rsidRPr="007B1765" w:rsidRDefault="00BE3D8D" w:rsidP="00BE3D8D">
                              <w:pPr>
                                <w:pStyle w:val="NormalWeb"/>
                                <w:spacing w:before="0" w:beforeAutospacing="0" w:after="0" w:afterAutospacing="0"/>
                                <w:jc w:val="center"/>
                                <w:rPr>
                                  <w:b/>
                                  <w:bCs/>
                                  <w:color w:val="000000" w:themeColor="text1"/>
                                  <w:kern w:val="24"/>
                                  <w:sz w:val="28"/>
                                  <w:szCs w:val="28"/>
                                </w:rPr>
                              </w:pPr>
                            </w:p>
                            <w:p w:rsidR="00BE3D8D" w:rsidRDefault="00BE3D8D" w:rsidP="00BE3D8D">
                              <w:pPr>
                                <w:pStyle w:val="NormalWeb"/>
                                <w:spacing w:before="0" w:beforeAutospacing="0" w:after="0" w:afterAutospacing="0"/>
                                <w:jc w:val="center"/>
                                <w:rPr>
                                  <w:b/>
                                  <w:sz w:val="28"/>
                                  <w:szCs w:val="28"/>
                                </w:rPr>
                              </w:pPr>
                              <w:r>
                                <w:rPr>
                                  <w:b/>
                                  <w:sz w:val="28"/>
                                  <w:szCs w:val="28"/>
                                </w:rPr>
                                <w:t>Segundo año, tercer semestre</w:t>
                              </w:r>
                            </w:p>
                            <w:p w:rsidR="00BE3D8D" w:rsidRPr="007B1765" w:rsidRDefault="00BE3D8D" w:rsidP="00BE3D8D">
                              <w:pPr>
                                <w:pStyle w:val="NormalWeb"/>
                                <w:spacing w:before="0" w:beforeAutospacing="0" w:after="0" w:afterAutospacing="0"/>
                                <w:jc w:val="center"/>
                                <w:rPr>
                                  <w:b/>
                                  <w:sz w:val="28"/>
                                  <w:szCs w:val="28"/>
                                </w:rPr>
                              </w:pPr>
                            </w:p>
                            <w:p w:rsidR="00BE3D8D" w:rsidRDefault="00BE3D8D" w:rsidP="00BE3D8D">
                              <w:pPr>
                                <w:pStyle w:val="Cuerpo"/>
                                <w:jc w:val="center"/>
                                <w:rPr>
                                  <w:rStyle w:val="Ninguno"/>
                                  <w:rFonts w:ascii="Times New Roman" w:hAnsi="Times New Roman" w:cs="Times New Roman"/>
                                  <w:b/>
                                  <w:bCs/>
                                  <w:i/>
                                  <w:iCs/>
                                  <w:sz w:val="26"/>
                                  <w:szCs w:val="26"/>
                                </w:rPr>
                              </w:pPr>
                              <w:r>
                                <w:rPr>
                                  <w:rStyle w:val="Ninguno"/>
                                  <w:rFonts w:ascii="Times New Roman" w:hAnsi="Times New Roman" w:cs="Times New Roman"/>
                                  <w:b/>
                                  <w:bCs/>
                                  <w:i/>
                                  <w:iCs/>
                                  <w:sz w:val="26"/>
                                  <w:szCs w:val="26"/>
                                </w:rPr>
                                <w:t>CICLO 2021-2022</w:t>
                              </w:r>
                            </w:p>
                            <w:p w:rsidR="00BE3D8D" w:rsidRPr="007B1765" w:rsidRDefault="00BE3D8D" w:rsidP="00BE3D8D">
                              <w:pPr>
                                <w:pStyle w:val="Cuerpo"/>
                                <w:jc w:val="center"/>
                                <w:rPr>
                                  <w:rStyle w:val="Ninguno"/>
                                  <w:rFonts w:ascii="Times New Roman" w:eastAsia="Arial" w:hAnsi="Times New Roman" w:cs="Times New Roman"/>
                                  <w:b/>
                                  <w:bCs/>
                                  <w:i/>
                                  <w:iCs/>
                                  <w:sz w:val="26"/>
                                  <w:szCs w:val="26"/>
                                </w:rPr>
                              </w:pPr>
                            </w:p>
                            <w:p w:rsidR="00BE3D8D" w:rsidRPr="007B1765" w:rsidRDefault="00BE3D8D" w:rsidP="00BE3D8D">
                              <w:pPr>
                                <w:pStyle w:val="NormalWeb"/>
                                <w:spacing w:before="0" w:beforeAutospacing="0" w:after="0" w:afterAutospacing="0"/>
                                <w:jc w:val="center"/>
                                <w:rPr>
                                  <w:rFonts w:ascii="Arial" w:hAnsi="Arial" w:cs="Arial"/>
                                  <w:bCs/>
                                  <w:color w:val="000000" w:themeColor="text1"/>
                                  <w:kern w:val="24"/>
                                  <w:sz w:val="36"/>
                                  <w:szCs w:val="36"/>
                                </w:rPr>
                              </w:pP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B12B836" id="Grupo 2" o:spid="_x0000_s1026" style="position:absolute;margin-left:48.1pt;margin-top:-27.75pt;width:360.75pt;height:120pt;z-index:251659264;mso-position-horizontal-relative:margin;mso-width-relative:margin;mso-height-relative:margin" coordorigin=",-2735" coordsize="43139,13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815;top:-2735;width:21324;height:1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E3D8D" w:rsidRPr="00B82D52" w:rsidRDefault="00BE3D8D" w:rsidP="00BE3D8D">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w:t>
                        </w:r>
                      </w:p>
                      <w:p w:rsidR="00BE3D8D" w:rsidRPr="007B1765" w:rsidRDefault="00BE3D8D" w:rsidP="00BE3D8D">
                        <w:pPr>
                          <w:pStyle w:val="NormalWeb"/>
                          <w:spacing w:before="0" w:beforeAutospacing="0" w:after="0" w:afterAutospacing="0"/>
                          <w:jc w:val="center"/>
                          <w:rPr>
                            <w:b/>
                            <w:bCs/>
                            <w:color w:val="000000" w:themeColor="text1"/>
                            <w:kern w:val="24"/>
                            <w:sz w:val="28"/>
                            <w:szCs w:val="28"/>
                          </w:rPr>
                        </w:pPr>
                      </w:p>
                      <w:p w:rsidR="00BE3D8D" w:rsidRDefault="00BE3D8D" w:rsidP="00BE3D8D">
                        <w:pPr>
                          <w:pStyle w:val="NormalWeb"/>
                          <w:spacing w:before="0" w:beforeAutospacing="0" w:after="0" w:afterAutospacing="0"/>
                          <w:jc w:val="center"/>
                          <w:rPr>
                            <w:b/>
                            <w:sz w:val="28"/>
                            <w:szCs w:val="28"/>
                          </w:rPr>
                        </w:pPr>
                        <w:r>
                          <w:rPr>
                            <w:b/>
                            <w:sz w:val="28"/>
                            <w:szCs w:val="28"/>
                          </w:rPr>
                          <w:t>Segundo año, tercer semestre</w:t>
                        </w:r>
                      </w:p>
                      <w:p w:rsidR="00BE3D8D" w:rsidRPr="007B1765" w:rsidRDefault="00BE3D8D" w:rsidP="00BE3D8D">
                        <w:pPr>
                          <w:pStyle w:val="NormalWeb"/>
                          <w:spacing w:before="0" w:beforeAutospacing="0" w:after="0" w:afterAutospacing="0"/>
                          <w:jc w:val="center"/>
                          <w:rPr>
                            <w:b/>
                            <w:sz w:val="28"/>
                            <w:szCs w:val="28"/>
                          </w:rPr>
                        </w:pPr>
                      </w:p>
                      <w:p w:rsidR="00BE3D8D" w:rsidRDefault="00BE3D8D" w:rsidP="00BE3D8D">
                        <w:pPr>
                          <w:pStyle w:val="Cuerpo"/>
                          <w:jc w:val="center"/>
                          <w:rPr>
                            <w:rStyle w:val="Ninguno"/>
                            <w:rFonts w:ascii="Times New Roman" w:hAnsi="Times New Roman" w:cs="Times New Roman"/>
                            <w:b/>
                            <w:bCs/>
                            <w:i/>
                            <w:iCs/>
                            <w:sz w:val="26"/>
                            <w:szCs w:val="26"/>
                          </w:rPr>
                        </w:pPr>
                        <w:r>
                          <w:rPr>
                            <w:rStyle w:val="Ninguno"/>
                            <w:rFonts w:ascii="Times New Roman" w:hAnsi="Times New Roman" w:cs="Times New Roman"/>
                            <w:b/>
                            <w:bCs/>
                            <w:i/>
                            <w:iCs/>
                            <w:sz w:val="26"/>
                            <w:szCs w:val="26"/>
                          </w:rPr>
                          <w:t>CICLO 2021-2022</w:t>
                        </w:r>
                      </w:p>
                      <w:p w:rsidR="00BE3D8D" w:rsidRPr="007B1765" w:rsidRDefault="00BE3D8D" w:rsidP="00BE3D8D">
                        <w:pPr>
                          <w:pStyle w:val="Cuerpo"/>
                          <w:jc w:val="center"/>
                          <w:rPr>
                            <w:rStyle w:val="Ninguno"/>
                            <w:rFonts w:ascii="Times New Roman" w:eastAsia="Arial" w:hAnsi="Times New Roman" w:cs="Times New Roman"/>
                            <w:b/>
                            <w:bCs/>
                            <w:i/>
                            <w:iCs/>
                            <w:sz w:val="26"/>
                            <w:szCs w:val="26"/>
                          </w:rPr>
                        </w:pPr>
                      </w:p>
                      <w:p w:rsidR="00BE3D8D" w:rsidRPr="007B1765" w:rsidRDefault="00BE3D8D" w:rsidP="00BE3D8D">
                        <w:pPr>
                          <w:pStyle w:val="NormalWeb"/>
                          <w:spacing w:before="0" w:beforeAutospacing="0" w:after="0" w:afterAutospacing="0"/>
                          <w:jc w:val="center"/>
                          <w:rPr>
                            <w:rFonts w:ascii="Arial" w:hAnsi="Arial" w:cs="Arial"/>
                            <w:bCs/>
                            <w:color w:val="000000" w:themeColor="text1"/>
                            <w:kern w:val="24"/>
                            <w:sz w:val="36"/>
                            <w:szCs w:val="36"/>
                          </w:rPr>
                        </w:pP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u+sIAAADaAAAADwAAAGRycy9kb3ducmV2LnhtbESPT4vCMBTE7wt+h/AEb2uqB1mrqagg&#10;60ncKnh9NK9/tHkpTbat394sLHgcZuY3zHozmFp01LrKsoLZNAJBnFldcaHgejl8foFwHlljbZkU&#10;PMnBJhl9rDHWtucf6lJfiABhF6OC0vsmltJlJRl0U9sQBy+3rUEfZFtI3WIf4KaW8yhaSIMVh4US&#10;G9qXlD3SX6Pg5K/zXf7dn7u7PV9uz2UVpftUqcl42K5AeBr8O/zfPmoFC/i7Em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Su+sIAAADaAAAADwAAAAAAAAAAAAAA&#10;AAChAgAAZHJzL2Rvd25yZXYueG1sUEsFBgAAAAAEAAQA+QAAAJADAAAAAA==&#10;" strokecolor="windowText" strokeweight="1.5pt">
                  <v:stroke joinstyle="miter"/>
                  <v:shadow on="t" color="black" opacity="26214f" origin="-.5,-.5" offset=".74836mm,.74836mm"/>
                </v:line>
                <w10:wrap anchorx="margin"/>
              </v:group>
            </w:pict>
          </mc:Fallback>
        </mc:AlternateContent>
      </w:r>
    </w:p>
    <w:p w:rsidR="00BE3D8D" w:rsidRPr="00BE3D8D" w:rsidRDefault="00BE3D8D" w:rsidP="00BE3D8D"/>
    <w:p w:rsidR="00BE3D8D" w:rsidRPr="00BE3D8D" w:rsidRDefault="00BE3D8D" w:rsidP="00BE3D8D"/>
    <w:p w:rsidR="00BE3D8D" w:rsidRPr="00BE3D8D" w:rsidRDefault="00BE3D8D" w:rsidP="00BE3D8D"/>
    <w:p w:rsidR="00BE3D8D" w:rsidRDefault="00BE3D8D" w:rsidP="00BE3D8D"/>
    <w:p w:rsidR="00BE3D8D" w:rsidRPr="00B31E2D" w:rsidRDefault="00BE3D8D" w:rsidP="00BE3D8D">
      <w:pPr>
        <w:pStyle w:val="Prrafodelista"/>
        <w:jc w:val="center"/>
        <w:rPr>
          <w:rFonts w:ascii="Arial" w:hAnsi="Arial" w:cs="Arial"/>
          <w:sz w:val="40"/>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31E2D">
        <w:rPr>
          <w:rFonts w:ascii="Arial" w:hAnsi="Arial" w:cs="Arial"/>
          <w:sz w:val="40"/>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LENGUAJE Y ALFABETIZACION</w:t>
      </w:r>
    </w:p>
    <w:p w:rsidR="00BE3D8D" w:rsidRPr="007F29D5" w:rsidRDefault="00BE3D8D" w:rsidP="00BE3D8D">
      <w:pPr>
        <w:pStyle w:val="Prrafodelista"/>
        <w:jc w:val="center"/>
        <w:rPr>
          <w:rFonts w:ascii="Century Gothic" w:hAnsi="Century Gothic" w:cs="Arial"/>
          <w:sz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BE3D8D" w:rsidRPr="00FD5C18" w:rsidRDefault="00BE3D8D" w:rsidP="00BE3D8D">
      <w:pPr>
        <w:jc w:val="center"/>
        <w:rPr>
          <w:rFonts w:ascii="Century Gothic" w:hAnsi="Century Gothic" w:cs="Times New Roman"/>
          <w:b/>
          <w:bCs/>
          <w:sz w:val="24"/>
          <w:szCs w:val="24"/>
        </w:rPr>
      </w:pPr>
      <w:r w:rsidRPr="00FD5C18">
        <w:rPr>
          <w:rFonts w:ascii="Century Gothic" w:hAnsi="Century Gothic" w:cs="Times New Roman"/>
          <w:b/>
          <w:bCs/>
          <w:sz w:val="24"/>
          <w:szCs w:val="24"/>
          <w:lang w:val="es-US"/>
        </w:rPr>
        <w:t xml:space="preserve">Alumnas del </w:t>
      </w:r>
      <w:r w:rsidRPr="00FD5C18">
        <w:rPr>
          <w:rFonts w:ascii="Century Gothic" w:hAnsi="Century Gothic" w:cs="Times New Roman"/>
          <w:b/>
          <w:bCs/>
          <w:sz w:val="24"/>
          <w:szCs w:val="24"/>
        </w:rPr>
        <w:t>Grupo: D</w:t>
      </w:r>
    </w:p>
    <w:p w:rsidR="00BE3D8D" w:rsidRPr="00FD5C18" w:rsidRDefault="00BE3D8D" w:rsidP="00BE3D8D">
      <w:pPr>
        <w:tabs>
          <w:tab w:val="left" w:pos="11685"/>
        </w:tabs>
        <w:jc w:val="center"/>
        <w:rPr>
          <w:rFonts w:ascii="Century Gothic" w:hAnsi="Century Gothic" w:cs="Times New Roman"/>
          <w:b/>
          <w:bCs/>
          <w:sz w:val="24"/>
          <w:szCs w:val="24"/>
        </w:rPr>
      </w:pPr>
      <w:r w:rsidRPr="00FD5C18">
        <w:rPr>
          <w:rFonts w:ascii="Century Gothic" w:hAnsi="Century Gothic" w:cs="Times New Roman"/>
          <w:b/>
          <w:bCs/>
          <w:sz w:val="24"/>
          <w:szCs w:val="24"/>
        </w:rPr>
        <w:t>Nombre del docente:</w:t>
      </w:r>
    </w:p>
    <w:p w:rsidR="00BE3D8D" w:rsidRPr="00FD5C18" w:rsidRDefault="00BE3D8D" w:rsidP="00BE3D8D">
      <w:pPr>
        <w:tabs>
          <w:tab w:val="left" w:pos="11685"/>
        </w:tabs>
        <w:jc w:val="center"/>
        <w:rPr>
          <w:rFonts w:ascii="Century Gothic" w:hAnsi="Century Gothic" w:cs="Times New Roman"/>
          <w:b/>
          <w:bCs/>
          <w:sz w:val="24"/>
          <w:szCs w:val="24"/>
        </w:rPr>
      </w:pPr>
      <w:r w:rsidRPr="00FD5C18">
        <w:rPr>
          <w:rFonts w:ascii="Century Gothic" w:hAnsi="Century Gothic" w:cs="Times New Roman"/>
          <w:b/>
          <w:bCs/>
          <w:sz w:val="24"/>
          <w:szCs w:val="24"/>
        </w:rPr>
        <w:t xml:space="preserve">Narciso Rodríguez Espinosa </w:t>
      </w:r>
    </w:p>
    <w:p w:rsidR="00BE3D8D" w:rsidRPr="00FD5C18" w:rsidRDefault="00BE3D8D" w:rsidP="00BE3D8D">
      <w:pPr>
        <w:tabs>
          <w:tab w:val="left" w:pos="11685"/>
        </w:tabs>
        <w:jc w:val="center"/>
        <w:rPr>
          <w:rFonts w:ascii="Century Gothic" w:hAnsi="Century Gothic" w:cs="Times New Roman"/>
          <w:b/>
          <w:bCs/>
          <w:sz w:val="24"/>
          <w:szCs w:val="24"/>
        </w:rPr>
      </w:pPr>
      <w:r w:rsidRPr="00FD5C18">
        <w:rPr>
          <w:rFonts w:ascii="Century Gothic" w:hAnsi="Century Gothic" w:cs="Times New Roman"/>
          <w:b/>
          <w:bCs/>
          <w:sz w:val="24"/>
          <w:szCs w:val="24"/>
        </w:rPr>
        <w:t>Periodo de evaluación: “Parcial 1”</w:t>
      </w:r>
    </w:p>
    <w:p w:rsidR="00BE3D8D" w:rsidRPr="00FD5C18" w:rsidRDefault="00BE3D8D" w:rsidP="00BE3D8D">
      <w:pPr>
        <w:pStyle w:val="Prrafodelista"/>
        <w:jc w:val="center"/>
        <w:rPr>
          <w:rFonts w:ascii="Century Gothic" w:hAnsi="Century Gothic" w:cs="Arial"/>
          <w:b/>
          <w:sz w:val="24"/>
          <w:szCs w:val="24"/>
        </w:rPr>
      </w:pPr>
    </w:p>
    <w:p w:rsidR="00BE3D8D" w:rsidRPr="00FD5C18" w:rsidRDefault="00BE3D8D" w:rsidP="00BE3D8D">
      <w:pPr>
        <w:pStyle w:val="Prrafodelista"/>
        <w:jc w:val="center"/>
        <w:rPr>
          <w:rFonts w:ascii="Century Gothic" w:hAnsi="Century Gothic" w:cs="Arial"/>
          <w:b/>
          <w:sz w:val="24"/>
          <w:szCs w:val="24"/>
        </w:rPr>
      </w:pPr>
    </w:p>
    <w:p w:rsidR="00BE3D8D" w:rsidRPr="00FD5C18" w:rsidRDefault="00BE3D8D" w:rsidP="00BE3D8D">
      <w:pPr>
        <w:pStyle w:val="Prrafodelista"/>
        <w:jc w:val="center"/>
        <w:rPr>
          <w:rFonts w:ascii="Century Gothic" w:hAnsi="Century Gothic" w:cs="Times New Roman"/>
          <w:b/>
          <w:i/>
          <w:sz w:val="24"/>
          <w:szCs w:val="24"/>
        </w:rPr>
      </w:pPr>
      <w:r w:rsidRPr="00FD5C18">
        <w:rPr>
          <w:rFonts w:ascii="Century Gothic" w:hAnsi="Century Gothic" w:cs="Times New Roman"/>
          <w:b/>
          <w:i/>
          <w:sz w:val="24"/>
          <w:szCs w:val="24"/>
        </w:rPr>
        <w:t>Nombre de la actividad:</w:t>
      </w:r>
    </w:p>
    <w:p w:rsidR="00BE3D8D" w:rsidRDefault="00BE3D8D" w:rsidP="00BE3D8D">
      <w:pPr>
        <w:pStyle w:val="Prrafodelista"/>
        <w:jc w:val="center"/>
        <w:rPr>
          <w:rFonts w:ascii="Century Gothic" w:hAnsi="Century Gothic" w:cs="Times New Roman"/>
          <w:b/>
          <w:i/>
          <w:sz w:val="24"/>
          <w:szCs w:val="24"/>
        </w:rPr>
      </w:pPr>
    </w:p>
    <w:p w:rsidR="00FD5C18" w:rsidRPr="00FD5C18" w:rsidRDefault="00FD5C18" w:rsidP="00BE3D8D">
      <w:pPr>
        <w:pStyle w:val="Prrafodelista"/>
        <w:jc w:val="center"/>
        <w:rPr>
          <w:rFonts w:ascii="Century Gothic" w:hAnsi="Century Gothic" w:cs="Times New Roman"/>
          <w:b/>
          <w:i/>
          <w:sz w:val="24"/>
          <w:szCs w:val="24"/>
        </w:rPr>
      </w:pPr>
    </w:p>
    <w:p w:rsidR="00BE3D8D" w:rsidRPr="00FD5C18" w:rsidRDefault="00BE3D8D" w:rsidP="00BE3D8D">
      <w:pPr>
        <w:pStyle w:val="Ttulo2"/>
        <w:spacing w:before="75" w:beforeAutospacing="0" w:after="75" w:afterAutospacing="0"/>
        <w:jc w:val="center"/>
        <w:rPr>
          <w:rFonts w:ascii="Century Gothic" w:hAnsi="Century Gothic" w:cs="Arial"/>
          <w:i/>
          <w:iCs/>
          <w:color w:val="000000"/>
          <w:sz w:val="24"/>
          <w:szCs w:val="24"/>
        </w:rPr>
      </w:pPr>
      <w:r w:rsidRPr="00FD5C18">
        <w:rPr>
          <w:rFonts w:ascii="Century Gothic" w:hAnsi="Century Gothic"/>
          <w:i/>
          <w:sz w:val="24"/>
          <w:szCs w:val="24"/>
        </w:rPr>
        <w:t>“</w:t>
      </w:r>
      <w:r w:rsidRPr="00FD5C18">
        <w:rPr>
          <w:rFonts w:ascii="Century Gothic" w:hAnsi="Century Gothic" w:cs="Arial"/>
          <w:i/>
          <w:iCs/>
          <w:color w:val="000000"/>
          <w:sz w:val="24"/>
          <w:szCs w:val="24"/>
        </w:rPr>
        <w:t xml:space="preserve">Actividad Asincrónica del </w:t>
      </w:r>
      <w:r w:rsidR="00FD5C18">
        <w:rPr>
          <w:rFonts w:ascii="Century Gothic" w:hAnsi="Century Gothic" w:cs="Arial"/>
          <w:i/>
          <w:iCs/>
          <w:color w:val="000000"/>
          <w:sz w:val="24"/>
          <w:szCs w:val="24"/>
        </w:rPr>
        <w:t xml:space="preserve">lunes 11 y </w:t>
      </w:r>
      <w:r w:rsidRPr="00FD5C18">
        <w:rPr>
          <w:rFonts w:ascii="Century Gothic" w:hAnsi="Century Gothic" w:cs="Arial"/>
          <w:i/>
          <w:iCs/>
          <w:color w:val="000000"/>
          <w:sz w:val="24"/>
          <w:szCs w:val="24"/>
        </w:rPr>
        <w:t xml:space="preserve">martes </w:t>
      </w:r>
      <w:r w:rsidR="00FD5C18" w:rsidRPr="00FD5C18">
        <w:rPr>
          <w:rFonts w:ascii="Century Gothic" w:hAnsi="Century Gothic" w:cs="Arial"/>
          <w:i/>
          <w:iCs/>
          <w:color w:val="000000"/>
          <w:sz w:val="24"/>
          <w:szCs w:val="24"/>
        </w:rPr>
        <w:t>12</w:t>
      </w:r>
      <w:r w:rsidR="00FD5C18">
        <w:rPr>
          <w:rFonts w:ascii="Century Gothic" w:hAnsi="Century Gothic" w:cs="Arial"/>
          <w:i/>
          <w:iCs/>
          <w:color w:val="000000"/>
          <w:sz w:val="24"/>
          <w:szCs w:val="24"/>
        </w:rPr>
        <w:t>”</w:t>
      </w:r>
    </w:p>
    <w:p w:rsidR="00BE3D8D" w:rsidRDefault="00BE3D8D" w:rsidP="00BE3D8D">
      <w:pPr>
        <w:pStyle w:val="Prrafodelista"/>
        <w:jc w:val="center"/>
        <w:rPr>
          <w:rFonts w:ascii="Century Gothic" w:hAnsi="Century Gothic" w:cs="Arial"/>
          <w:b/>
          <w:sz w:val="24"/>
          <w:szCs w:val="24"/>
        </w:rPr>
      </w:pPr>
    </w:p>
    <w:p w:rsidR="00FD5C18" w:rsidRPr="00FD5C18" w:rsidRDefault="00FD5C18" w:rsidP="00BE3D8D">
      <w:pPr>
        <w:pStyle w:val="Prrafodelista"/>
        <w:jc w:val="center"/>
        <w:rPr>
          <w:rFonts w:ascii="Century Gothic" w:hAnsi="Century Gothic" w:cs="Arial"/>
          <w:b/>
          <w:sz w:val="24"/>
          <w:szCs w:val="24"/>
        </w:rPr>
      </w:pPr>
    </w:p>
    <w:p w:rsidR="00BE3D8D" w:rsidRPr="00FD5C18" w:rsidRDefault="00FD5C18" w:rsidP="00FD5C18">
      <w:pPr>
        <w:jc w:val="center"/>
        <w:rPr>
          <w:rFonts w:ascii="Century Gothic" w:hAnsi="Century Gothic"/>
          <w:color w:val="000000"/>
          <w:sz w:val="24"/>
          <w:szCs w:val="24"/>
        </w:rPr>
      </w:pPr>
      <w:r w:rsidRPr="00FD5C18">
        <w:rPr>
          <w:rStyle w:val="fontstyle01"/>
          <w:rFonts w:ascii="Century Gothic" w:hAnsi="Century Gothic"/>
        </w:rPr>
        <w:t>Propósito de la unidad de aprendizaje</w:t>
      </w:r>
      <w:r w:rsidRPr="00FD5C18">
        <w:rPr>
          <w:rFonts w:ascii="Century Gothic" w:hAnsi="Century Gothic"/>
          <w:b/>
          <w:bCs/>
          <w:color w:val="000000"/>
          <w:sz w:val="24"/>
          <w:szCs w:val="24"/>
        </w:rPr>
        <w:br/>
      </w:r>
      <w:r w:rsidRPr="00FD5C18">
        <w:rPr>
          <w:rStyle w:val="fontstyle21"/>
          <w:rFonts w:ascii="Century Gothic" w:hAnsi="Century Gothic"/>
          <w:sz w:val="24"/>
          <w:szCs w:val="24"/>
        </w:rPr>
        <w:t>En esta unidad el estudiante conceptualizará las condiciones didácticas que</w:t>
      </w:r>
      <w:r>
        <w:rPr>
          <w:rFonts w:ascii="Century Gothic" w:hAnsi="Century Gothic"/>
          <w:color w:val="000000"/>
          <w:sz w:val="24"/>
          <w:szCs w:val="24"/>
        </w:rPr>
        <w:t xml:space="preserve"> </w:t>
      </w:r>
      <w:r w:rsidRPr="00FD5C18">
        <w:rPr>
          <w:rStyle w:val="fontstyle21"/>
          <w:rFonts w:ascii="Century Gothic" w:hAnsi="Century Gothic"/>
          <w:sz w:val="24"/>
          <w:szCs w:val="24"/>
        </w:rPr>
        <w:t>favorecen el proceso de adquisición del lenguaje escrito y diseñará “situaciones</w:t>
      </w:r>
      <w:r>
        <w:rPr>
          <w:rFonts w:ascii="Century Gothic" w:hAnsi="Century Gothic"/>
          <w:color w:val="000000"/>
          <w:sz w:val="24"/>
          <w:szCs w:val="24"/>
        </w:rPr>
        <w:t xml:space="preserve"> </w:t>
      </w:r>
      <w:r w:rsidRPr="00FD5C18">
        <w:rPr>
          <w:rStyle w:val="fontstyle21"/>
          <w:rFonts w:ascii="Century Gothic" w:hAnsi="Century Gothic"/>
          <w:sz w:val="24"/>
          <w:szCs w:val="24"/>
        </w:rPr>
        <w:t>didácticas fundamentales” para la alfabetización en el marco de las prácticas</w:t>
      </w:r>
      <w:r>
        <w:rPr>
          <w:rFonts w:ascii="Century Gothic" w:hAnsi="Century Gothic"/>
          <w:color w:val="000000"/>
          <w:sz w:val="24"/>
          <w:szCs w:val="24"/>
        </w:rPr>
        <w:t xml:space="preserve"> </w:t>
      </w:r>
      <w:r w:rsidRPr="00FD5C18">
        <w:rPr>
          <w:rStyle w:val="fontstyle21"/>
          <w:rFonts w:ascii="Century Gothic" w:hAnsi="Century Gothic"/>
          <w:sz w:val="24"/>
          <w:szCs w:val="24"/>
        </w:rPr>
        <w:t>sociales del lenguaje y del acceso al conocimiento.</w:t>
      </w:r>
    </w:p>
    <w:p w:rsidR="00BE3D8D" w:rsidRPr="00FD5C18" w:rsidRDefault="00BE3D8D" w:rsidP="00BE3D8D">
      <w:pPr>
        <w:pStyle w:val="Prrafodelista"/>
        <w:jc w:val="center"/>
        <w:rPr>
          <w:rFonts w:ascii="Century Gothic" w:hAnsi="Century Gothic" w:cs="Arial"/>
          <w:b/>
          <w:sz w:val="24"/>
          <w:szCs w:val="24"/>
        </w:rPr>
      </w:pPr>
    </w:p>
    <w:p w:rsidR="00BE3D8D" w:rsidRPr="00FD5C18" w:rsidRDefault="00BE3D8D" w:rsidP="00FD5C18">
      <w:pPr>
        <w:rPr>
          <w:rFonts w:ascii="Century Gothic" w:hAnsi="Century Gothic" w:cs="Arial"/>
          <w:b/>
          <w:sz w:val="24"/>
          <w:szCs w:val="24"/>
        </w:rPr>
      </w:pPr>
    </w:p>
    <w:p w:rsidR="00BE3D8D" w:rsidRPr="00FD5C18" w:rsidRDefault="00BE3D8D" w:rsidP="00BE3D8D">
      <w:pPr>
        <w:rPr>
          <w:rFonts w:ascii="Century Gothic" w:hAnsi="Century Gothic" w:cs="Times New Roman"/>
          <w:b/>
          <w:sz w:val="24"/>
          <w:szCs w:val="24"/>
        </w:rPr>
      </w:pPr>
    </w:p>
    <w:p w:rsidR="008A1C2C" w:rsidRDefault="00BE3D8D" w:rsidP="00FD5C18">
      <w:pPr>
        <w:pStyle w:val="Prrafodelista"/>
        <w:jc w:val="center"/>
        <w:rPr>
          <w:rFonts w:ascii="Century Gothic" w:hAnsi="Century Gothic" w:cs="Times New Roman"/>
          <w:b/>
          <w:sz w:val="24"/>
          <w:szCs w:val="24"/>
        </w:rPr>
      </w:pPr>
      <w:r w:rsidRPr="00FD5C18">
        <w:rPr>
          <w:rFonts w:ascii="Century Gothic" w:hAnsi="Century Gothic" w:cs="Times New Roman"/>
          <w:b/>
          <w:sz w:val="24"/>
          <w:szCs w:val="24"/>
        </w:rPr>
        <w:t xml:space="preserve">Saltillo, Coahuila                                                                             </w:t>
      </w:r>
      <w:r w:rsidR="00FD5C18">
        <w:rPr>
          <w:rFonts w:ascii="Century Gothic" w:hAnsi="Century Gothic" w:cs="Times New Roman"/>
          <w:b/>
          <w:sz w:val="24"/>
          <w:szCs w:val="24"/>
        </w:rPr>
        <w:t xml:space="preserve">          Octubre </w:t>
      </w:r>
      <w:r w:rsidRPr="00FD5C18">
        <w:rPr>
          <w:rFonts w:ascii="Century Gothic" w:hAnsi="Century Gothic" w:cs="Times New Roman"/>
          <w:b/>
          <w:sz w:val="24"/>
          <w:szCs w:val="24"/>
        </w:rPr>
        <w:t>/2021</w:t>
      </w:r>
    </w:p>
    <w:p w:rsidR="00FD5C18" w:rsidRPr="00BE3D8D" w:rsidRDefault="00FD5C18" w:rsidP="00FD5C18">
      <w:pPr>
        <w:pStyle w:val="Prrafodelista"/>
        <w:jc w:val="center"/>
        <w:rPr>
          <w:rFonts w:ascii="Century Gothic" w:hAnsi="Century Gothic" w:cs="Times New Roman"/>
          <w:b/>
          <w:sz w:val="24"/>
          <w:szCs w:val="24"/>
        </w:rPr>
      </w:pPr>
    </w:p>
    <w:p w:rsidR="008A1C2C" w:rsidRDefault="008A1C2C" w:rsidP="00BE3D8D">
      <w:pPr>
        <w:rPr>
          <w:sz w:val="28"/>
          <w:szCs w:val="28"/>
        </w:rPr>
      </w:pPr>
    </w:p>
    <w:p w:rsidR="00BE3D8D" w:rsidRPr="00AF4ED9" w:rsidRDefault="00BE3D8D" w:rsidP="00BE3D8D">
      <w:pPr>
        <w:rPr>
          <w:rFonts w:ascii="Century Gothic" w:hAnsi="Century Gothic"/>
          <w:b/>
          <w:sz w:val="28"/>
          <w:szCs w:val="28"/>
          <w:u w:val="single"/>
        </w:rPr>
      </w:pPr>
      <w:r w:rsidRPr="00AF4ED9">
        <w:rPr>
          <w:rFonts w:ascii="Century Gothic" w:hAnsi="Century Gothic"/>
          <w:b/>
          <w:sz w:val="28"/>
          <w:szCs w:val="28"/>
          <w:u w:val="single"/>
        </w:rPr>
        <w:t xml:space="preserve">Clases asincrónicas de L y A del 11 y 12 de Octubre </w:t>
      </w:r>
    </w:p>
    <w:p w:rsidR="00FD5C18" w:rsidRPr="00AF4ED9" w:rsidRDefault="00BE3D8D" w:rsidP="00BE3D8D">
      <w:pPr>
        <w:rPr>
          <w:rFonts w:ascii="Century Gothic" w:hAnsi="Century Gothic"/>
          <w:color w:val="000000"/>
          <w:sz w:val="24"/>
          <w:szCs w:val="20"/>
        </w:rPr>
      </w:pPr>
      <w:r w:rsidRPr="00AF4ED9">
        <w:rPr>
          <w:rFonts w:ascii="Century Gothic" w:hAnsi="Century Gothic"/>
          <w:b/>
          <w:bCs/>
          <w:color w:val="000000"/>
          <w:sz w:val="24"/>
          <w:szCs w:val="20"/>
        </w:rPr>
        <w:t>Las respuestas que ofrece la investigación didáctica a los desafíos de la alfabetización.</w:t>
      </w:r>
      <w:r w:rsidRPr="00AF4ED9">
        <w:rPr>
          <w:rFonts w:ascii="Century Gothic" w:hAnsi="Century Gothic"/>
          <w:b/>
          <w:bCs/>
          <w:color w:val="000000"/>
          <w:sz w:val="24"/>
          <w:szCs w:val="20"/>
        </w:rPr>
        <w:br/>
      </w:r>
      <w:r w:rsidRPr="00AF4ED9">
        <w:rPr>
          <w:rFonts w:ascii="Century Gothic" w:hAnsi="Century Gothic"/>
          <w:color w:val="000000"/>
          <w:sz w:val="24"/>
          <w:szCs w:val="20"/>
        </w:rPr>
        <w:t>El docente anima a discutir el siguiente planteamiento problemático:</w:t>
      </w:r>
    </w:p>
    <w:p w:rsidR="00BE3D8D" w:rsidRPr="00AF4ED9" w:rsidRDefault="00BE3D8D" w:rsidP="00BE3D8D">
      <w:pPr>
        <w:rPr>
          <w:rFonts w:ascii="Century Gothic" w:hAnsi="Century Gothic"/>
          <w:color w:val="000000"/>
          <w:sz w:val="24"/>
          <w:szCs w:val="20"/>
        </w:rPr>
      </w:pPr>
      <w:r w:rsidRPr="00D61638">
        <w:rPr>
          <w:rFonts w:ascii="Century Gothic" w:hAnsi="Century Gothic"/>
          <w:color w:val="000000"/>
          <w:sz w:val="20"/>
          <w:szCs w:val="20"/>
        </w:rPr>
        <w:br/>
      </w:r>
      <w:r w:rsidRPr="00AF4ED9">
        <w:rPr>
          <w:rFonts w:ascii="Century Gothic" w:hAnsi="Century Gothic"/>
          <w:color w:val="000000"/>
          <w:sz w:val="24"/>
          <w:szCs w:val="20"/>
        </w:rPr>
        <w:t>“Las Ciencias del Lenguaje han aportado muc</w:t>
      </w:r>
      <w:r w:rsidR="00AF4ED9">
        <w:rPr>
          <w:rFonts w:ascii="Century Gothic" w:hAnsi="Century Gothic"/>
          <w:color w:val="000000"/>
          <w:sz w:val="24"/>
          <w:szCs w:val="20"/>
        </w:rPr>
        <w:t xml:space="preserve">ho conocimiento para comprender </w:t>
      </w:r>
      <w:r w:rsidRPr="00AF4ED9">
        <w:rPr>
          <w:rFonts w:ascii="Century Gothic" w:hAnsi="Century Gothic"/>
          <w:color w:val="000000"/>
          <w:sz w:val="24"/>
          <w:szCs w:val="20"/>
        </w:rPr>
        <w:t>la complejidad del lenguaje y la complejida</w:t>
      </w:r>
      <w:r w:rsidR="00AF4ED9">
        <w:rPr>
          <w:rFonts w:ascii="Century Gothic" w:hAnsi="Century Gothic"/>
          <w:color w:val="000000"/>
          <w:sz w:val="24"/>
          <w:szCs w:val="20"/>
        </w:rPr>
        <w:t xml:space="preserve">d de los procesos intelectuales </w:t>
      </w:r>
      <w:r w:rsidRPr="00AF4ED9">
        <w:rPr>
          <w:rFonts w:ascii="Century Gothic" w:hAnsi="Century Gothic"/>
          <w:color w:val="000000"/>
          <w:sz w:val="24"/>
          <w:szCs w:val="20"/>
        </w:rPr>
        <w:t>implícitos en el desarrollo lingüístico y comunicativo,</w:t>
      </w:r>
      <w:r w:rsidR="00AF4ED9">
        <w:rPr>
          <w:rFonts w:ascii="Century Gothic" w:hAnsi="Century Gothic"/>
          <w:color w:val="000000"/>
          <w:sz w:val="24"/>
          <w:szCs w:val="20"/>
        </w:rPr>
        <w:t xml:space="preserve">        </w:t>
      </w:r>
      <w:r w:rsidRPr="00AF4ED9">
        <w:rPr>
          <w:rFonts w:ascii="Century Gothic" w:hAnsi="Century Gothic"/>
          <w:color w:val="000000"/>
          <w:sz w:val="24"/>
          <w:szCs w:val="20"/>
        </w:rPr>
        <w:t xml:space="preserve"> </w:t>
      </w:r>
      <w:r w:rsidR="00AF4ED9" w:rsidRPr="00AF4ED9">
        <w:rPr>
          <w:rFonts w:ascii="Century Gothic" w:hAnsi="Century Gothic"/>
          <w:i/>
          <w:color w:val="000000"/>
          <w:sz w:val="24"/>
          <w:szCs w:val="20"/>
        </w:rPr>
        <w:t xml:space="preserve">¿cómo se construye una </w:t>
      </w:r>
      <w:r w:rsidRPr="00AF4ED9">
        <w:rPr>
          <w:rFonts w:ascii="Century Gothic" w:hAnsi="Century Gothic"/>
          <w:i/>
          <w:color w:val="000000"/>
          <w:sz w:val="24"/>
          <w:szCs w:val="20"/>
        </w:rPr>
        <w:t>propuesta didáctica alfabetizadora sin caer en lo</w:t>
      </w:r>
      <w:r w:rsidR="00AF4ED9" w:rsidRPr="00AF4ED9">
        <w:rPr>
          <w:rFonts w:ascii="Century Gothic" w:hAnsi="Century Gothic"/>
          <w:i/>
          <w:color w:val="000000"/>
          <w:sz w:val="24"/>
          <w:szCs w:val="20"/>
        </w:rPr>
        <w:t xml:space="preserve">s </w:t>
      </w:r>
      <w:proofErr w:type="spellStart"/>
      <w:r w:rsidR="00AF4ED9" w:rsidRPr="00AF4ED9">
        <w:rPr>
          <w:rFonts w:ascii="Century Gothic" w:hAnsi="Century Gothic"/>
          <w:i/>
          <w:color w:val="000000"/>
          <w:sz w:val="24"/>
          <w:szCs w:val="20"/>
        </w:rPr>
        <w:t>aplicacionismos</w:t>
      </w:r>
      <w:proofErr w:type="spellEnd"/>
      <w:r w:rsidR="00AF4ED9" w:rsidRPr="00AF4ED9">
        <w:rPr>
          <w:rFonts w:ascii="Century Gothic" w:hAnsi="Century Gothic"/>
          <w:i/>
          <w:color w:val="000000"/>
          <w:sz w:val="24"/>
          <w:szCs w:val="20"/>
        </w:rPr>
        <w:t xml:space="preserve"> que revisaron </w:t>
      </w:r>
      <w:r w:rsidRPr="00AF4ED9">
        <w:rPr>
          <w:rFonts w:ascii="Century Gothic" w:hAnsi="Century Gothic"/>
          <w:i/>
          <w:color w:val="000000"/>
          <w:sz w:val="24"/>
          <w:szCs w:val="20"/>
        </w:rPr>
        <w:t>en el curso “Lenguaje y Comunicación”?</w:t>
      </w:r>
    </w:p>
    <w:p w:rsidR="00BE3D8D" w:rsidRPr="00D61638" w:rsidRDefault="00BE3D8D" w:rsidP="00BE3D8D">
      <w:pPr>
        <w:rPr>
          <w:rFonts w:ascii="Century Gothic" w:hAnsi="Century Gothic"/>
          <w:b/>
          <w:bCs/>
          <w:color w:val="000000"/>
          <w:sz w:val="24"/>
          <w:szCs w:val="24"/>
        </w:rPr>
      </w:pPr>
    </w:p>
    <w:p w:rsidR="00BE3D8D" w:rsidRPr="00AF4ED9" w:rsidRDefault="00BE3D8D" w:rsidP="00BE3D8D">
      <w:pPr>
        <w:rPr>
          <w:rFonts w:ascii="Century Gothic" w:hAnsi="Century Gothic"/>
          <w:i/>
          <w:color w:val="000000"/>
          <w:sz w:val="24"/>
          <w:szCs w:val="20"/>
        </w:rPr>
      </w:pPr>
      <w:r w:rsidRPr="00AF4ED9">
        <w:rPr>
          <w:rFonts w:ascii="Century Gothic" w:hAnsi="Century Gothic"/>
          <w:i/>
          <w:color w:val="000000"/>
          <w:sz w:val="24"/>
          <w:szCs w:val="20"/>
        </w:rPr>
        <w:t xml:space="preserve">Lerner, D.; </w:t>
      </w:r>
      <w:proofErr w:type="spellStart"/>
      <w:r w:rsidRPr="00AF4ED9">
        <w:rPr>
          <w:rFonts w:ascii="Century Gothic" w:hAnsi="Century Gothic"/>
          <w:i/>
          <w:color w:val="000000"/>
          <w:sz w:val="24"/>
          <w:szCs w:val="20"/>
        </w:rPr>
        <w:t>Castedo</w:t>
      </w:r>
      <w:proofErr w:type="spellEnd"/>
      <w:r w:rsidRPr="00AF4ED9">
        <w:rPr>
          <w:rFonts w:ascii="Century Gothic" w:hAnsi="Century Gothic"/>
          <w:i/>
          <w:color w:val="000000"/>
          <w:sz w:val="24"/>
          <w:szCs w:val="20"/>
        </w:rPr>
        <w:t>, M.; Alegría, M.; Cisternas, T. (2018). Alfabetización inicial</w:t>
      </w:r>
      <w:r w:rsidRPr="00AF4ED9">
        <w:rPr>
          <w:rFonts w:ascii="Century Gothic" w:hAnsi="Century Gothic"/>
          <w:i/>
          <w:color w:val="000000"/>
          <w:sz w:val="24"/>
          <w:szCs w:val="20"/>
        </w:rPr>
        <w:br/>
        <w:t>desde una perspectiva constructivista psicogenética. Una entrevista con</w:t>
      </w:r>
      <w:r w:rsidRPr="00AF4ED9">
        <w:rPr>
          <w:rFonts w:ascii="Century Gothic" w:hAnsi="Century Gothic"/>
          <w:i/>
          <w:color w:val="000000"/>
          <w:sz w:val="24"/>
          <w:szCs w:val="20"/>
        </w:rPr>
        <w:br/>
        <w:t xml:space="preserve">Delia Lerner y Mirta </w:t>
      </w:r>
      <w:proofErr w:type="spellStart"/>
      <w:r w:rsidRPr="00AF4ED9">
        <w:rPr>
          <w:rFonts w:ascii="Century Gothic" w:hAnsi="Century Gothic"/>
          <w:i/>
          <w:color w:val="000000"/>
          <w:sz w:val="24"/>
          <w:szCs w:val="20"/>
        </w:rPr>
        <w:t>Castedo</w:t>
      </w:r>
      <w:proofErr w:type="spellEnd"/>
      <w:r w:rsidRPr="00AF4ED9">
        <w:rPr>
          <w:rFonts w:ascii="Century Gothic" w:hAnsi="Century Gothic"/>
          <w:i/>
          <w:color w:val="000000"/>
          <w:sz w:val="24"/>
          <w:szCs w:val="20"/>
        </w:rPr>
        <w:t xml:space="preserve">. </w:t>
      </w:r>
      <w:proofErr w:type="spellStart"/>
      <w:r w:rsidRPr="00AF4ED9">
        <w:rPr>
          <w:rFonts w:ascii="Century Gothic" w:hAnsi="Century Gothic"/>
          <w:i/>
          <w:color w:val="000000"/>
          <w:sz w:val="24"/>
          <w:szCs w:val="20"/>
        </w:rPr>
        <w:t>Bellaterra</w:t>
      </w:r>
      <w:proofErr w:type="spellEnd"/>
      <w:r w:rsidRPr="00AF4ED9">
        <w:rPr>
          <w:rFonts w:ascii="Century Gothic" w:hAnsi="Century Gothic"/>
          <w:i/>
          <w:color w:val="000000"/>
          <w:sz w:val="24"/>
          <w:szCs w:val="20"/>
        </w:rPr>
        <w:t xml:space="preserve"> </w:t>
      </w:r>
      <w:proofErr w:type="spellStart"/>
      <w:r w:rsidRPr="00AF4ED9">
        <w:rPr>
          <w:rFonts w:ascii="Century Gothic" w:hAnsi="Century Gothic"/>
          <w:i/>
          <w:iCs/>
          <w:color w:val="000000"/>
          <w:sz w:val="24"/>
          <w:szCs w:val="20"/>
        </w:rPr>
        <w:t>Journal</w:t>
      </w:r>
      <w:proofErr w:type="spellEnd"/>
      <w:r w:rsidRPr="00AF4ED9">
        <w:rPr>
          <w:rFonts w:ascii="Century Gothic" w:hAnsi="Century Gothic"/>
          <w:i/>
          <w:iCs/>
          <w:color w:val="000000"/>
          <w:sz w:val="24"/>
          <w:szCs w:val="20"/>
        </w:rPr>
        <w:t xml:space="preserve"> of </w:t>
      </w:r>
      <w:proofErr w:type="spellStart"/>
      <w:r w:rsidRPr="00AF4ED9">
        <w:rPr>
          <w:rFonts w:ascii="Century Gothic" w:hAnsi="Century Gothic"/>
          <w:i/>
          <w:iCs/>
          <w:color w:val="000000"/>
          <w:sz w:val="24"/>
          <w:szCs w:val="20"/>
        </w:rPr>
        <w:t>Teaching</w:t>
      </w:r>
      <w:proofErr w:type="spellEnd"/>
      <w:r w:rsidRPr="00AF4ED9">
        <w:rPr>
          <w:rFonts w:ascii="Century Gothic" w:hAnsi="Century Gothic"/>
          <w:i/>
          <w:iCs/>
          <w:color w:val="000000"/>
          <w:sz w:val="24"/>
          <w:szCs w:val="20"/>
        </w:rPr>
        <w:t xml:space="preserve"> &amp; </w:t>
      </w:r>
      <w:proofErr w:type="spellStart"/>
      <w:r w:rsidRPr="00AF4ED9">
        <w:rPr>
          <w:rFonts w:ascii="Century Gothic" w:hAnsi="Century Gothic"/>
          <w:i/>
          <w:iCs/>
          <w:color w:val="000000"/>
          <w:sz w:val="24"/>
          <w:szCs w:val="20"/>
        </w:rPr>
        <w:t>Learning</w:t>
      </w:r>
      <w:proofErr w:type="spellEnd"/>
      <w:r w:rsidRPr="00AF4ED9">
        <w:rPr>
          <w:rFonts w:ascii="Century Gothic" w:hAnsi="Century Gothic"/>
          <w:i/>
          <w:iCs/>
          <w:color w:val="000000"/>
          <w:sz w:val="24"/>
          <w:szCs w:val="20"/>
        </w:rPr>
        <w:br/>
      </w:r>
      <w:proofErr w:type="spellStart"/>
      <w:r w:rsidRPr="00AF4ED9">
        <w:rPr>
          <w:rFonts w:ascii="Century Gothic" w:hAnsi="Century Gothic"/>
          <w:i/>
          <w:iCs/>
          <w:color w:val="000000"/>
          <w:sz w:val="24"/>
          <w:szCs w:val="20"/>
        </w:rPr>
        <w:t>Language</w:t>
      </w:r>
      <w:proofErr w:type="spellEnd"/>
      <w:r w:rsidRPr="00AF4ED9">
        <w:rPr>
          <w:rFonts w:ascii="Century Gothic" w:hAnsi="Century Gothic"/>
          <w:i/>
          <w:iCs/>
          <w:color w:val="000000"/>
          <w:sz w:val="24"/>
          <w:szCs w:val="20"/>
        </w:rPr>
        <w:t xml:space="preserve"> &amp; </w:t>
      </w:r>
      <w:proofErr w:type="spellStart"/>
      <w:r w:rsidRPr="00AF4ED9">
        <w:rPr>
          <w:rFonts w:ascii="Century Gothic" w:hAnsi="Century Gothic"/>
          <w:i/>
          <w:iCs/>
          <w:color w:val="000000"/>
          <w:sz w:val="24"/>
          <w:szCs w:val="20"/>
        </w:rPr>
        <w:t>Literature</w:t>
      </w:r>
      <w:proofErr w:type="spellEnd"/>
      <w:r w:rsidRPr="00AF4ED9">
        <w:rPr>
          <w:rFonts w:ascii="Century Gothic" w:hAnsi="Century Gothic"/>
          <w:i/>
          <w:color w:val="000000"/>
          <w:sz w:val="24"/>
          <w:szCs w:val="20"/>
        </w:rPr>
        <w:t>, 11 (2), 100-119.</w:t>
      </w:r>
    </w:p>
    <w:p w:rsidR="00AF4ED9" w:rsidRDefault="00BE3D8D" w:rsidP="00BE3D8D">
      <w:pPr>
        <w:rPr>
          <w:rFonts w:ascii="Century Gothic" w:hAnsi="Century Gothic"/>
          <w:color w:val="000000"/>
          <w:sz w:val="20"/>
          <w:szCs w:val="20"/>
        </w:rPr>
      </w:pPr>
      <w:r w:rsidRPr="00D61638">
        <w:rPr>
          <w:rFonts w:ascii="Century Gothic" w:hAnsi="Century Gothic"/>
          <w:b/>
          <w:bCs/>
          <w:color w:val="000000"/>
          <w:sz w:val="24"/>
          <w:szCs w:val="24"/>
        </w:rPr>
        <w:t>2.- En parejas, indagan los procesos por los que la inv</w:t>
      </w:r>
      <w:r w:rsidR="00AF4ED9">
        <w:rPr>
          <w:rFonts w:ascii="Century Gothic" w:hAnsi="Century Gothic"/>
          <w:b/>
          <w:bCs/>
          <w:color w:val="000000"/>
          <w:sz w:val="24"/>
          <w:szCs w:val="24"/>
        </w:rPr>
        <w:t xml:space="preserve">estigación didáctica específica </w:t>
      </w:r>
      <w:r w:rsidRPr="00D61638">
        <w:rPr>
          <w:rFonts w:ascii="Century Gothic" w:hAnsi="Century Gothic"/>
          <w:b/>
          <w:bCs/>
          <w:color w:val="000000"/>
          <w:sz w:val="24"/>
          <w:szCs w:val="24"/>
        </w:rPr>
        <w:t>de la lengua escrita ha transitado.</w:t>
      </w:r>
      <w:r w:rsidRPr="00D61638">
        <w:rPr>
          <w:rFonts w:ascii="Century Gothic" w:hAnsi="Century Gothic"/>
          <w:color w:val="000000"/>
          <w:sz w:val="20"/>
          <w:szCs w:val="20"/>
        </w:rPr>
        <w:t xml:space="preserve"> </w:t>
      </w:r>
    </w:p>
    <w:p w:rsidR="00BE3D8D" w:rsidRPr="00AF4ED9" w:rsidRDefault="00BE3D8D" w:rsidP="00BE3D8D">
      <w:pPr>
        <w:rPr>
          <w:rFonts w:ascii="Century Gothic" w:hAnsi="Century Gothic"/>
          <w:color w:val="000000"/>
          <w:sz w:val="24"/>
          <w:szCs w:val="20"/>
        </w:rPr>
      </w:pPr>
      <w:r w:rsidRPr="00AF4ED9">
        <w:rPr>
          <w:rFonts w:ascii="Century Gothic" w:hAnsi="Century Gothic"/>
          <w:color w:val="000000"/>
          <w:sz w:val="24"/>
          <w:szCs w:val="20"/>
        </w:rPr>
        <w:t>Para da</w:t>
      </w:r>
      <w:r w:rsidR="00AF4ED9" w:rsidRPr="00AF4ED9">
        <w:rPr>
          <w:rFonts w:ascii="Century Gothic" w:hAnsi="Century Gothic"/>
          <w:color w:val="000000"/>
          <w:sz w:val="24"/>
          <w:szCs w:val="20"/>
        </w:rPr>
        <w:t xml:space="preserve">r respuesta al planteamiento se </w:t>
      </w:r>
      <w:r w:rsidRPr="00AF4ED9">
        <w:rPr>
          <w:rFonts w:ascii="Century Gothic" w:hAnsi="Century Gothic"/>
          <w:color w:val="000000"/>
          <w:sz w:val="24"/>
          <w:szCs w:val="20"/>
        </w:rPr>
        <w:t>apoyan en la entrevista realizada a las pionera</w:t>
      </w:r>
      <w:r w:rsidR="00AF4ED9" w:rsidRPr="00AF4ED9">
        <w:rPr>
          <w:rFonts w:ascii="Century Gothic" w:hAnsi="Century Gothic"/>
          <w:color w:val="000000"/>
          <w:sz w:val="24"/>
          <w:szCs w:val="20"/>
        </w:rPr>
        <w:t xml:space="preserve">s de esta disciplina en América </w:t>
      </w:r>
      <w:r w:rsidRPr="00AF4ED9">
        <w:rPr>
          <w:rFonts w:ascii="Century Gothic" w:hAnsi="Century Gothic"/>
          <w:color w:val="000000"/>
          <w:sz w:val="24"/>
          <w:szCs w:val="20"/>
        </w:rPr>
        <w:t xml:space="preserve">Latina, Delia Lerner y Mirta </w:t>
      </w:r>
      <w:proofErr w:type="spellStart"/>
      <w:r w:rsidRPr="00AF4ED9">
        <w:rPr>
          <w:rFonts w:ascii="Century Gothic" w:hAnsi="Century Gothic"/>
          <w:color w:val="000000"/>
          <w:sz w:val="24"/>
          <w:szCs w:val="20"/>
        </w:rPr>
        <w:t>Castedo</w:t>
      </w:r>
      <w:proofErr w:type="spellEnd"/>
      <w:r w:rsidRPr="00AF4ED9">
        <w:rPr>
          <w:rFonts w:ascii="Century Gothic" w:hAnsi="Century Gothic"/>
          <w:color w:val="000000"/>
          <w:sz w:val="24"/>
          <w:szCs w:val="20"/>
        </w:rPr>
        <w:t>. Lectura arriba</w:t>
      </w:r>
    </w:p>
    <w:p w:rsidR="00BE3D8D" w:rsidRPr="00AF4ED9" w:rsidRDefault="00BE3D8D" w:rsidP="00BE3D8D">
      <w:pPr>
        <w:rPr>
          <w:rFonts w:ascii="Century Gothic" w:hAnsi="Century Gothic"/>
          <w:color w:val="000000"/>
          <w:sz w:val="24"/>
          <w:szCs w:val="20"/>
        </w:rPr>
      </w:pPr>
      <w:r w:rsidRPr="00AF4ED9">
        <w:rPr>
          <w:rFonts w:ascii="Century Gothic" w:hAnsi="Century Gothic"/>
          <w:color w:val="000000"/>
          <w:sz w:val="24"/>
          <w:szCs w:val="20"/>
        </w:rPr>
        <w:t xml:space="preserve">Para orientar su análisis, </w:t>
      </w:r>
      <w:r w:rsidRPr="00AF4ED9">
        <w:rPr>
          <w:rFonts w:ascii="Century Gothic" w:hAnsi="Century Gothic"/>
          <w:b/>
          <w:bCs/>
          <w:color w:val="000000"/>
          <w:sz w:val="24"/>
          <w:szCs w:val="20"/>
        </w:rPr>
        <w:t xml:space="preserve">elaboran una lista del uso que han hecho estas investigadoras (y sus colaboradores) de las ciencias del lenguaje, de las precauciones conceptuales que han tomado para evitar el </w:t>
      </w:r>
      <w:proofErr w:type="spellStart"/>
      <w:r w:rsidRPr="00AF4ED9">
        <w:rPr>
          <w:rFonts w:ascii="Century Gothic" w:hAnsi="Century Gothic"/>
          <w:b/>
          <w:bCs/>
          <w:color w:val="000000"/>
          <w:sz w:val="24"/>
          <w:szCs w:val="20"/>
        </w:rPr>
        <w:t>aplicacionismo</w:t>
      </w:r>
      <w:proofErr w:type="spellEnd"/>
      <w:r w:rsidRPr="00AF4ED9">
        <w:rPr>
          <w:rFonts w:ascii="Century Gothic" w:hAnsi="Century Gothic"/>
          <w:b/>
          <w:bCs/>
          <w:color w:val="000000"/>
          <w:sz w:val="24"/>
          <w:szCs w:val="20"/>
        </w:rPr>
        <w:t>, de los parámetros y consideraciones para diseñar y probar situaciones didácticas y de la manera en la que respetan los procesos intelectuales de los niños.</w:t>
      </w:r>
      <w:r w:rsidRPr="00AF4ED9">
        <w:rPr>
          <w:rFonts w:ascii="Century Gothic" w:hAnsi="Century Gothic"/>
          <w:color w:val="000000"/>
          <w:sz w:val="24"/>
          <w:szCs w:val="20"/>
        </w:rPr>
        <w:t xml:space="preserve">  Páginas 30,31 y 32 del programa</w:t>
      </w:r>
    </w:p>
    <w:p w:rsidR="00BE3D8D" w:rsidRDefault="00BE3D8D" w:rsidP="00BE3D8D">
      <w:pPr>
        <w:rPr>
          <w:rFonts w:ascii="Montserrat-Regular" w:hAnsi="Montserrat-Regular"/>
          <w:color w:val="000000"/>
          <w:sz w:val="20"/>
          <w:szCs w:val="20"/>
        </w:rPr>
      </w:pPr>
    </w:p>
    <w:p w:rsidR="00FD5C18" w:rsidRDefault="00FD5C18" w:rsidP="00BE3D8D">
      <w:pPr>
        <w:rPr>
          <w:rFonts w:ascii="Montserrat-Regular" w:hAnsi="Montserrat-Regular"/>
          <w:color w:val="000000"/>
          <w:sz w:val="20"/>
          <w:szCs w:val="20"/>
        </w:rPr>
      </w:pPr>
    </w:p>
    <w:p w:rsidR="00FD5C18" w:rsidRDefault="00FD5C18" w:rsidP="00BE3D8D">
      <w:pPr>
        <w:rPr>
          <w:rFonts w:ascii="Montserrat-Regular" w:hAnsi="Montserrat-Regular"/>
          <w:color w:val="000000"/>
          <w:sz w:val="20"/>
          <w:szCs w:val="20"/>
        </w:rPr>
      </w:pPr>
    </w:p>
    <w:p w:rsidR="00FD5C18" w:rsidRDefault="00FD5C18" w:rsidP="00BE3D8D">
      <w:pPr>
        <w:rPr>
          <w:rFonts w:ascii="Montserrat-Regular" w:hAnsi="Montserrat-Regular"/>
          <w:color w:val="000000"/>
          <w:sz w:val="20"/>
          <w:szCs w:val="20"/>
        </w:rPr>
      </w:pPr>
    </w:p>
    <w:p w:rsidR="00FD5C18" w:rsidRDefault="00FD5C18" w:rsidP="00BE3D8D">
      <w:pPr>
        <w:rPr>
          <w:rFonts w:ascii="Montserrat-Regular" w:hAnsi="Montserrat-Regular"/>
          <w:color w:val="000000"/>
          <w:sz w:val="20"/>
          <w:szCs w:val="20"/>
        </w:rPr>
      </w:pPr>
    </w:p>
    <w:p w:rsidR="00FD5C18" w:rsidRDefault="00FD5C18" w:rsidP="00BE3D8D">
      <w:pPr>
        <w:rPr>
          <w:rFonts w:ascii="Montserrat-Regular" w:hAnsi="Montserrat-Regular"/>
          <w:color w:val="000000"/>
          <w:sz w:val="20"/>
          <w:szCs w:val="20"/>
        </w:rPr>
      </w:pPr>
      <w:bookmarkStart w:id="0" w:name="_GoBack"/>
      <w:bookmarkEnd w:id="0"/>
    </w:p>
    <w:tbl>
      <w:tblPr>
        <w:tblStyle w:val="Tabladecuadrcula1clara-nfasis6"/>
        <w:tblpPr w:leftFromText="141" w:rightFromText="141" w:vertAnchor="text" w:horzAnchor="margin" w:tblpXSpec="center" w:tblpY="-396"/>
        <w:tblW w:w="10206" w:type="dxa"/>
        <w:tblLook w:val="04A0" w:firstRow="1" w:lastRow="0" w:firstColumn="1" w:lastColumn="0" w:noHBand="0" w:noVBand="1"/>
      </w:tblPr>
      <w:tblGrid>
        <w:gridCol w:w="2800"/>
        <w:gridCol w:w="2070"/>
        <w:gridCol w:w="2284"/>
        <w:gridCol w:w="3052"/>
      </w:tblGrid>
      <w:tr w:rsidR="007A65CB" w:rsidRPr="00D83B51" w:rsidTr="007A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538135" w:themeFill="accent6" w:themeFillShade="BF"/>
            <w:hideMark/>
          </w:tcPr>
          <w:p w:rsidR="00AF4ED9" w:rsidRDefault="00AF4ED9" w:rsidP="007A65CB">
            <w:pPr>
              <w:rPr>
                <w:rFonts w:ascii="Century Gothic" w:eastAsia="Times New Roman" w:hAnsi="Century Gothic" w:cs="Times New Roman"/>
                <w:i/>
                <w:color w:val="FFFFFF" w:themeColor="background1"/>
                <w:szCs w:val="18"/>
                <w:lang w:eastAsia="es-MX"/>
              </w:rPr>
            </w:pPr>
          </w:p>
          <w:p w:rsidR="007A65CB" w:rsidRDefault="007A65CB" w:rsidP="007A65CB">
            <w:pPr>
              <w:rPr>
                <w:rFonts w:ascii="Century Gothic" w:eastAsia="Times New Roman" w:hAnsi="Century Gothic" w:cs="Times New Roman"/>
                <w:i/>
                <w:color w:val="FFFFFF" w:themeColor="background1"/>
                <w:szCs w:val="18"/>
                <w:lang w:eastAsia="es-MX"/>
              </w:rPr>
            </w:pPr>
            <w:r w:rsidRPr="007A65CB">
              <w:rPr>
                <w:rFonts w:ascii="Century Gothic" w:eastAsia="Times New Roman" w:hAnsi="Century Gothic" w:cs="Times New Roman"/>
                <w:i/>
                <w:color w:val="FFFFFF" w:themeColor="background1"/>
                <w:szCs w:val="18"/>
                <w:lang w:eastAsia="es-MX"/>
              </w:rPr>
              <w:t xml:space="preserve">¿Cómo se construye una propuesta didáctica alfabetizadora sin caer en los </w:t>
            </w:r>
            <w:proofErr w:type="spellStart"/>
            <w:r w:rsidRPr="007A65CB">
              <w:rPr>
                <w:rFonts w:ascii="Century Gothic" w:eastAsia="Times New Roman" w:hAnsi="Century Gothic" w:cs="Times New Roman"/>
                <w:i/>
                <w:color w:val="FFFFFF" w:themeColor="background1"/>
                <w:szCs w:val="18"/>
                <w:lang w:eastAsia="es-MX"/>
              </w:rPr>
              <w:t>aplicacionismos</w:t>
            </w:r>
            <w:proofErr w:type="spellEnd"/>
            <w:r w:rsidRPr="007A65CB">
              <w:rPr>
                <w:rFonts w:ascii="Century Gothic" w:eastAsia="Times New Roman" w:hAnsi="Century Gothic" w:cs="Times New Roman"/>
                <w:i/>
                <w:color w:val="FFFFFF" w:themeColor="background1"/>
                <w:szCs w:val="18"/>
                <w:lang w:eastAsia="es-MX"/>
              </w:rPr>
              <w:t>?</w:t>
            </w:r>
          </w:p>
          <w:p w:rsidR="00AF4ED9" w:rsidRPr="007A65CB" w:rsidRDefault="00AF4ED9" w:rsidP="007A65CB">
            <w:pPr>
              <w:rPr>
                <w:rFonts w:ascii="Century Gothic" w:eastAsia="Times New Roman" w:hAnsi="Century Gothic" w:cs="Times New Roman"/>
                <w:i/>
                <w:color w:val="000000" w:themeColor="text1"/>
                <w:szCs w:val="24"/>
                <w:lang w:eastAsia="es-MX"/>
              </w:rPr>
            </w:pPr>
          </w:p>
        </w:tc>
        <w:tc>
          <w:tcPr>
            <w:tcW w:w="7406" w:type="dxa"/>
            <w:gridSpan w:val="3"/>
            <w:tcBorders>
              <w:top w:val="double" w:sz="4" w:space="0" w:color="70AD47" w:themeColor="accent6"/>
              <w:left w:val="double" w:sz="4" w:space="0" w:color="70AD47" w:themeColor="accent6"/>
              <w:right w:val="double" w:sz="4" w:space="0" w:color="70AD47" w:themeColor="accent6"/>
            </w:tcBorders>
          </w:tcPr>
          <w:p w:rsidR="00AF4ED9" w:rsidRDefault="00AF4ED9" w:rsidP="007A65CB">
            <w:pPr>
              <w:shd w:val="clear" w:color="auto" w:fill="FFFFFF"/>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color w:val="0D0D0D" w:themeColor="text1" w:themeTint="F2"/>
                <w:sz w:val="23"/>
                <w:szCs w:val="23"/>
                <w:lang w:eastAsia="es-MX"/>
              </w:rPr>
            </w:pPr>
          </w:p>
          <w:p w:rsidR="007A65CB" w:rsidRPr="007A65CB" w:rsidRDefault="007A65CB" w:rsidP="007A65CB">
            <w:pPr>
              <w:shd w:val="clear" w:color="auto" w:fill="FFFFFF"/>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b w:val="0"/>
                <w:color w:val="0D0D0D" w:themeColor="text1" w:themeTint="F2"/>
                <w:sz w:val="23"/>
                <w:szCs w:val="23"/>
                <w:lang w:eastAsia="es-MX"/>
              </w:rPr>
            </w:pPr>
            <w:r w:rsidRPr="007A65CB">
              <w:rPr>
                <w:rFonts w:ascii="Century Gothic" w:eastAsia="Times New Roman" w:hAnsi="Century Gothic" w:cs="Arial"/>
                <w:b w:val="0"/>
                <w:color w:val="0D0D0D" w:themeColor="text1" w:themeTint="F2"/>
                <w:sz w:val="23"/>
                <w:szCs w:val="23"/>
                <w:lang w:eastAsia="es-MX"/>
              </w:rPr>
              <w:t>La propuesta didáctica alfabetizadora debe explicitar estos problemas a los alumnos y proponer las estrategias específicas de enseñanza que constituyen el andamiaje que aporta el docente, gracias al cual los alfabetizandos podrán resolverlos a través de su propia actividad y reflexión sistemática.</w:t>
            </w:r>
          </w:p>
          <w:p w:rsidR="007A65CB" w:rsidRDefault="007A65CB" w:rsidP="007A65CB">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b w:val="0"/>
                <w:color w:val="000000" w:themeColor="text1"/>
                <w:szCs w:val="18"/>
                <w:lang w:eastAsia="es-MX"/>
              </w:rPr>
            </w:pPr>
          </w:p>
        </w:tc>
      </w:tr>
      <w:tr w:rsidR="007A65CB" w:rsidRPr="00D83B51" w:rsidTr="007A65CB">
        <w:tc>
          <w:tcPr>
            <w:cnfStyle w:val="001000000000" w:firstRow="0" w:lastRow="0" w:firstColumn="1" w:lastColumn="0" w:oddVBand="0" w:evenVBand="0" w:oddHBand="0" w:evenHBand="0" w:firstRowFirstColumn="0" w:firstRowLastColumn="0" w:lastRowFirstColumn="0" w:lastRowLastColumn="0"/>
            <w:tcW w:w="280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538135" w:themeFill="accent6" w:themeFillShade="BF"/>
            <w:hideMark/>
          </w:tcPr>
          <w:p w:rsidR="007A65CB" w:rsidRDefault="007A65CB" w:rsidP="007A65CB">
            <w:pPr>
              <w:jc w:val="center"/>
              <w:rPr>
                <w:rFonts w:ascii="Century Gothic" w:eastAsia="Times New Roman" w:hAnsi="Century Gothic" w:cs="Times New Roman"/>
                <w:i/>
                <w:color w:val="FFFFFF" w:themeColor="background1"/>
                <w:szCs w:val="18"/>
                <w:lang w:eastAsia="es-MX"/>
              </w:rPr>
            </w:pPr>
          </w:p>
          <w:p w:rsidR="007A65CB" w:rsidRPr="007A65CB" w:rsidRDefault="007A65CB" w:rsidP="007A65CB">
            <w:pPr>
              <w:jc w:val="center"/>
              <w:rPr>
                <w:rFonts w:ascii="Century Gothic" w:eastAsia="Times New Roman" w:hAnsi="Century Gothic" w:cs="Times New Roman"/>
                <w:b w:val="0"/>
                <w:i/>
                <w:color w:val="FFFFFF" w:themeColor="background1"/>
                <w:szCs w:val="24"/>
                <w:lang w:eastAsia="es-MX"/>
              </w:rPr>
            </w:pPr>
            <w:r w:rsidRPr="007A65CB">
              <w:rPr>
                <w:rFonts w:ascii="Century Gothic" w:eastAsia="Times New Roman" w:hAnsi="Century Gothic" w:cs="Times New Roman"/>
                <w:i/>
                <w:color w:val="FFFFFF" w:themeColor="background1"/>
                <w:szCs w:val="18"/>
                <w:lang w:eastAsia="es-MX"/>
              </w:rPr>
              <w:t>Explicitación y uso</w:t>
            </w:r>
            <w:r w:rsidRPr="007A65CB">
              <w:rPr>
                <w:rFonts w:ascii="Century Gothic" w:eastAsia="Times New Roman" w:hAnsi="Century Gothic" w:cs="Times New Roman"/>
                <w:i/>
                <w:color w:val="FFFFFF" w:themeColor="background1"/>
                <w:szCs w:val="18"/>
                <w:lang w:eastAsia="es-MX"/>
              </w:rPr>
              <w:br/>
              <w:t>de los aportes de</w:t>
            </w:r>
            <w:r w:rsidRPr="007A65CB">
              <w:rPr>
                <w:rFonts w:ascii="Century Gothic" w:eastAsia="Times New Roman" w:hAnsi="Century Gothic" w:cs="Times New Roman"/>
                <w:i/>
                <w:color w:val="FFFFFF" w:themeColor="background1"/>
                <w:szCs w:val="18"/>
                <w:lang w:eastAsia="es-MX"/>
              </w:rPr>
              <w:br/>
              <w:t>las ciencias del</w:t>
            </w:r>
            <w:r w:rsidRPr="007A65CB">
              <w:rPr>
                <w:rFonts w:ascii="Century Gothic" w:eastAsia="Times New Roman" w:hAnsi="Century Gothic" w:cs="Times New Roman"/>
                <w:i/>
                <w:color w:val="FFFFFF" w:themeColor="background1"/>
                <w:szCs w:val="18"/>
                <w:lang w:eastAsia="es-MX"/>
              </w:rPr>
              <w:br/>
              <w:t>lenguaje</w:t>
            </w:r>
          </w:p>
        </w:tc>
        <w:tc>
          <w:tcPr>
            <w:tcW w:w="207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538135" w:themeFill="accent6" w:themeFillShade="BF"/>
            <w:hideMark/>
          </w:tcPr>
          <w:p w:rsidR="00AF4ED9" w:rsidRDefault="00AF4ED9"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18"/>
                <w:lang w:eastAsia="es-MX"/>
              </w:rPr>
            </w:pPr>
          </w:p>
          <w:p w:rsidR="007A65CB" w:rsidRPr="007A65CB" w:rsidRDefault="007A65CB"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24"/>
                <w:lang w:eastAsia="es-MX"/>
              </w:rPr>
            </w:pPr>
            <w:r w:rsidRPr="007A65CB">
              <w:rPr>
                <w:rFonts w:ascii="Century Gothic" w:eastAsia="Times New Roman" w:hAnsi="Century Gothic" w:cs="Times New Roman"/>
                <w:b/>
                <w:i/>
                <w:color w:val="FFFFFF" w:themeColor="background1"/>
                <w:szCs w:val="18"/>
                <w:lang w:eastAsia="es-MX"/>
              </w:rPr>
              <w:t>Precauciones</w:t>
            </w:r>
            <w:r w:rsidRPr="007A65CB">
              <w:rPr>
                <w:rFonts w:ascii="Century Gothic" w:eastAsia="Times New Roman" w:hAnsi="Century Gothic" w:cs="Times New Roman"/>
                <w:b/>
                <w:i/>
                <w:color w:val="FFFFFF" w:themeColor="background1"/>
                <w:szCs w:val="18"/>
                <w:lang w:eastAsia="es-MX"/>
              </w:rPr>
              <w:br/>
              <w:t>conceptuales para</w:t>
            </w:r>
            <w:r w:rsidRPr="007A65CB">
              <w:rPr>
                <w:rFonts w:ascii="Century Gothic" w:eastAsia="Times New Roman" w:hAnsi="Century Gothic" w:cs="Times New Roman"/>
                <w:b/>
                <w:i/>
                <w:color w:val="FFFFFF" w:themeColor="background1"/>
                <w:szCs w:val="18"/>
                <w:lang w:eastAsia="es-MX"/>
              </w:rPr>
              <w:br/>
              <w:t>evitar el</w:t>
            </w:r>
            <w:r w:rsidRPr="007A65CB">
              <w:rPr>
                <w:rFonts w:ascii="Century Gothic" w:eastAsia="Times New Roman" w:hAnsi="Century Gothic" w:cs="Times New Roman"/>
                <w:b/>
                <w:i/>
                <w:color w:val="FFFFFF" w:themeColor="background1"/>
                <w:szCs w:val="18"/>
                <w:lang w:eastAsia="es-MX"/>
              </w:rPr>
              <w:br/>
            </w:r>
            <w:proofErr w:type="spellStart"/>
            <w:r w:rsidRPr="007A65CB">
              <w:rPr>
                <w:rFonts w:ascii="Century Gothic" w:eastAsia="Times New Roman" w:hAnsi="Century Gothic" w:cs="Times New Roman"/>
                <w:b/>
                <w:i/>
                <w:color w:val="FFFFFF" w:themeColor="background1"/>
                <w:szCs w:val="18"/>
                <w:lang w:eastAsia="es-MX"/>
              </w:rPr>
              <w:t>aplicacionismo</w:t>
            </w:r>
            <w:proofErr w:type="spellEnd"/>
          </w:p>
        </w:tc>
        <w:tc>
          <w:tcPr>
            <w:tcW w:w="228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538135" w:themeFill="accent6" w:themeFillShade="BF"/>
            <w:hideMark/>
          </w:tcPr>
          <w:p w:rsidR="00AF4ED9" w:rsidRDefault="00AF4ED9"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18"/>
                <w:lang w:eastAsia="es-MX"/>
              </w:rPr>
            </w:pPr>
          </w:p>
          <w:p w:rsidR="007A65CB" w:rsidRPr="007A65CB" w:rsidRDefault="007A65CB"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18"/>
                <w:lang w:eastAsia="es-MX"/>
              </w:rPr>
            </w:pPr>
            <w:r w:rsidRPr="007A65CB">
              <w:rPr>
                <w:rFonts w:ascii="Century Gothic" w:eastAsia="Times New Roman" w:hAnsi="Century Gothic" w:cs="Times New Roman"/>
                <w:b/>
                <w:i/>
                <w:color w:val="FFFFFF" w:themeColor="background1"/>
                <w:szCs w:val="18"/>
                <w:lang w:eastAsia="es-MX"/>
              </w:rPr>
              <w:t>Parámetros y</w:t>
            </w:r>
            <w:r w:rsidRPr="007A65CB">
              <w:rPr>
                <w:rFonts w:ascii="Century Gothic" w:eastAsia="Times New Roman" w:hAnsi="Century Gothic" w:cs="Times New Roman"/>
                <w:b/>
                <w:i/>
                <w:color w:val="FFFFFF" w:themeColor="background1"/>
                <w:szCs w:val="18"/>
                <w:lang w:eastAsia="es-MX"/>
              </w:rPr>
              <w:br/>
              <w:t>consideraciones</w:t>
            </w:r>
            <w:r w:rsidRPr="007A65CB">
              <w:rPr>
                <w:rFonts w:ascii="Century Gothic" w:eastAsia="Times New Roman" w:hAnsi="Century Gothic" w:cs="Times New Roman"/>
                <w:b/>
                <w:i/>
                <w:color w:val="FFFFFF" w:themeColor="background1"/>
                <w:szCs w:val="18"/>
                <w:lang w:eastAsia="es-MX"/>
              </w:rPr>
              <w:br/>
              <w:t>para diseñar y</w:t>
            </w:r>
            <w:r w:rsidRPr="007A65CB">
              <w:rPr>
                <w:rFonts w:ascii="Century Gothic" w:eastAsia="Times New Roman" w:hAnsi="Century Gothic" w:cs="Times New Roman"/>
                <w:b/>
                <w:i/>
                <w:color w:val="FFFFFF" w:themeColor="background1"/>
                <w:szCs w:val="18"/>
                <w:lang w:eastAsia="es-MX"/>
              </w:rPr>
              <w:br/>
              <w:t>probar situaciones</w:t>
            </w:r>
            <w:r w:rsidRPr="007A65CB">
              <w:rPr>
                <w:rFonts w:ascii="Century Gothic" w:eastAsia="Times New Roman" w:hAnsi="Century Gothic" w:cs="Times New Roman"/>
                <w:b/>
                <w:i/>
                <w:color w:val="FFFFFF" w:themeColor="background1"/>
                <w:szCs w:val="18"/>
                <w:lang w:eastAsia="es-MX"/>
              </w:rPr>
              <w:br/>
              <w:t>didácticas</w:t>
            </w:r>
          </w:p>
          <w:p w:rsidR="007A65CB" w:rsidRPr="007A65CB" w:rsidRDefault="007A65CB"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24"/>
                <w:lang w:eastAsia="es-MX"/>
              </w:rPr>
            </w:pPr>
          </w:p>
        </w:tc>
        <w:tc>
          <w:tcPr>
            <w:tcW w:w="3052"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538135" w:themeFill="accent6" w:themeFillShade="BF"/>
            <w:hideMark/>
          </w:tcPr>
          <w:p w:rsidR="00AF4ED9" w:rsidRDefault="00AF4ED9"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18"/>
                <w:lang w:eastAsia="es-MX"/>
              </w:rPr>
            </w:pPr>
          </w:p>
          <w:p w:rsidR="007A65CB" w:rsidRPr="007A65CB" w:rsidRDefault="007A65CB" w:rsidP="007A65CB">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i/>
                <w:color w:val="FFFFFF" w:themeColor="background1"/>
                <w:szCs w:val="24"/>
                <w:lang w:eastAsia="es-MX"/>
              </w:rPr>
            </w:pPr>
            <w:r w:rsidRPr="007A65CB">
              <w:rPr>
                <w:rFonts w:ascii="Century Gothic" w:eastAsia="Times New Roman" w:hAnsi="Century Gothic" w:cs="Times New Roman"/>
                <w:b/>
                <w:i/>
                <w:color w:val="FFFFFF" w:themeColor="background1"/>
                <w:szCs w:val="18"/>
                <w:lang w:eastAsia="es-MX"/>
              </w:rPr>
              <w:t>Modos de respetar</w:t>
            </w:r>
            <w:r w:rsidRPr="007A65CB">
              <w:rPr>
                <w:rFonts w:ascii="Century Gothic" w:eastAsia="Times New Roman" w:hAnsi="Century Gothic" w:cs="Times New Roman"/>
                <w:b/>
                <w:i/>
                <w:color w:val="FFFFFF" w:themeColor="background1"/>
                <w:szCs w:val="18"/>
                <w:lang w:eastAsia="es-MX"/>
              </w:rPr>
              <w:br/>
              <w:t>los procesos</w:t>
            </w:r>
            <w:r w:rsidRPr="007A65CB">
              <w:rPr>
                <w:rFonts w:ascii="Century Gothic" w:eastAsia="Times New Roman" w:hAnsi="Century Gothic" w:cs="Times New Roman"/>
                <w:b/>
                <w:i/>
                <w:color w:val="FFFFFF" w:themeColor="background1"/>
                <w:szCs w:val="18"/>
                <w:lang w:eastAsia="es-MX"/>
              </w:rPr>
              <w:br/>
              <w:t>intelectuales de los</w:t>
            </w:r>
            <w:r w:rsidRPr="007A65CB">
              <w:rPr>
                <w:rFonts w:ascii="Century Gothic" w:eastAsia="Times New Roman" w:hAnsi="Century Gothic" w:cs="Times New Roman"/>
                <w:b/>
                <w:i/>
                <w:color w:val="FFFFFF" w:themeColor="background1"/>
                <w:szCs w:val="18"/>
                <w:lang w:eastAsia="es-MX"/>
              </w:rPr>
              <w:br/>
              <w:t>niños</w:t>
            </w:r>
          </w:p>
        </w:tc>
      </w:tr>
      <w:tr w:rsidR="007A65CB" w:rsidRPr="00463380" w:rsidTr="007A65CB">
        <w:tc>
          <w:tcPr>
            <w:cnfStyle w:val="001000000000" w:firstRow="0" w:lastRow="0" w:firstColumn="1" w:lastColumn="0" w:oddVBand="0" w:evenVBand="0" w:oddHBand="0" w:evenHBand="0" w:firstRowFirstColumn="0" w:firstRowLastColumn="0" w:lastRowFirstColumn="0" w:lastRowLastColumn="0"/>
            <w:tcW w:w="2800" w:type="dxa"/>
            <w:tcBorders>
              <w:top w:val="double" w:sz="4" w:space="0" w:color="70AD47" w:themeColor="accent6"/>
              <w:left w:val="double" w:sz="4" w:space="0" w:color="70AD47" w:themeColor="accent6"/>
              <w:right w:val="double" w:sz="4" w:space="0" w:color="70AD47" w:themeColor="accent6"/>
            </w:tcBorders>
            <w:hideMark/>
          </w:tcPr>
          <w:p w:rsidR="00AF4ED9" w:rsidRDefault="00AF4ED9" w:rsidP="007A65CB">
            <w:pPr>
              <w:rPr>
                <w:rFonts w:ascii="Century Gothic" w:hAnsi="Century Gothic" w:cs="Arial"/>
                <w:b w:val="0"/>
                <w:color w:val="0D0D0D" w:themeColor="text1" w:themeTint="F2"/>
                <w:sz w:val="23"/>
                <w:szCs w:val="23"/>
                <w:shd w:val="clear" w:color="auto" w:fill="FFFFFF"/>
              </w:rPr>
            </w:pPr>
          </w:p>
          <w:p w:rsidR="007A65CB" w:rsidRPr="007A65CB" w:rsidRDefault="007A65CB" w:rsidP="007A65CB">
            <w:pPr>
              <w:rPr>
                <w:rFonts w:ascii="Century Gothic" w:hAnsi="Century Gothic" w:cs="Arial"/>
                <w:b w:val="0"/>
                <w:color w:val="0D0D0D" w:themeColor="text1" w:themeTint="F2"/>
                <w:sz w:val="23"/>
                <w:szCs w:val="23"/>
                <w:shd w:val="clear" w:color="auto" w:fill="FFFFFF"/>
              </w:rPr>
            </w:pPr>
            <w:r w:rsidRPr="007A65CB">
              <w:rPr>
                <w:rFonts w:ascii="Century Gothic" w:hAnsi="Century Gothic" w:cs="Arial"/>
                <w:b w:val="0"/>
                <w:color w:val="0D0D0D" w:themeColor="text1" w:themeTint="F2"/>
                <w:sz w:val="23"/>
                <w:szCs w:val="23"/>
                <w:shd w:val="clear" w:color="auto" w:fill="FFFFFF"/>
              </w:rPr>
              <w:t>La tarea y el uso de las ciencias de la lengua es el traducir e interpretar textos técnicos, científicos, literarios, documentales, legales, cinematográficos y artísticos de manera directa e inversa tanto en lo oral como en lo escrito, utilizando el conocimiento de las normas de redacción y el uso de las lenguas para satisfacer  demandas.</w:t>
            </w:r>
          </w:p>
          <w:p w:rsidR="007A65CB" w:rsidRPr="00694E05" w:rsidRDefault="007A65CB" w:rsidP="007A65CB">
            <w:pPr>
              <w:rPr>
                <w:rFonts w:ascii="Century Gothic" w:hAnsi="Century Gothic" w:cs="Arial"/>
                <w:color w:val="202124"/>
                <w:sz w:val="23"/>
                <w:szCs w:val="23"/>
                <w:shd w:val="clear" w:color="auto" w:fill="FFFFFF"/>
              </w:rPr>
            </w:pPr>
          </w:p>
          <w:p w:rsidR="007A65CB" w:rsidRPr="00694E05" w:rsidRDefault="007A65CB" w:rsidP="007A65CB">
            <w:pPr>
              <w:rPr>
                <w:rFonts w:ascii="Century Gothic" w:hAnsi="Century Gothic" w:cs="Arial"/>
                <w:color w:val="202124"/>
                <w:sz w:val="23"/>
                <w:szCs w:val="23"/>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Default="007A65CB" w:rsidP="007A65CB">
            <w:pPr>
              <w:rPr>
                <w:rFonts w:ascii="Century Gothic" w:hAnsi="Century Gothic" w:cs="Arial"/>
                <w:color w:val="202124"/>
                <w:shd w:val="clear" w:color="auto" w:fill="FFFFFF"/>
              </w:rPr>
            </w:pPr>
          </w:p>
          <w:p w:rsidR="007A65CB" w:rsidRPr="00694E05" w:rsidRDefault="007A65CB" w:rsidP="007A65CB">
            <w:pPr>
              <w:rPr>
                <w:rFonts w:ascii="Century Gothic" w:hAnsi="Century Gothic" w:cs="Arial"/>
                <w:color w:val="202124"/>
                <w:shd w:val="clear" w:color="auto" w:fill="FFFFFF"/>
              </w:rPr>
            </w:pPr>
          </w:p>
          <w:p w:rsidR="007A65CB" w:rsidRPr="00694E05" w:rsidRDefault="007A65CB" w:rsidP="007A65CB">
            <w:pPr>
              <w:rPr>
                <w:rFonts w:ascii="Century Gothic" w:hAnsi="Century Gothic" w:cs="Arial"/>
                <w:color w:val="202124"/>
                <w:shd w:val="clear" w:color="auto" w:fill="FFFFFF"/>
              </w:rPr>
            </w:pPr>
          </w:p>
          <w:p w:rsidR="007A65CB" w:rsidRPr="00463380" w:rsidRDefault="007A65CB" w:rsidP="007A65CB">
            <w:pPr>
              <w:rPr>
                <w:rFonts w:ascii="Century Gothic" w:eastAsia="Times New Roman" w:hAnsi="Century Gothic" w:cs="Times New Roman"/>
                <w:color w:val="000000" w:themeColor="text1"/>
                <w:szCs w:val="24"/>
                <w:lang w:eastAsia="es-MX"/>
              </w:rPr>
            </w:pPr>
          </w:p>
        </w:tc>
        <w:tc>
          <w:tcPr>
            <w:tcW w:w="2070" w:type="dxa"/>
            <w:tcBorders>
              <w:top w:val="double" w:sz="4" w:space="0" w:color="70AD47" w:themeColor="accent6"/>
              <w:left w:val="double" w:sz="4" w:space="0" w:color="70AD47" w:themeColor="accent6"/>
              <w:right w:val="double" w:sz="4" w:space="0" w:color="70AD47" w:themeColor="accent6"/>
            </w:tcBorders>
            <w:hideMark/>
          </w:tcPr>
          <w:p w:rsidR="00AF4ED9" w:rsidRDefault="00AF4ED9"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Default="007A65CB" w:rsidP="007A65CB">
            <w:pPr>
              <w:cnfStyle w:val="000000000000" w:firstRow="0" w:lastRow="0" w:firstColumn="0" w:lastColumn="0" w:oddVBand="0" w:evenVBand="0" w:oddHBand="0" w:evenHBand="0" w:firstRowFirstColumn="0" w:firstRowLastColumn="0" w:lastRowFirstColumn="0" w:lastRowLastColumn="0"/>
            </w:pPr>
            <w:r w:rsidRPr="00E01A72">
              <w:rPr>
                <w:rFonts w:ascii="Century Gothic" w:hAnsi="Century Gothic"/>
                <w:sz w:val="23"/>
                <w:szCs w:val="23"/>
              </w:rPr>
              <w:t>El riesgo del enfoque “</w:t>
            </w:r>
            <w:proofErr w:type="spellStart"/>
            <w:r w:rsidRPr="00E01A72">
              <w:rPr>
                <w:rFonts w:ascii="Century Gothic" w:hAnsi="Century Gothic"/>
                <w:sz w:val="23"/>
                <w:szCs w:val="23"/>
              </w:rPr>
              <w:t>aplicacionista</w:t>
            </w:r>
            <w:proofErr w:type="spellEnd"/>
            <w:r w:rsidRPr="00E01A72">
              <w:rPr>
                <w:rFonts w:ascii="Century Gothic" w:hAnsi="Century Gothic"/>
                <w:sz w:val="23"/>
                <w:szCs w:val="23"/>
              </w:rPr>
              <w:t xml:space="preserve">” consiste en que la problemática de la investigación se define en el interior (y según los fines) de la disciplina “de base”, lo cual resulta ineficaz desde el punto de vista didáctico porque lleva a reducir la problemática educativa a las preocupaciones de las ciencias de referencia. Cuando se extraen consecuencias para la enseñanza a partir de saberes de otras ciencias, que no estudian la </w:t>
            </w:r>
            <w:r w:rsidRPr="00E01A72">
              <w:rPr>
                <w:rFonts w:ascii="Century Gothic" w:hAnsi="Century Gothic"/>
                <w:sz w:val="23"/>
                <w:szCs w:val="23"/>
              </w:rPr>
              <w:lastRenderedPageBreak/>
              <w:t xml:space="preserve">enseñanza y el aprendizaje escolar, se corre un serio riesgo de caer en el terreno de la opinión. Y el terreno de lo didáctico no es un terreno de opinión, de simple derivación de investigaciones realizadas con otros propósitos. Si pretendemos producir conocimiento didáctico, es necesario que analicemos qué es lo que sucede cuando efectivamente se desarrollan en el aula propuestas didácticas. Desde nuestro punto de vista, estas propuestas son siempre hipótesis de trabajo y estudiar su desarrollo en el aula es la única manera de entender cómo se articulan enseñanza y aprendizaje, tanto en el caso </w:t>
            </w:r>
            <w:r w:rsidRPr="00E01A72">
              <w:rPr>
                <w:rFonts w:ascii="Century Gothic" w:hAnsi="Century Gothic"/>
                <w:sz w:val="23"/>
                <w:szCs w:val="23"/>
              </w:rPr>
              <w:lastRenderedPageBreak/>
              <w:t>de la alfabetización como en relación con otros contenidos.</w:t>
            </w:r>
          </w:p>
          <w:p w:rsidR="007A65CB" w:rsidRPr="00463380"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0"/>
                <w:lang w:eastAsia="es-MX"/>
              </w:rPr>
            </w:pPr>
          </w:p>
        </w:tc>
        <w:tc>
          <w:tcPr>
            <w:tcW w:w="2284" w:type="dxa"/>
            <w:tcBorders>
              <w:top w:val="double" w:sz="4" w:space="0" w:color="70AD47" w:themeColor="accent6"/>
              <w:left w:val="double" w:sz="4" w:space="0" w:color="70AD47" w:themeColor="accent6"/>
              <w:right w:val="double" w:sz="4" w:space="0" w:color="70AD47" w:themeColor="accent6"/>
            </w:tcBorders>
            <w:hideMark/>
          </w:tcPr>
          <w:p w:rsidR="00AF4ED9" w:rsidRDefault="00AF4ED9"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r>
              <w:rPr>
                <w:rFonts w:ascii="Century Gothic" w:eastAsia="Times New Roman" w:hAnsi="Century Gothic" w:cs="Times New Roman"/>
                <w:noProof/>
                <w:color w:val="000000" w:themeColor="text1"/>
                <w:szCs w:val="20"/>
                <w:lang w:eastAsia="es-MX"/>
              </w:rPr>
              <mc:AlternateContent>
                <mc:Choice Requires="wps">
                  <w:drawing>
                    <wp:anchor distT="0" distB="0" distL="114300" distR="114300" simplePos="0" relativeHeight="251660288" behindDoc="0" locked="0" layoutInCell="1" allowOverlap="1" wp14:anchorId="3FCEDABC" wp14:editId="7DAA38CF">
                      <wp:simplePos x="0" y="0"/>
                      <wp:positionH relativeFrom="column">
                        <wp:posOffset>1370109</wp:posOffset>
                      </wp:positionH>
                      <wp:positionV relativeFrom="paragraph">
                        <wp:posOffset>11927</wp:posOffset>
                      </wp:positionV>
                      <wp:extent cx="2000250" cy="5762625"/>
                      <wp:effectExtent l="0" t="0" r="0" b="0"/>
                      <wp:wrapNone/>
                      <wp:docPr id="1" name="Rectángulo 1"/>
                      <wp:cNvGraphicFramePr/>
                      <a:graphic xmlns:a="http://schemas.openxmlformats.org/drawingml/2006/main">
                        <a:graphicData uri="http://schemas.microsoft.com/office/word/2010/wordprocessingShape">
                          <wps:wsp>
                            <wps:cNvSpPr/>
                            <wps:spPr>
                              <a:xfrm>
                                <a:off x="0" y="0"/>
                                <a:ext cx="2000250" cy="5762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4BF0" w:rsidRPr="0091476F" w:rsidRDefault="00024BF0" w:rsidP="00024BF0">
                                  <w:pPr>
                                    <w:rPr>
                                      <w:rFonts w:ascii="Century Gothic" w:hAnsi="Century Gothic"/>
                                      <w:color w:val="0D0D0D" w:themeColor="text1" w:themeTint="F2"/>
                                    </w:rPr>
                                  </w:pPr>
                                  <w:r w:rsidRPr="0091476F">
                                    <w:rPr>
                                      <w:rFonts w:ascii="Century Gothic" w:hAnsi="Century Gothic" w:cs="Arial"/>
                                      <w:color w:val="0D0D0D" w:themeColor="text1" w:themeTint="F2"/>
                                      <w:spacing w:val="8"/>
                                    </w:rPr>
                                    <w:t>- Hay métodos educativos o programaciones que tratan de evaluar a los niños en función de la velocidad con la que aprend</w:t>
                                  </w:r>
                                  <w:r w:rsidR="0091476F" w:rsidRPr="0091476F">
                                    <w:rPr>
                                      <w:rFonts w:ascii="Century Gothic" w:hAnsi="Century Gothic" w:cs="Arial"/>
                                      <w:color w:val="0D0D0D" w:themeColor="text1" w:themeTint="F2"/>
                                      <w:spacing w:val="8"/>
                                    </w:rPr>
                                    <w:t xml:space="preserve">en en casi todas las etapas. Es </w:t>
                                  </w:r>
                                  <w:r w:rsidRPr="0091476F">
                                    <w:rPr>
                                      <w:rFonts w:ascii="Century Gothic" w:hAnsi="Century Gothic" w:cs="Arial"/>
                                      <w:color w:val="0D0D0D" w:themeColor="text1" w:themeTint="F2"/>
                                      <w:spacing w:val="8"/>
                                    </w:rPr>
                                    <w:t>importante que se respete la etapa de educación infantil, donde se establecen las bases neurológicas para los siguientes aprendizajes. En esta etapa inicial es muy recomendable que cada individuo madure lo suficiente en cada fase de desarrollo antes de pasar a la siguiente.</w:t>
                                  </w:r>
                                  <w:r w:rsidRPr="0091476F">
                                    <w:rPr>
                                      <w:rFonts w:ascii="Century Gothic" w:hAnsi="Century Gothic"/>
                                      <w:color w:val="0D0D0D" w:themeColor="text1" w:themeTint="F2"/>
                                    </w:rPr>
                                    <w:t xml:space="preserve"> </w:t>
                                  </w:r>
                                </w:p>
                                <w:p w:rsidR="006B44FF" w:rsidRDefault="007A65CB" w:rsidP="00024BF0">
                                  <w:r w:rsidRPr="007A65CB">
                                    <w:t>Si queremos que todos los alumnos avancen, se debe tomar en cuenta que las intervenciones son necesarias para los niños, en diferentes momentos y hablando de diversas intervenciones para la adquisición de la lectura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EDABC" id="Rectángulo 1" o:spid="_x0000_s1030" style="position:absolute;margin-left:107.9pt;margin-top:.95pt;width:157.5pt;height:4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" filled="f" stroked="f" strokeweight="1pt">
                      <v:textbox>
                        <w:txbxContent>
                          <w:p w:rsidR="00024BF0" w:rsidRPr="0091476F" w:rsidRDefault="00024BF0" w:rsidP="00024BF0">
                            <w:pPr>
                              <w:rPr>
                                <w:rFonts w:ascii="Century Gothic" w:hAnsi="Century Gothic"/>
                                <w:color w:val="0D0D0D" w:themeColor="text1" w:themeTint="F2"/>
                              </w:rPr>
                            </w:pPr>
                            <w:r w:rsidRPr="0091476F">
                              <w:rPr>
                                <w:rFonts w:ascii="Century Gothic" w:hAnsi="Century Gothic" w:cs="Arial"/>
                                <w:color w:val="0D0D0D" w:themeColor="text1" w:themeTint="F2"/>
                                <w:spacing w:val="8"/>
                              </w:rPr>
                              <w:t>- Hay métodos educativos o programaciones que tratan de evaluar a los niños en función de la velocidad con la que aprend</w:t>
                            </w:r>
                            <w:r w:rsidR="0091476F" w:rsidRPr="0091476F">
                              <w:rPr>
                                <w:rFonts w:ascii="Century Gothic" w:hAnsi="Century Gothic" w:cs="Arial"/>
                                <w:color w:val="0D0D0D" w:themeColor="text1" w:themeTint="F2"/>
                                <w:spacing w:val="8"/>
                              </w:rPr>
                              <w:t xml:space="preserve">en en casi todas las etapas. Es </w:t>
                            </w:r>
                            <w:r w:rsidRPr="0091476F">
                              <w:rPr>
                                <w:rFonts w:ascii="Century Gothic" w:hAnsi="Century Gothic" w:cs="Arial"/>
                                <w:color w:val="0D0D0D" w:themeColor="text1" w:themeTint="F2"/>
                                <w:spacing w:val="8"/>
                              </w:rPr>
                              <w:t>importante que se respete la etapa de educación infantil, donde se establecen las bases neurológicas para los siguientes aprendizajes. En esta etapa inicial es muy recomendable que cada individuo madure lo suficiente en cada fase de desarrollo antes de pasar a la siguiente.</w:t>
                            </w:r>
                            <w:r w:rsidRPr="0091476F">
                              <w:rPr>
                                <w:rFonts w:ascii="Century Gothic" w:hAnsi="Century Gothic"/>
                                <w:color w:val="0D0D0D" w:themeColor="text1" w:themeTint="F2"/>
                              </w:rPr>
                              <w:t xml:space="preserve"> </w:t>
                            </w:r>
                          </w:p>
                          <w:p w:rsidR="006B44FF" w:rsidRDefault="007A65CB" w:rsidP="00024BF0">
                            <w:r w:rsidRPr="007A65CB">
                              <w:t>Si queremos que todos los alumnos avancen, se debe tomar en cuenta que las intervenciones son necesarias para los niños, en diferentes momentos y hablando de diversas intervenciones para la adquisición de la lectura</w:t>
                            </w:r>
                          </w:p>
                        </w:txbxContent>
                      </v:textbox>
                    </v:rect>
                  </w:pict>
                </mc:Fallback>
              </mc:AlternateContent>
            </w:r>
            <w:r w:rsidRPr="0091476F">
              <w:rPr>
                <w:rFonts w:ascii="Century Gothic" w:hAnsi="Century Gothic"/>
                <w:sz w:val="23"/>
                <w:szCs w:val="23"/>
              </w:rPr>
              <w:t xml:space="preserve">- Las experiencias escolares sistematizadas son útiles para diseñar y analizar registros de clase a diferentes situaciones, es decir: En qué condiciones didácticas las situaciones de lectura de los niños por sí mismos son favorables para producir avances en su aprendizaje como lectores., Para que las interacciones cognitivas entre los niños resulten productivas y sobre todo, para ir afinando las intervenciones del docente que contribuyen a tender puentes entre el estado de conocimientos de </w:t>
            </w:r>
            <w:r w:rsidRPr="0091476F">
              <w:rPr>
                <w:rFonts w:ascii="Century Gothic" w:hAnsi="Century Gothic"/>
                <w:sz w:val="23"/>
                <w:szCs w:val="23"/>
              </w:rPr>
              <w:lastRenderedPageBreak/>
              <w:t>los niños y lo que se apunta a enseñar.</w:t>
            </w:r>
          </w:p>
        </w:tc>
        <w:tc>
          <w:tcPr>
            <w:tcW w:w="3052" w:type="dxa"/>
            <w:tcBorders>
              <w:top w:val="double" w:sz="4" w:space="0" w:color="70AD47" w:themeColor="accent6"/>
              <w:left w:val="double" w:sz="4" w:space="0" w:color="70AD47" w:themeColor="accent6"/>
              <w:right w:val="double" w:sz="4" w:space="0" w:color="70AD47" w:themeColor="accent6"/>
            </w:tcBorders>
            <w:hideMark/>
          </w:tcPr>
          <w:p w:rsidR="007A65CB" w:rsidRPr="00463380"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0"/>
                <w:lang w:eastAsia="es-MX"/>
              </w:rPr>
            </w:pPr>
          </w:p>
        </w:tc>
      </w:tr>
      <w:tr w:rsidR="007A65CB" w:rsidRPr="00463380" w:rsidTr="007A65CB">
        <w:tc>
          <w:tcPr>
            <w:cnfStyle w:val="001000000000" w:firstRow="0" w:lastRow="0" w:firstColumn="1" w:lastColumn="0" w:oddVBand="0" w:evenVBand="0" w:oddHBand="0" w:evenHBand="0" w:firstRowFirstColumn="0" w:firstRowLastColumn="0" w:lastRowFirstColumn="0" w:lastRowLastColumn="0"/>
            <w:tcW w:w="280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hideMark/>
          </w:tcPr>
          <w:p w:rsidR="007A65CB" w:rsidRPr="00463380" w:rsidRDefault="007A65CB" w:rsidP="007A65CB">
            <w:pPr>
              <w:rPr>
                <w:rFonts w:ascii="Century Gothic" w:eastAsia="Times New Roman" w:hAnsi="Century Gothic" w:cs="Times New Roman"/>
                <w:color w:val="000000" w:themeColor="text1"/>
                <w:szCs w:val="24"/>
                <w:lang w:eastAsia="es-MX"/>
              </w:rPr>
            </w:pPr>
          </w:p>
          <w:p w:rsidR="007A65CB" w:rsidRPr="00463380" w:rsidRDefault="007A65CB" w:rsidP="007A65CB">
            <w:pPr>
              <w:rPr>
                <w:rFonts w:ascii="Century Gothic" w:eastAsia="Times New Roman" w:hAnsi="Century Gothic" w:cs="Times New Roman"/>
                <w:color w:val="000000" w:themeColor="text1"/>
                <w:szCs w:val="24"/>
                <w:lang w:eastAsia="es-MX"/>
              </w:rPr>
            </w:pPr>
          </w:p>
          <w:p w:rsidR="007A65CB" w:rsidRPr="00463380" w:rsidRDefault="007A65CB" w:rsidP="007A65CB">
            <w:pPr>
              <w:rPr>
                <w:rFonts w:ascii="Century Gothic" w:eastAsia="Times New Roman" w:hAnsi="Century Gothic" w:cs="Times New Roman"/>
                <w:color w:val="000000" w:themeColor="text1"/>
                <w:szCs w:val="24"/>
                <w:lang w:eastAsia="es-MX"/>
              </w:rPr>
            </w:pPr>
          </w:p>
          <w:p w:rsidR="007A65CB" w:rsidRPr="00463380" w:rsidRDefault="007A65CB" w:rsidP="007A65CB">
            <w:pPr>
              <w:rPr>
                <w:rFonts w:ascii="Century Gothic" w:eastAsia="Times New Roman" w:hAnsi="Century Gothic" w:cs="Times New Roman"/>
                <w:color w:val="000000" w:themeColor="text1"/>
                <w:szCs w:val="24"/>
                <w:lang w:eastAsia="es-MX"/>
              </w:rPr>
            </w:pPr>
          </w:p>
          <w:p w:rsidR="007A65CB" w:rsidRPr="00463380" w:rsidRDefault="007A65CB" w:rsidP="007A65CB">
            <w:pPr>
              <w:rPr>
                <w:rFonts w:ascii="Century Gothic" w:eastAsia="Times New Roman" w:hAnsi="Century Gothic" w:cs="Times New Roman"/>
                <w:color w:val="000000" w:themeColor="text1"/>
                <w:szCs w:val="24"/>
                <w:lang w:eastAsia="es-MX"/>
              </w:rPr>
            </w:pPr>
          </w:p>
          <w:p w:rsidR="007A65CB" w:rsidRPr="00463380" w:rsidRDefault="007A65CB" w:rsidP="007A65CB">
            <w:pPr>
              <w:rPr>
                <w:rFonts w:ascii="Century Gothic" w:eastAsia="Times New Roman" w:hAnsi="Century Gothic" w:cs="Times New Roman"/>
                <w:color w:val="000000" w:themeColor="text1"/>
                <w:szCs w:val="24"/>
                <w:lang w:eastAsia="es-MX"/>
              </w:rPr>
            </w:pPr>
          </w:p>
        </w:tc>
        <w:tc>
          <w:tcPr>
            <w:tcW w:w="207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hideMark/>
          </w:tcPr>
          <w:p w:rsidR="007A65CB" w:rsidRPr="00463380"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0"/>
                <w:lang w:eastAsia="es-MX"/>
              </w:rPr>
            </w:pPr>
          </w:p>
        </w:tc>
        <w:tc>
          <w:tcPr>
            <w:tcW w:w="228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hideMark/>
          </w:tcPr>
          <w:p w:rsidR="007A65CB"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r w:rsidRPr="0091476F">
              <w:rPr>
                <w:rFonts w:ascii="Century Gothic" w:hAnsi="Century Gothic"/>
                <w:sz w:val="23"/>
                <w:szCs w:val="23"/>
              </w:rPr>
              <w:t>- Se desarrollan  ciertas situaciones con algunos niños “en el margen” del aula, también se analizan producciones o datos obtenidos de experiencias previas que no fueron planteadas como investigación, esto para tener una anticipación de respuestas de los alumnos que permita diseñar intervenciones posibles para hacerlos avanzar.</w:t>
            </w:r>
          </w:p>
          <w:p w:rsidR="007A65CB"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sz w:val="23"/>
                <w:szCs w:val="23"/>
              </w:rPr>
            </w:pPr>
          </w:p>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 w:val="23"/>
                <w:szCs w:val="23"/>
                <w:lang w:eastAsia="es-MX"/>
              </w:rPr>
            </w:pPr>
          </w:p>
        </w:tc>
        <w:tc>
          <w:tcPr>
            <w:tcW w:w="3052" w:type="dxa"/>
            <w:tcBorders>
              <w:top w:val="double" w:sz="4" w:space="0" w:color="70AD47" w:themeColor="accent6"/>
              <w:left w:val="double" w:sz="4" w:space="0" w:color="70AD47" w:themeColor="accent6"/>
              <w:right w:val="double" w:sz="4" w:space="0" w:color="70AD47" w:themeColor="accent6"/>
            </w:tcBorders>
            <w:hideMark/>
          </w:tcPr>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color w:val="0D0D0D" w:themeColor="text1" w:themeTint="F2"/>
              </w:rPr>
            </w:pPr>
            <w:r w:rsidRPr="0091476F">
              <w:rPr>
                <w:rFonts w:ascii="Century Gothic" w:hAnsi="Century Gothic"/>
                <w:color w:val="0D0D0D" w:themeColor="text1" w:themeTint="F2"/>
              </w:rPr>
              <w:t>Si queremos que todos los alumnos avancen debemos tener en cuenta que son necesarias intervenciones diferentes para niños en diferentes momentos de la adquisición de la lectura. “Enseñanza no es igual a aprendizaje”, en este momento, ya no es una hipótesis o una postura opinable, es una comprobación, se enseña lo mismo a un grupo de chicos y distintos niños aprenden distintas cosas. De este modo, lo que va aportando la investigación y otros modos de construcción de conceptos didácticos son herramientas para dar clase, más allá de la clase que se está investigado.</w:t>
            </w:r>
          </w:p>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D0D0D" w:themeColor="text1" w:themeTint="F2"/>
                <w:szCs w:val="20"/>
                <w:lang w:eastAsia="es-MX"/>
              </w:rPr>
            </w:pPr>
          </w:p>
        </w:tc>
      </w:tr>
      <w:tr w:rsidR="007A65CB" w:rsidRPr="00463380" w:rsidTr="007A65CB">
        <w:trPr>
          <w:gridAfter w:val="1"/>
          <w:wAfter w:w="3052" w:type="dxa"/>
        </w:trPr>
        <w:tc>
          <w:tcPr>
            <w:cnfStyle w:val="001000000000" w:firstRow="0" w:lastRow="0" w:firstColumn="1" w:lastColumn="0" w:oddVBand="0" w:evenVBand="0" w:oddHBand="0" w:evenHBand="0" w:firstRowFirstColumn="0" w:firstRowLastColumn="0" w:lastRowFirstColumn="0" w:lastRowLastColumn="0"/>
            <w:tcW w:w="2800" w:type="dxa"/>
            <w:tcBorders>
              <w:top w:val="double" w:sz="4" w:space="0" w:color="70AD47" w:themeColor="accent6"/>
              <w:left w:val="double" w:sz="4" w:space="0" w:color="70AD47" w:themeColor="accent6"/>
              <w:right w:val="double" w:sz="4" w:space="0" w:color="70AD47" w:themeColor="accent6"/>
            </w:tcBorders>
          </w:tcPr>
          <w:p w:rsidR="007A65CB" w:rsidRPr="00463380" w:rsidRDefault="007A65CB" w:rsidP="007A65CB">
            <w:pPr>
              <w:rPr>
                <w:rFonts w:ascii="Century Gothic" w:eastAsia="Times New Roman" w:hAnsi="Century Gothic" w:cs="Times New Roman"/>
                <w:color w:val="000000" w:themeColor="text1"/>
                <w:szCs w:val="24"/>
                <w:lang w:eastAsia="es-MX"/>
              </w:rPr>
            </w:pPr>
          </w:p>
        </w:tc>
        <w:tc>
          <w:tcPr>
            <w:tcW w:w="2070" w:type="dxa"/>
            <w:tcBorders>
              <w:top w:val="double" w:sz="4" w:space="0" w:color="70AD47" w:themeColor="accent6"/>
              <w:left w:val="double" w:sz="4" w:space="0" w:color="70AD47" w:themeColor="accent6"/>
              <w:right w:val="double" w:sz="4" w:space="0" w:color="70AD47" w:themeColor="accent6"/>
            </w:tcBorders>
          </w:tcPr>
          <w:p w:rsidR="007A65CB" w:rsidRPr="00463380"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0"/>
                <w:lang w:eastAsia="es-MX"/>
              </w:rPr>
            </w:pPr>
          </w:p>
        </w:tc>
        <w:tc>
          <w:tcPr>
            <w:tcW w:w="2284" w:type="dxa"/>
            <w:tcBorders>
              <w:top w:val="double" w:sz="4" w:space="0" w:color="70AD47" w:themeColor="accent6"/>
              <w:left w:val="double" w:sz="4" w:space="0" w:color="70AD47" w:themeColor="accent6"/>
              <w:right w:val="double" w:sz="4" w:space="0" w:color="70AD47" w:themeColor="accent6"/>
            </w:tcBorders>
          </w:tcPr>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3"/>
                <w:szCs w:val="23"/>
              </w:rPr>
            </w:pPr>
            <w:r w:rsidRPr="0091476F">
              <w:rPr>
                <w:rFonts w:ascii="Century Gothic" w:hAnsi="Century Gothic"/>
                <w:color w:val="000000" w:themeColor="text1"/>
                <w:sz w:val="23"/>
                <w:szCs w:val="23"/>
              </w:rPr>
              <w:t xml:space="preserve">- Cada tipo de situaciones incluye una diversidad marcada por el género que se lee o escribe, por el propósito de la lectura o la escritura. </w:t>
            </w:r>
          </w:p>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3"/>
                <w:szCs w:val="23"/>
              </w:rPr>
            </w:pPr>
            <w:r w:rsidRPr="0091476F">
              <w:rPr>
                <w:rFonts w:ascii="Century Gothic" w:hAnsi="Century Gothic"/>
                <w:color w:val="000000" w:themeColor="text1"/>
                <w:sz w:val="23"/>
                <w:szCs w:val="23"/>
              </w:rPr>
              <w:lastRenderedPageBreak/>
              <w:t>Esta sistematización permitió plantear la posibilidad de que cada proyecto de enseñanza articulara los cuatro tipos de situaciones, lo que permite trabajar simultáneamente sobre la adquisición del sistema de escritura y del lenguaje escrito, así como sobre diferentes facetas de las prácticas de lectura y escritura.</w:t>
            </w:r>
          </w:p>
        </w:tc>
      </w:tr>
      <w:tr w:rsidR="007A65CB" w:rsidRPr="00463380" w:rsidTr="007A65CB">
        <w:trPr>
          <w:gridAfter w:val="1"/>
          <w:wAfter w:w="3052" w:type="dxa"/>
          <w:trHeight w:val="6783"/>
        </w:trPr>
        <w:tc>
          <w:tcPr>
            <w:cnfStyle w:val="001000000000" w:firstRow="0" w:lastRow="0" w:firstColumn="1" w:lastColumn="0" w:oddVBand="0" w:evenVBand="0" w:oddHBand="0" w:evenHBand="0" w:firstRowFirstColumn="0" w:firstRowLastColumn="0" w:lastRowFirstColumn="0" w:lastRowLastColumn="0"/>
            <w:tcW w:w="280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7A65CB" w:rsidRPr="00463380" w:rsidRDefault="007A65CB" w:rsidP="007A65CB">
            <w:pPr>
              <w:rPr>
                <w:rFonts w:ascii="Century Gothic" w:eastAsia="Times New Roman" w:hAnsi="Century Gothic" w:cs="Times New Roman"/>
                <w:color w:val="000000" w:themeColor="text1"/>
                <w:szCs w:val="24"/>
                <w:lang w:eastAsia="es-MX"/>
              </w:rPr>
            </w:pPr>
          </w:p>
        </w:tc>
        <w:tc>
          <w:tcPr>
            <w:tcW w:w="2070"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7A65CB" w:rsidRPr="00463380"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themeColor="text1"/>
                <w:szCs w:val="20"/>
                <w:lang w:eastAsia="es-MX"/>
              </w:rPr>
            </w:pPr>
          </w:p>
        </w:tc>
        <w:tc>
          <w:tcPr>
            <w:tcW w:w="2284"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rsidR="007A65CB" w:rsidRPr="0091476F" w:rsidRDefault="007A65CB" w:rsidP="007A65CB">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3"/>
                <w:szCs w:val="23"/>
              </w:rPr>
            </w:pPr>
            <w:r w:rsidRPr="0091476F">
              <w:rPr>
                <w:rFonts w:ascii="Century Gothic" w:hAnsi="Century Gothic"/>
                <w:color w:val="000000" w:themeColor="text1"/>
                <w:sz w:val="23"/>
                <w:szCs w:val="23"/>
              </w:rPr>
              <w:t xml:space="preserve">- Las investigaciones y trabajos de Emilia Ferreiro, </w:t>
            </w:r>
            <w:proofErr w:type="spellStart"/>
            <w:r w:rsidRPr="0091476F">
              <w:rPr>
                <w:rFonts w:ascii="Century Gothic" w:hAnsi="Century Gothic"/>
                <w:color w:val="000000" w:themeColor="text1"/>
                <w:sz w:val="23"/>
                <w:szCs w:val="23"/>
              </w:rPr>
              <w:t>Elsie</w:t>
            </w:r>
            <w:proofErr w:type="spellEnd"/>
            <w:r w:rsidRPr="0091476F">
              <w:rPr>
                <w:rFonts w:ascii="Century Gothic" w:hAnsi="Century Gothic"/>
                <w:color w:val="000000" w:themeColor="text1"/>
                <w:sz w:val="23"/>
                <w:szCs w:val="23"/>
              </w:rPr>
              <w:t xml:space="preserve"> Rockwell, Judith </w:t>
            </w:r>
            <w:proofErr w:type="spellStart"/>
            <w:r w:rsidRPr="0091476F">
              <w:rPr>
                <w:rFonts w:ascii="Century Gothic" w:hAnsi="Century Gothic"/>
                <w:color w:val="000000" w:themeColor="text1"/>
                <w:sz w:val="23"/>
                <w:szCs w:val="23"/>
              </w:rPr>
              <w:t>Kalman</w:t>
            </w:r>
            <w:proofErr w:type="spellEnd"/>
            <w:r w:rsidRPr="0091476F">
              <w:rPr>
                <w:rFonts w:ascii="Century Gothic" w:hAnsi="Century Gothic"/>
                <w:color w:val="000000" w:themeColor="text1"/>
                <w:sz w:val="23"/>
                <w:szCs w:val="23"/>
              </w:rPr>
              <w:t xml:space="preserve">, Bernard </w:t>
            </w:r>
            <w:proofErr w:type="spellStart"/>
            <w:r w:rsidRPr="0091476F">
              <w:rPr>
                <w:rFonts w:ascii="Century Gothic" w:hAnsi="Century Gothic"/>
                <w:color w:val="000000" w:themeColor="text1"/>
                <w:sz w:val="23"/>
                <w:szCs w:val="23"/>
              </w:rPr>
              <w:t>Lahire</w:t>
            </w:r>
            <w:proofErr w:type="spellEnd"/>
            <w:r w:rsidRPr="0091476F">
              <w:rPr>
                <w:rFonts w:ascii="Century Gothic" w:hAnsi="Century Gothic"/>
                <w:color w:val="000000" w:themeColor="text1"/>
                <w:sz w:val="23"/>
                <w:szCs w:val="23"/>
              </w:rPr>
              <w:t xml:space="preserve"> y  </w:t>
            </w:r>
            <w:proofErr w:type="spellStart"/>
            <w:r w:rsidRPr="0091476F">
              <w:rPr>
                <w:rFonts w:ascii="Century Gothic" w:hAnsi="Century Gothic"/>
                <w:color w:val="000000" w:themeColor="text1"/>
                <w:sz w:val="23"/>
                <w:szCs w:val="23"/>
              </w:rPr>
              <w:t>Anne</w:t>
            </w:r>
            <w:proofErr w:type="spellEnd"/>
            <w:r w:rsidRPr="0091476F">
              <w:rPr>
                <w:rFonts w:ascii="Century Gothic" w:hAnsi="Century Gothic"/>
                <w:color w:val="000000" w:themeColor="text1"/>
                <w:sz w:val="23"/>
                <w:szCs w:val="23"/>
              </w:rPr>
              <w:t xml:space="preserve">-Marie </w:t>
            </w:r>
            <w:proofErr w:type="spellStart"/>
            <w:r w:rsidRPr="0091476F">
              <w:rPr>
                <w:rFonts w:ascii="Century Gothic" w:hAnsi="Century Gothic"/>
                <w:color w:val="000000" w:themeColor="text1"/>
                <w:sz w:val="23"/>
                <w:szCs w:val="23"/>
              </w:rPr>
              <w:t>Chartier</w:t>
            </w:r>
            <w:proofErr w:type="spellEnd"/>
            <w:r w:rsidRPr="0091476F">
              <w:rPr>
                <w:rFonts w:ascii="Century Gothic" w:hAnsi="Century Gothic"/>
                <w:color w:val="000000" w:themeColor="text1"/>
                <w:sz w:val="23"/>
                <w:szCs w:val="23"/>
              </w:rPr>
              <w:t>, han sido fundamentales para seguir comprendiendo por qué sucede lo que sucede en el aula y para seguir construyendo propuestas didácticas cada vez más viables y precisas que ayuden a todos los alumnos a aprender a leer y a escribir. Pero esas propuestas hay que ponerlas a prueba en las aulas.</w:t>
            </w:r>
          </w:p>
        </w:tc>
      </w:tr>
    </w:tbl>
    <w:p w:rsidR="008F11CF" w:rsidRPr="00BE3D8D" w:rsidRDefault="008F11CF" w:rsidP="00AF4ED9"/>
    <w:sectPr w:rsidR="008F11CF" w:rsidRPr="00BE3D8D" w:rsidSect="00BE3D8D">
      <w:pgSz w:w="12240" w:h="15840"/>
      <w:pgMar w:top="1417" w:right="1701" w:bottom="1417" w:left="1701"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Bold">
    <w:altName w:val="Calibri"/>
    <w:panose1 w:val="00000000000000000000"/>
    <w:charset w:val="00"/>
    <w:family w:val="swiss"/>
    <w:notTrueType/>
    <w:pitch w:val="default"/>
    <w:sig w:usb0="00000003" w:usb1="00000000" w:usb2="00000000" w:usb3="00000000" w:csb0="00000001"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8D"/>
    <w:rsid w:val="00012E56"/>
    <w:rsid w:val="00024BF0"/>
    <w:rsid w:val="00221CB3"/>
    <w:rsid w:val="003820E0"/>
    <w:rsid w:val="00463380"/>
    <w:rsid w:val="00694E05"/>
    <w:rsid w:val="006B44FF"/>
    <w:rsid w:val="007A65CB"/>
    <w:rsid w:val="007F0AE5"/>
    <w:rsid w:val="008A1C2C"/>
    <w:rsid w:val="008F11CF"/>
    <w:rsid w:val="0091476F"/>
    <w:rsid w:val="009D3C2E"/>
    <w:rsid w:val="00AF4ED9"/>
    <w:rsid w:val="00BE3D8D"/>
    <w:rsid w:val="00D61638"/>
    <w:rsid w:val="00D83B51"/>
    <w:rsid w:val="00E01A72"/>
    <w:rsid w:val="00F27206"/>
    <w:rsid w:val="00F467FA"/>
    <w:rsid w:val="00FD5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07D7-620E-4C9C-BFC2-28B2386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E3D8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3D8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BE3D8D"/>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BE3D8D"/>
    <w:rPr>
      <w:lang w:val="es-ES_tradnl"/>
    </w:rPr>
  </w:style>
  <w:style w:type="paragraph" w:styleId="Prrafodelista">
    <w:name w:val="List Paragraph"/>
    <w:basedOn w:val="Normal"/>
    <w:uiPriority w:val="34"/>
    <w:qFormat/>
    <w:rsid w:val="00BE3D8D"/>
    <w:pPr>
      <w:ind w:left="720"/>
      <w:contextualSpacing/>
    </w:pPr>
    <w:rPr>
      <w:rFonts w:eastAsiaTheme="minorEastAsia"/>
      <w:lang w:val="es-US" w:eastAsia="es-ES"/>
    </w:rPr>
  </w:style>
  <w:style w:type="character" w:customStyle="1" w:styleId="Ttulo2Car">
    <w:name w:val="Título 2 Car"/>
    <w:basedOn w:val="Fuentedeprrafopredeter"/>
    <w:link w:val="Ttulo2"/>
    <w:uiPriority w:val="9"/>
    <w:rsid w:val="00BE3D8D"/>
    <w:rPr>
      <w:rFonts w:ascii="Times New Roman" w:eastAsia="Times New Roman" w:hAnsi="Times New Roman" w:cs="Times New Roman"/>
      <w:b/>
      <w:bCs/>
      <w:sz w:val="36"/>
      <w:szCs w:val="36"/>
      <w:lang w:eastAsia="es-MX"/>
    </w:rPr>
  </w:style>
  <w:style w:type="character" w:customStyle="1" w:styleId="fontstyle01">
    <w:name w:val="fontstyle01"/>
    <w:basedOn w:val="Fuentedeprrafopredeter"/>
    <w:rsid w:val="00BE3D8D"/>
    <w:rPr>
      <w:rFonts w:ascii="Montserrat-Bold" w:hAnsi="Montserrat-Bold" w:hint="default"/>
      <w:b/>
      <w:bCs/>
      <w:i w:val="0"/>
      <w:iCs w:val="0"/>
      <w:color w:val="000000"/>
      <w:sz w:val="24"/>
      <w:szCs w:val="24"/>
    </w:rPr>
  </w:style>
  <w:style w:type="character" w:customStyle="1" w:styleId="fontstyle21">
    <w:name w:val="fontstyle21"/>
    <w:basedOn w:val="Fuentedeprrafopredeter"/>
    <w:rsid w:val="00BE3D8D"/>
    <w:rPr>
      <w:rFonts w:ascii="Montserrat-Regular" w:hAnsi="Montserrat-Regular" w:hint="default"/>
      <w:b w:val="0"/>
      <w:bCs w:val="0"/>
      <w:i w:val="0"/>
      <w:iCs w:val="0"/>
      <w:color w:val="000000"/>
      <w:sz w:val="20"/>
      <w:szCs w:val="20"/>
    </w:rPr>
  </w:style>
  <w:style w:type="character" w:styleId="Refdecomentario">
    <w:name w:val="annotation reference"/>
    <w:basedOn w:val="Fuentedeprrafopredeter"/>
    <w:uiPriority w:val="99"/>
    <w:semiHidden/>
    <w:unhideWhenUsed/>
    <w:rsid w:val="00694E05"/>
    <w:rPr>
      <w:sz w:val="16"/>
      <w:szCs w:val="16"/>
    </w:rPr>
  </w:style>
  <w:style w:type="paragraph" w:styleId="Textocomentario">
    <w:name w:val="annotation text"/>
    <w:basedOn w:val="Normal"/>
    <w:link w:val="TextocomentarioCar"/>
    <w:uiPriority w:val="99"/>
    <w:semiHidden/>
    <w:unhideWhenUsed/>
    <w:rsid w:val="00694E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4E05"/>
    <w:rPr>
      <w:sz w:val="20"/>
      <w:szCs w:val="20"/>
    </w:rPr>
  </w:style>
  <w:style w:type="paragraph" w:styleId="Asuntodelcomentario">
    <w:name w:val="annotation subject"/>
    <w:basedOn w:val="Textocomentario"/>
    <w:next w:val="Textocomentario"/>
    <w:link w:val="AsuntodelcomentarioCar"/>
    <w:uiPriority w:val="99"/>
    <w:semiHidden/>
    <w:unhideWhenUsed/>
    <w:rsid w:val="00694E05"/>
    <w:rPr>
      <w:b/>
      <w:bCs/>
    </w:rPr>
  </w:style>
  <w:style w:type="character" w:customStyle="1" w:styleId="AsuntodelcomentarioCar">
    <w:name w:val="Asunto del comentario Car"/>
    <w:basedOn w:val="TextocomentarioCar"/>
    <w:link w:val="Asuntodelcomentario"/>
    <w:uiPriority w:val="99"/>
    <w:semiHidden/>
    <w:rsid w:val="00694E05"/>
    <w:rPr>
      <w:b/>
      <w:bCs/>
      <w:sz w:val="20"/>
      <w:szCs w:val="20"/>
    </w:rPr>
  </w:style>
  <w:style w:type="paragraph" w:styleId="Textodeglobo">
    <w:name w:val="Balloon Text"/>
    <w:basedOn w:val="Normal"/>
    <w:link w:val="TextodegloboCar"/>
    <w:uiPriority w:val="99"/>
    <w:semiHidden/>
    <w:unhideWhenUsed/>
    <w:rsid w:val="00694E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E05"/>
    <w:rPr>
      <w:rFonts w:ascii="Segoe UI" w:hAnsi="Segoe UI" w:cs="Segoe UI"/>
      <w:sz w:val="18"/>
      <w:szCs w:val="18"/>
    </w:rPr>
  </w:style>
  <w:style w:type="character" w:customStyle="1" w:styleId="hgkelc">
    <w:name w:val="hgkelc"/>
    <w:basedOn w:val="Fuentedeprrafopredeter"/>
    <w:rsid w:val="00694E05"/>
  </w:style>
  <w:style w:type="table" w:styleId="Tabladecuadrcula1clara-nfasis6">
    <w:name w:val="Grid Table 1 Light Accent 6"/>
    <w:basedOn w:val="Tablanormal"/>
    <w:uiPriority w:val="46"/>
    <w:rsid w:val="007A65CB"/>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5953">
      <w:bodyDiv w:val="1"/>
      <w:marLeft w:val="0"/>
      <w:marRight w:val="0"/>
      <w:marTop w:val="0"/>
      <w:marBottom w:val="0"/>
      <w:divBdr>
        <w:top w:val="none" w:sz="0" w:space="0" w:color="auto"/>
        <w:left w:val="none" w:sz="0" w:space="0" w:color="auto"/>
        <w:bottom w:val="none" w:sz="0" w:space="0" w:color="auto"/>
        <w:right w:val="none" w:sz="0" w:space="0" w:color="auto"/>
      </w:divBdr>
    </w:div>
    <w:div w:id="794368296">
      <w:bodyDiv w:val="1"/>
      <w:marLeft w:val="0"/>
      <w:marRight w:val="0"/>
      <w:marTop w:val="0"/>
      <w:marBottom w:val="0"/>
      <w:divBdr>
        <w:top w:val="none" w:sz="0" w:space="0" w:color="auto"/>
        <w:left w:val="none" w:sz="0" w:space="0" w:color="auto"/>
        <w:bottom w:val="none" w:sz="0" w:space="0" w:color="auto"/>
        <w:right w:val="none" w:sz="0" w:space="0" w:color="auto"/>
      </w:divBdr>
      <w:divsChild>
        <w:div w:id="119344846">
          <w:marLeft w:val="0"/>
          <w:marRight w:val="0"/>
          <w:marTop w:val="0"/>
          <w:marBottom w:val="0"/>
          <w:divBdr>
            <w:top w:val="none" w:sz="0" w:space="0" w:color="auto"/>
            <w:left w:val="none" w:sz="0" w:space="0" w:color="auto"/>
            <w:bottom w:val="none" w:sz="0" w:space="0" w:color="auto"/>
            <w:right w:val="none" w:sz="0" w:space="0" w:color="auto"/>
          </w:divBdr>
          <w:divsChild>
            <w:div w:id="1639067171">
              <w:marLeft w:val="0"/>
              <w:marRight w:val="0"/>
              <w:marTop w:val="180"/>
              <w:marBottom w:val="180"/>
              <w:divBdr>
                <w:top w:val="none" w:sz="0" w:space="0" w:color="auto"/>
                <w:left w:val="none" w:sz="0" w:space="0" w:color="auto"/>
                <w:bottom w:val="none" w:sz="0" w:space="0" w:color="auto"/>
                <w:right w:val="none" w:sz="0" w:space="0" w:color="auto"/>
              </w:divBdr>
            </w:div>
          </w:divsChild>
        </w:div>
        <w:div w:id="5251616">
          <w:marLeft w:val="0"/>
          <w:marRight w:val="0"/>
          <w:marTop w:val="0"/>
          <w:marBottom w:val="0"/>
          <w:divBdr>
            <w:top w:val="none" w:sz="0" w:space="0" w:color="auto"/>
            <w:left w:val="none" w:sz="0" w:space="0" w:color="auto"/>
            <w:bottom w:val="none" w:sz="0" w:space="0" w:color="auto"/>
            <w:right w:val="none" w:sz="0" w:space="0" w:color="auto"/>
          </w:divBdr>
          <w:divsChild>
            <w:div w:id="837499227">
              <w:marLeft w:val="0"/>
              <w:marRight w:val="0"/>
              <w:marTop w:val="0"/>
              <w:marBottom w:val="0"/>
              <w:divBdr>
                <w:top w:val="none" w:sz="0" w:space="0" w:color="auto"/>
                <w:left w:val="none" w:sz="0" w:space="0" w:color="auto"/>
                <w:bottom w:val="none" w:sz="0" w:space="0" w:color="auto"/>
                <w:right w:val="none" w:sz="0" w:space="0" w:color="auto"/>
              </w:divBdr>
              <w:divsChild>
                <w:div w:id="1663119441">
                  <w:marLeft w:val="0"/>
                  <w:marRight w:val="0"/>
                  <w:marTop w:val="0"/>
                  <w:marBottom w:val="0"/>
                  <w:divBdr>
                    <w:top w:val="none" w:sz="0" w:space="0" w:color="auto"/>
                    <w:left w:val="none" w:sz="0" w:space="0" w:color="auto"/>
                    <w:bottom w:val="none" w:sz="0" w:space="0" w:color="auto"/>
                    <w:right w:val="none" w:sz="0" w:space="0" w:color="auto"/>
                  </w:divBdr>
                  <w:divsChild>
                    <w:div w:id="552935188">
                      <w:marLeft w:val="0"/>
                      <w:marRight w:val="0"/>
                      <w:marTop w:val="0"/>
                      <w:marBottom w:val="0"/>
                      <w:divBdr>
                        <w:top w:val="none" w:sz="0" w:space="0" w:color="auto"/>
                        <w:left w:val="none" w:sz="0" w:space="0" w:color="auto"/>
                        <w:bottom w:val="none" w:sz="0" w:space="0" w:color="auto"/>
                        <w:right w:val="none" w:sz="0" w:space="0" w:color="auto"/>
                      </w:divBdr>
                      <w:divsChild>
                        <w:div w:id="1877810162">
                          <w:marLeft w:val="0"/>
                          <w:marRight w:val="0"/>
                          <w:marTop w:val="0"/>
                          <w:marBottom w:val="0"/>
                          <w:divBdr>
                            <w:top w:val="none" w:sz="0" w:space="0" w:color="auto"/>
                            <w:left w:val="none" w:sz="0" w:space="0" w:color="auto"/>
                            <w:bottom w:val="none" w:sz="0" w:space="0" w:color="auto"/>
                            <w:right w:val="none" w:sz="0" w:space="0" w:color="auto"/>
                          </w:divBdr>
                          <w:divsChild>
                            <w:div w:id="2425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5638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ASUS</dc:creator>
  <cp:keywords/>
  <dc:description/>
  <cp:lastModifiedBy>User</cp:lastModifiedBy>
  <cp:revision>2</cp:revision>
  <dcterms:created xsi:type="dcterms:W3CDTF">2021-10-13T04:32:00Z</dcterms:created>
  <dcterms:modified xsi:type="dcterms:W3CDTF">2021-10-13T04:32:00Z</dcterms:modified>
</cp:coreProperties>
</file>