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__.                Antonio Cárdenas Rodríguez _______________________</w:t>
      </w:r>
      <w:r w:rsidDel="00000000" w:rsidR="00000000" w:rsidRPr="00000000">
        <w:rPr>
          <w:rtl w:val="0"/>
        </w:rPr>
      </w:r>
    </w:p>
    <w:p w:rsidR="00000000" w:rsidDel="00000000" w:rsidP="00000000" w:rsidRDefault="00000000" w:rsidRPr="00000000" w14:paraId="00000003">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Fatima Cecilia Alonso Alvarado</w:t>
      </w:r>
      <w:r w:rsidDel="00000000" w:rsidR="00000000" w:rsidRPr="00000000">
        <w:rPr>
          <w:rtl w:val="0"/>
        </w:rPr>
      </w:r>
    </w:p>
    <w:p w:rsidR="00000000" w:rsidDel="00000000" w:rsidP="00000000" w:rsidRDefault="00000000" w:rsidRPr="00000000" w14:paraId="00000004">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__Norma Mendoza Beltran ___________________________</w:t>
      </w:r>
      <w:r w:rsidDel="00000000" w:rsidR="00000000" w:rsidRPr="00000000">
        <w:rPr>
          <w:rtl w:val="0"/>
        </w:rPr>
      </w:r>
    </w:p>
    <w:p w:rsidR="00000000" w:rsidDel="00000000" w:rsidP="00000000" w:rsidRDefault="00000000" w:rsidRPr="00000000" w14:paraId="00000005">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___4 al 8 de octubre___________________________  </w:t>
      </w:r>
      <w:r w:rsidDel="00000000" w:rsidR="00000000" w:rsidRPr="00000000">
        <w:rPr>
          <w:rtl w:val="0"/>
        </w:rPr>
      </w:r>
    </w:p>
    <w:p w:rsidR="00000000" w:rsidDel="00000000" w:rsidP="00000000" w:rsidRDefault="00000000" w:rsidRPr="00000000" w14:paraId="00000006">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08">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p>
    <w:p w:rsidR="00000000" w:rsidDel="00000000" w:rsidP="00000000" w:rsidRDefault="00000000" w:rsidRPr="00000000" w14:paraId="0000000A">
      <w:pPr>
        <w:numPr>
          <w:ilvl w:val="0"/>
          <w:numId w:val="5"/>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w:t>
      </w:r>
    </w:p>
    <w:p w:rsidR="00000000" w:rsidDel="00000000" w:rsidP="00000000" w:rsidRDefault="00000000" w:rsidRPr="00000000" w14:paraId="0000000B">
      <w:pPr>
        <w:spacing w:after="0" w:line="240" w:lineRule="auto"/>
        <w:ind w:left="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w:t>
      </w:r>
    </w:p>
    <w:p w:rsidR="00000000" w:rsidDel="00000000" w:rsidP="00000000" w:rsidRDefault="00000000" w:rsidRPr="00000000" w14:paraId="0000000C">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0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Lunes       Martes    Miércoles    Jueves     Viernes </w:t>
      </w:r>
    </w:p>
    <w:p w:rsidR="00000000" w:rsidDel="00000000" w:rsidP="00000000" w:rsidRDefault="00000000" w:rsidRPr="00000000" w14:paraId="0000000F">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Toda la semana</w:t>
      </w:r>
    </w:p>
    <w:p w:rsidR="00000000" w:rsidDel="00000000" w:rsidP="00000000" w:rsidRDefault="00000000" w:rsidRPr="00000000" w14:paraId="0000001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12">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10" name="image3.png"/>
            <a:graphic>
              <a:graphicData uri="http://schemas.openxmlformats.org/drawingml/2006/picture">
                <pic:pic>
                  <pic:nvPicPr>
                    <pic:cNvPr descr="Imagen que contiene dibujo, cuarto, alimentos&#10;&#10;Descripción generada automáticamente" id="0" name="image3.png"/>
                    <pic:cNvPicPr preferRelativeResize="0"/>
                  </pic:nvPicPr>
                  <pic:blipFill>
                    <a:blip r:embed="rId6"/>
                    <a:srcRect b="0" l="0" r="0" t="0"/>
                    <a:stretch>
                      <a:fillRect/>
                    </a:stretch>
                  </pic:blipFill>
                  <pic:spPr>
                    <a:xfrm>
                      <a:off x="0" y="0"/>
                      <a:ext cx="307571" cy="304800"/>
                    </a:xfrm>
                    <a:prstGeom prst="rect"/>
                    <a:ln/>
                  </pic:spPr>
                </pic:pic>
              </a:graphicData>
            </a:graphic>
          </wp:anchor>
        </w:drawing>
      </w:r>
    </w:p>
    <w:p w:rsidR="00000000" w:rsidDel="00000000" w:rsidP="00000000" w:rsidRDefault="00000000" w:rsidRPr="00000000" w14:paraId="00000013">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12" name="image6.png"/>
            <a:graphic>
              <a:graphicData uri="http://schemas.openxmlformats.org/drawingml/2006/picture">
                <pic:pic>
                  <pic:nvPicPr>
                    <pic:cNvPr descr="Icono&#10;&#10;Descripción generada automáticamente" id="0" name="image6.png"/>
                    <pic:cNvPicPr preferRelativeResize="0"/>
                  </pic:nvPicPr>
                  <pic:blipFill>
                    <a:blip r:embed="rId7"/>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1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14">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5">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w:t>
      </w:r>
    </w:p>
    <w:p w:rsidR="00000000" w:rsidDel="00000000" w:rsidP="00000000" w:rsidRDefault="00000000" w:rsidRPr="00000000" w14:paraId="00000017">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Solo por  WhatsApp</w:t>
      </w:r>
      <w:r w:rsidDel="00000000" w:rsidR="00000000" w:rsidRPr="00000000">
        <w:rPr>
          <w:rtl w:val="0"/>
        </w:rPr>
      </w:r>
    </w:p>
    <w:p w:rsidR="00000000" w:rsidDel="00000000" w:rsidP="00000000" w:rsidRDefault="00000000" w:rsidRPr="00000000" w14:paraId="00000018">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p>
    <w:p w:rsidR="00000000" w:rsidDel="00000000" w:rsidP="00000000" w:rsidRDefault="00000000" w:rsidRPr="00000000" w14:paraId="0000001A">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No </w:t>
      </w:r>
    </w:p>
    <w:p w:rsidR="00000000" w:rsidDel="00000000" w:rsidP="00000000" w:rsidRDefault="00000000" w:rsidRPr="00000000" w14:paraId="0000001B">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 </w:t>
      </w:r>
    </w:p>
    <w:p w:rsidR="00000000" w:rsidDel="00000000" w:rsidP="00000000" w:rsidRDefault="00000000" w:rsidRPr="00000000" w14:paraId="0000001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Recomendaciones y/o sugerencias </w:t>
      </w:r>
      <w:r w:rsidDel="00000000" w:rsidR="00000000" w:rsidRPr="00000000">
        <w:rPr>
          <w:rtl w:val="0"/>
        </w:rPr>
      </w:r>
    </w:p>
    <w:p w:rsidR="00000000" w:rsidDel="00000000" w:rsidP="00000000" w:rsidRDefault="00000000" w:rsidRPr="00000000" w14:paraId="0000001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__se le sugero agregar otro campo o área para el día viernes por motivo que el maestro de artes el envia su planeación de ese día.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E">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1F">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21">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5" name="image5.png"/>
            <a:graphic>
              <a:graphicData uri="http://schemas.openxmlformats.org/drawingml/2006/picture">
                <pic:pic>
                  <pic:nvPicPr>
                    <pic:cNvPr descr="Imagen que contiene dibujo, cuarto, alimentos&#10;&#10;Descripción generada automáticamente" id="0" name="image5.png"/>
                    <pic:cNvPicPr preferRelativeResize="0"/>
                  </pic:nvPicPr>
                  <pic:blipFill>
                    <a:blip r:embed="rId10"/>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8" name="image8.png"/>
            <a:graphic>
              <a:graphicData uri="http://schemas.openxmlformats.org/drawingml/2006/picture">
                <pic:pic>
                  <pic:nvPicPr>
                    <pic:cNvPr descr="Icono&#10;&#10;Descripción generada automáticamente" id="0" name="image8.png"/>
                    <pic:cNvPicPr preferRelativeResize="0"/>
                  </pic:nvPicPr>
                  <pic:blipFill>
                    <a:blip r:embed="rId12"/>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2" name="image2.png"/>
            <a:graphic>
              <a:graphicData uri="http://schemas.openxmlformats.org/drawingml/2006/picture">
                <pic:pic>
                  <pic:nvPicPr>
                    <pic:cNvPr descr="Icono&#10;&#10;Descripción generada automáticamente" id="0" name="image2.png"/>
                    <pic:cNvPicPr preferRelativeResize="0"/>
                  </pic:nvPicPr>
                  <pic:blipFill>
                    <a:blip r:embed="rId13"/>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26">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7">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8">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9">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A">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u w:val="single"/>
          <w:rtl w:val="0"/>
        </w:rPr>
        <w:t xml:space="preserve">WhatsApp</w:t>
      </w:r>
      <w:r w:rsidDel="00000000" w:rsidR="00000000" w:rsidRPr="00000000">
        <w:rPr>
          <w:rFonts w:ascii="Candara" w:cs="Candara" w:eastAsia="Candara" w:hAnsi="Candara"/>
          <w:sz w:val="24"/>
          <w:szCs w:val="24"/>
          <w:rtl w:val="0"/>
        </w:rPr>
        <w:t xml:space="preserve">                         Facebook                    Zoom                     Classroom                  Meet  </w:t>
      </w:r>
    </w:p>
    <w:p w:rsidR="00000000" w:rsidDel="00000000" w:rsidP="00000000" w:rsidRDefault="00000000" w:rsidRPr="00000000" w14:paraId="0000002B">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Por Zoom</w:t>
      </w:r>
    </w:p>
    <w:p w:rsidR="00000000" w:rsidDel="00000000" w:rsidP="00000000" w:rsidRDefault="00000000" w:rsidRPr="00000000" w14:paraId="0000002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_______________________________________________ </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0">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Día de la semana en que se impartió Lunes       Martes    Miércoles    Jueves     Viernes </w:t>
      </w:r>
    </w:p>
    <w:p w:rsidR="00000000" w:rsidDel="00000000" w:rsidP="00000000" w:rsidRDefault="00000000" w:rsidRPr="00000000" w14:paraId="00000031">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El Miercoles</w:t>
      </w:r>
    </w:p>
    <w:p w:rsidR="00000000" w:rsidDel="00000000" w:rsidP="00000000" w:rsidRDefault="00000000" w:rsidRPr="00000000" w14:paraId="00000032">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33">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Tiempo de duración __una hora de 10:00am a 11:00am__________ </w:t>
      </w:r>
      <w:r w:rsidDel="00000000" w:rsidR="00000000" w:rsidRPr="00000000">
        <w:rPr>
          <w:rtl w:val="0"/>
        </w:rPr>
      </w:r>
    </w:p>
    <w:p w:rsidR="00000000" w:rsidDel="00000000" w:rsidP="00000000" w:rsidRDefault="00000000" w:rsidRPr="00000000" w14:paraId="00000034">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p w:rsidR="00000000" w:rsidDel="00000000" w:rsidP="00000000" w:rsidRDefault="00000000" w:rsidRPr="00000000" w14:paraId="00000036">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competente</w:t>
      </w:r>
    </w:p>
    <w:tbl>
      <w:tblPr>
        <w:tblStyle w:val="Table1"/>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o significativas para el niño.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5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6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61">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62">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__Que siga así con esa paciencia como para los alumnos como para los padres de familia siempre atenta a las necesidades de ellos en el momento de que le preguntan algo o viceversa.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 </w:t>
      </w:r>
    </w:p>
    <w:p w:rsidR="00000000" w:rsidDel="00000000" w:rsidP="00000000" w:rsidRDefault="00000000" w:rsidRPr="00000000" w14:paraId="00000064">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___si ve la necesidad donde el  padre de familia no apoya a sus hijos e hijas en las actividades con toda confianza la puedo acompañar en la realización  de una videollamada pero en el horario establecido, para que vaya teniendo comunicación directa con los padres de familia que fallan en ocaciones un poquito.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66">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__Que ella es la persona más importante, que siga desenvolviendose así como hasta el momento, a pesar de cómo se está llevando acabo la forma de enseñar a distancia.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4"/>
        </w:numPr>
        <w:pBdr>
          <w:top w:space="0" w:sz="0" w:val="nil"/>
          <w:left w:space="0" w:sz="0" w:val="nil"/>
          <w:bottom w:color="000000" w:space="1" w:sz="12" w:val="single"/>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6A">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ninguno----------------------------------------------------------------------------------------------------------------------------------------------------------------------------------------------------------------------------------------------------------------------------------------------------------------------------------------------------------------------------------------------------------------------------------------------------------------------------------------------------------------------------------------------------------------------------------------------------------------------------------------------------------------------------------------------------------------------------------------------------------</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r w:rsidDel="00000000" w:rsidR="00000000" w:rsidRPr="00000000">
        <w:rPr>
          <w:rtl w:val="0"/>
        </w:rPr>
      </w:r>
    </w:p>
    <w:p w:rsidR="00000000" w:rsidDel="00000000" w:rsidP="00000000" w:rsidRDefault="00000000" w:rsidRPr="00000000" w14:paraId="00000071">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__Antonio Cárdenas Rodriguez ™ __________________________</w:t>
      </w:r>
      <w:r w:rsidDel="00000000" w:rsidR="00000000" w:rsidRPr="00000000">
        <w:rPr>
          <w:rtl w:val="0"/>
        </w:rPr>
      </w:r>
    </w:p>
    <w:p w:rsidR="00000000" w:rsidDel="00000000" w:rsidP="00000000" w:rsidRDefault="00000000" w:rsidRPr="00000000" w14:paraId="00000072">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Fatima Cecilia Alonso Alvarado</w:t>
      </w:r>
      <w:r w:rsidDel="00000000" w:rsidR="00000000" w:rsidRPr="00000000">
        <w:rPr>
          <w:rtl w:val="0"/>
        </w:rPr>
      </w:r>
    </w:p>
    <w:p w:rsidR="00000000" w:rsidDel="00000000" w:rsidP="00000000" w:rsidRDefault="00000000" w:rsidRPr="00000000" w14:paraId="00000073">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__Norma Mendoza Beltran ___________________________</w:t>
      </w:r>
      <w:r w:rsidDel="00000000" w:rsidR="00000000" w:rsidRPr="00000000">
        <w:rPr>
          <w:rtl w:val="0"/>
        </w:rPr>
      </w:r>
    </w:p>
    <w:p w:rsidR="00000000" w:rsidDel="00000000" w:rsidP="00000000" w:rsidRDefault="00000000" w:rsidRPr="00000000" w14:paraId="00000074">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__del 11 al 15 de octubre____________________________  </w:t>
      </w:r>
      <w:r w:rsidDel="00000000" w:rsidR="00000000" w:rsidRPr="00000000">
        <w:rPr>
          <w:rtl w:val="0"/>
        </w:rPr>
      </w:r>
    </w:p>
    <w:p w:rsidR="00000000" w:rsidDel="00000000" w:rsidP="00000000" w:rsidRDefault="00000000" w:rsidRPr="00000000" w14:paraId="00000075">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76">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77">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p>
    <w:p w:rsidR="00000000" w:rsidDel="00000000" w:rsidP="00000000" w:rsidRDefault="00000000" w:rsidRPr="00000000" w14:paraId="00000079">
      <w:pPr>
        <w:numPr>
          <w:ilvl w:val="0"/>
          <w:numId w:val="5"/>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 </w:t>
      </w:r>
    </w:p>
    <w:p w:rsidR="00000000" w:rsidDel="00000000" w:rsidP="00000000" w:rsidRDefault="00000000" w:rsidRPr="00000000" w14:paraId="0000007A">
      <w:pPr>
        <w:numPr>
          <w:ilvl w:val="0"/>
          <w:numId w:val="5"/>
        </w:numPr>
        <w:spacing w:after="0" w:line="240" w:lineRule="auto"/>
        <w:ind w:left="1080" w:firstLine="0"/>
        <w:jc w:val="both"/>
        <w:rPr>
          <w:rFonts w:ascii="Candara" w:cs="Candara" w:eastAsia="Candara" w:hAnsi="Candara"/>
          <w:sz w:val="24"/>
          <w:szCs w:val="24"/>
          <w:u w:val="none"/>
        </w:rPr>
      </w:pPr>
      <w:r w:rsidDel="00000000" w:rsidR="00000000" w:rsidRPr="00000000">
        <w:rPr>
          <w:rFonts w:ascii="Candara" w:cs="Candara" w:eastAsia="Candara" w:hAnsi="Candara"/>
          <w:sz w:val="24"/>
          <w:szCs w:val="24"/>
          <w:rtl w:val="0"/>
        </w:rPr>
        <w:t xml:space="preserve">Si hay comunicacion</w:t>
      </w:r>
    </w:p>
    <w:p w:rsidR="00000000" w:rsidDel="00000000" w:rsidP="00000000" w:rsidRDefault="00000000" w:rsidRPr="00000000" w14:paraId="0000007B">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7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7D">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Lunes       Martes    Miércoles    Jueves     Viernes </w:t>
      </w:r>
    </w:p>
    <w:p w:rsidR="00000000" w:rsidDel="00000000" w:rsidP="00000000" w:rsidRDefault="00000000" w:rsidRPr="00000000" w14:paraId="0000007E">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Toda la semana</w:t>
      </w:r>
    </w:p>
    <w:p w:rsidR="00000000" w:rsidDel="00000000" w:rsidP="00000000" w:rsidRDefault="00000000" w:rsidRPr="00000000" w14:paraId="0000007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0">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81">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3" name="image3.png"/>
            <a:graphic>
              <a:graphicData uri="http://schemas.openxmlformats.org/drawingml/2006/picture">
                <pic:pic>
                  <pic:nvPicPr>
                    <pic:cNvPr descr="Imagen que contiene dibujo, cuarto, alimentos&#10;&#10;Descripción generada automáticamente" id="0" name="image3.png"/>
                    <pic:cNvPicPr preferRelativeResize="0"/>
                  </pic:nvPicPr>
                  <pic:blipFill>
                    <a:blip r:embed="rId6"/>
                    <a:srcRect b="0" l="0" r="0" t="0"/>
                    <a:stretch>
                      <a:fillRect/>
                    </a:stretch>
                  </pic:blipFill>
                  <pic:spPr>
                    <a:xfrm>
                      <a:off x="0" y="0"/>
                      <a:ext cx="307571" cy="304800"/>
                    </a:xfrm>
                    <a:prstGeom prst="rect"/>
                    <a:ln/>
                  </pic:spPr>
                </pic:pic>
              </a:graphicData>
            </a:graphic>
          </wp:anchor>
        </w:drawing>
      </w:r>
    </w:p>
    <w:p w:rsidR="00000000" w:rsidDel="00000000" w:rsidP="00000000" w:rsidRDefault="00000000" w:rsidRPr="00000000" w14:paraId="00000082">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6" name="image6.png"/>
            <a:graphic>
              <a:graphicData uri="http://schemas.openxmlformats.org/drawingml/2006/picture">
                <pic:pic>
                  <pic:nvPicPr>
                    <pic:cNvPr descr="Icono&#10;&#10;Descripción generada automáticamente" id="0" name="image6.png"/>
                    <pic:cNvPicPr preferRelativeResize="0"/>
                  </pic:nvPicPr>
                  <pic:blipFill>
                    <a:blip r:embed="rId7"/>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1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83">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4">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5">
      <w:pPr>
        <w:spacing w:after="0" w:line="24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  </w:t>
      </w:r>
    </w:p>
    <w:p w:rsidR="00000000" w:rsidDel="00000000" w:rsidP="00000000" w:rsidRDefault="00000000" w:rsidRPr="00000000" w14:paraId="00000086">
      <w:pPr>
        <w:spacing w:after="0" w:line="24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Por medio de WhatsApp</w:t>
      </w:r>
    </w:p>
    <w:p w:rsidR="00000000" w:rsidDel="00000000" w:rsidP="00000000" w:rsidRDefault="00000000" w:rsidRPr="00000000" w14:paraId="00000087">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8">
      <w:pPr>
        <w:numPr>
          <w:ilvl w:val="0"/>
          <w:numId w:val="1"/>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p>
    <w:p w:rsidR="00000000" w:rsidDel="00000000" w:rsidP="00000000" w:rsidRDefault="00000000" w:rsidRPr="00000000" w14:paraId="00000089">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No </w:t>
      </w:r>
    </w:p>
    <w:p w:rsidR="00000000" w:rsidDel="00000000" w:rsidP="00000000" w:rsidRDefault="00000000" w:rsidRPr="00000000" w14:paraId="0000008A">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 la envío a tiempo a revisión </w:t>
      </w:r>
    </w:p>
    <w:p w:rsidR="00000000" w:rsidDel="00000000" w:rsidP="00000000" w:rsidRDefault="00000000" w:rsidRPr="00000000" w14:paraId="0000008B">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Recomendaciones y/o sugerencias </w:t>
      </w:r>
      <w:r w:rsidDel="00000000" w:rsidR="00000000" w:rsidRPr="00000000">
        <w:rPr>
          <w:rtl w:val="0"/>
        </w:rPr>
      </w:r>
    </w:p>
    <w:p w:rsidR="00000000" w:rsidDel="00000000" w:rsidP="00000000" w:rsidRDefault="00000000" w:rsidRPr="00000000" w14:paraId="0000008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___qué su tutor la revise a tiempo para que ella envíe a los padres de familia la planeación completa el día asignad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D">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8E">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F">
      <w:pPr>
        <w:numPr>
          <w:ilvl w:val="0"/>
          <w:numId w:val="2"/>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90">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17" name="image5.png"/>
            <a:graphic>
              <a:graphicData uri="http://schemas.openxmlformats.org/drawingml/2006/picture">
                <pic:pic>
                  <pic:nvPicPr>
                    <pic:cNvPr descr="Imagen que contiene dibujo, cuarto, alimentos&#10;&#10;Descripción generada automáticamente" id="0" name="image5.png"/>
                    <pic:cNvPicPr preferRelativeResize="0"/>
                  </pic:nvPicPr>
                  <pic:blipFill>
                    <a:blip r:embed="rId10"/>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1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15" name="image8.png"/>
            <a:graphic>
              <a:graphicData uri="http://schemas.openxmlformats.org/drawingml/2006/picture">
                <pic:pic>
                  <pic:nvPicPr>
                    <pic:cNvPr descr="Icono&#10;&#10;Descripción generada automáticamente" id="0" name="image8.png"/>
                    <pic:cNvPicPr preferRelativeResize="0"/>
                  </pic:nvPicPr>
                  <pic:blipFill>
                    <a:blip r:embed="rId12"/>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14" name="image2.png"/>
            <a:graphic>
              <a:graphicData uri="http://schemas.openxmlformats.org/drawingml/2006/picture">
                <pic:pic>
                  <pic:nvPicPr>
                    <pic:cNvPr descr="Icono&#10;&#10;Descripción generada automáticamente" id="0" name="image2.png"/>
                    <pic:cNvPicPr preferRelativeResize="0"/>
                  </pic:nvPicPr>
                  <pic:blipFill>
                    <a:blip r:embed="rId13"/>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1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95">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96">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7">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8">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9">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u w:val="single"/>
          <w:rtl w:val="0"/>
        </w:rPr>
        <w:t xml:space="preserve">WhatsApp</w:t>
      </w:r>
      <w:r w:rsidDel="00000000" w:rsidR="00000000" w:rsidRPr="00000000">
        <w:rPr>
          <w:rFonts w:ascii="Candara" w:cs="Candara" w:eastAsia="Candara" w:hAnsi="Candara"/>
          <w:sz w:val="24"/>
          <w:szCs w:val="24"/>
          <w:rtl w:val="0"/>
        </w:rPr>
        <w:t xml:space="preserve">                         Facebook                    Zoom                     Classroom                  Meet  </w:t>
      </w:r>
    </w:p>
    <w:p w:rsidR="00000000" w:rsidDel="00000000" w:rsidP="00000000" w:rsidRDefault="00000000" w:rsidRPr="00000000" w14:paraId="0000009A">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Por ZOOM</w:t>
      </w:r>
    </w:p>
    <w:p w:rsidR="00000000" w:rsidDel="00000000" w:rsidP="00000000" w:rsidRDefault="00000000" w:rsidRPr="00000000" w14:paraId="0000009B">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9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9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_______________________________________________ </w:t>
      </w:r>
      <w:r w:rsidDel="00000000" w:rsidR="00000000" w:rsidRPr="00000000">
        <w:rPr>
          <w:rtl w:val="0"/>
        </w:rPr>
      </w:r>
    </w:p>
    <w:p w:rsidR="00000000" w:rsidDel="00000000" w:rsidP="00000000" w:rsidRDefault="00000000" w:rsidRPr="00000000" w14:paraId="0000009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9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Día de la semana en que se impartió Lunes       Martes    Miércoles    Jueves     Viernes </w:t>
      </w:r>
      <w:r w:rsidDel="00000000" w:rsidR="00000000" w:rsidRPr="00000000">
        <w:rPr>
          <w:rtl w:val="0"/>
        </w:rPr>
      </w:r>
    </w:p>
    <w:p w:rsidR="00000000" w:rsidDel="00000000" w:rsidP="00000000" w:rsidRDefault="00000000" w:rsidRPr="00000000" w14:paraId="000000A0">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A1">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Tiempo de duración __El miércoles de 10 :00 am a 11:00am</w:t>
      </w:r>
    </w:p>
    <w:p w:rsidR="00000000" w:rsidDel="00000000" w:rsidP="00000000" w:rsidRDefault="00000000" w:rsidRPr="00000000" w14:paraId="000000A2">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1 hora__________ </w:t>
      </w:r>
      <w:r w:rsidDel="00000000" w:rsidR="00000000" w:rsidRPr="00000000">
        <w:rPr>
          <w:rtl w:val="0"/>
        </w:rPr>
      </w:r>
    </w:p>
    <w:p w:rsidR="00000000" w:rsidDel="00000000" w:rsidP="00000000" w:rsidRDefault="00000000" w:rsidRPr="00000000" w14:paraId="000000A3">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A4">
      <w:pPr>
        <w:numPr>
          <w:ilvl w:val="0"/>
          <w:numId w:val="3"/>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p w:rsidR="00000000" w:rsidDel="00000000" w:rsidP="00000000" w:rsidRDefault="00000000" w:rsidRPr="00000000" w14:paraId="000000A5">
      <w:pPr>
        <w:spacing w:after="0" w:line="240" w:lineRule="auto"/>
        <w:ind w:left="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Es competente</w:t>
      </w:r>
    </w:p>
    <w:tbl>
      <w:tblPr>
        <w:tblStyle w:val="Table2"/>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o significativas para el niño.  </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C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C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D0">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D1">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__Qué continúe así con ese interés como para los alumnos y alumnas en las actividades y que esta al pendiente en el momento que los padres de familia o abuelos o personas que están encargados en el cuidado de ellos o ellas le preguntan acerca de alguna actividad. Sus consignas que da son entendibl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 </w:t>
      </w:r>
    </w:p>
    <w:p w:rsidR="00000000" w:rsidDel="00000000" w:rsidP="00000000" w:rsidRDefault="00000000" w:rsidRPr="00000000" w14:paraId="000000D3">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_De qué intervenga en realizar video llamadas con los padres de familia que en ocaciones no cumplan con actividades yo la estaré acompañando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D5">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_ponerse firme en lo que les dirá a los padres de familia ya que ella también tiene autoridad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_</w:t>
      </w:r>
      <w:r w:rsidDel="00000000" w:rsidR="00000000" w:rsidRPr="00000000">
        <w:rPr>
          <w:rFonts w:ascii="Candara" w:cs="Candara" w:eastAsia="Candara" w:hAnsi="Candara"/>
          <w:sz w:val="28"/>
          <w:szCs w:val="28"/>
          <w:rtl w:val="0"/>
        </w:rPr>
        <w:t xml:space="preserve">tuve que intervenir en dar un mensaje en el grupo de los padres de familia ya que algunos querían cambiar la forma de enviar asistencia junto con la evidencia y al fin comprendieron y ya no tomaron el punto</w:t>
      </w: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sectPr>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dara"/>
  <w:font w:name="Quattrocento Sa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5"/>
      <w:numFmt w:val="decimal"/>
      <w:lvlText w:val="%1."/>
      <w:lvlJc w:val="left"/>
      <w:pPr>
        <w:ind w:left="1392" w:hanging="360"/>
      </w:pPr>
      <w:rPr/>
    </w:lvl>
    <w:lvl w:ilvl="1">
      <w:start w:val="1"/>
      <w:numFmt w:val="decimal"/>
      <w:lvlText w:val="%2."/>
      <w:lvlJc w:val="left"/>
      <w:pPr>
        <w:ind w:left="2112" w:hanging="360"/>
      </w:pPr>
      <w:rPr/>
    </w:lvl>
    <w:lvl w:ilvl="2">
      <w:start w:val="1"/>
      <w:numFmt w:val="decimal"/>
      <w:lvlText w:val="%3."/>
      <w:lvlJc w:val="left"/>
      <w:pPr>
        <w:ind w:left="2832" w:hanging="360"/>
      </w:pPr>
      <w:rPr/>
    </w:lvl>
    <w:lvl w:ilvl="3">
      <w:start w:val="1"/>
      <w:numFmt w:val="decimal"/>
      <w:lvlText w:val="%4."/>
      <w:lvlJc w:val="left"/>
      <w:pPr>
        <w:ind w:left="3552" w:hanging="360"/>
      </w:pPr>
      <w:rPr/>
    </w:lvl>
    <w:lvl w:ilvl="4">
      <w:start w:val="1"/>
      <w:numFmt w:val="decimal"/>
      <w:lvlText w:val="%5."/>
      <w:lvlJc w:val="left"/>
      <w:pPr>
        <w:ind w:left="4272" w:hanging="360"/>
      </w:pPr>
      <w:rPr/>
    </w:lvl>
    <w:lvl w:ilvl="5">
      <w:start w:val="1"/>
      <w:numFmt w:val="decimal"/>
      <w:lvlText w:val="%6."/>
      <w:lvlJc w:val="left"/>
      <w:pPr>
        <w:ind w:left="4992" w:hanging="360"/>
      </w:pPr>
      <w:rPr/>
    </w:lvl>
    <w:lvl w:ilvl="6">
      <w:start w:val="1"/>
      <w:numFmt w:val="decimal"/>
      <w:lvlText w:val="%7."/>
      <w:lvlJc w:val="left"/>
      <w:pPr>
        <w:ind w:left="5712" w:hanging="360"/>
      </w:pPr>
      <w:rPr/>
    </w:lvl>
    <w:lvl w:ilvl="7">
      <w:start w:val="1"/>
      <w:numFmt w:val="decimal"/>
      <w:lvlText w:val="%8."/>
      <w:lvlJc w:val="left"/>
      <w:pPr>
        <w:ind w:left="6432" w:hanging="360"/>
      </w:pPr>
      <w:rPr/>
    </w:lvl>
    <w:lvl w:ilvl="8">
      <w:start w:val="1"/>
      <w:numFmt w:val="decimal"/>
      <w:lvlText w:val="%9."/>
      <w:lvlJc w:val="left"/>
      <w:pPr>
        <w:ind w:left="7152"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