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6438B" w14:textId="77777777" w:rsidR="00FC5ACB" w:rsidRDefault="00FC5ACB" w:rsidP="00D60AB2">
      <w:pPr>
        <w:jc w:val="center"/>
        <w:rPr>
          <w:rFonts w:ascii="Times New Roman" w:hAnsi="Times New Roman" w:cs="Times New Roman"/>
          <w:b/>
          <w:sz w:val="48"/>
          <w:szCs w:val="48"/>
          <w:lang w:val="es-ES"/>
        </w:rPr>
      </w:pPr>
    </w:p>
    <w:p w14:paraId="7987B9CA" w14:textId="77777777" w:rsidR="00FC5ACB" w:rsidRDefault="00FC5ACB" w:rsidP="00D60AB2">
      <w:pPr>
        <w:jc w:val="center"/>
        <w:rPr>
          <w:rFonts w:ascii="Times New Roman" w:hAnsi="Times New Roman" w:cs="Times New Roman"/>
          <w:b/>
          <w:sz w:val="48"/>
          <w:szCs w:val="48"/>
          <w:lang w:val="es-ES"/>
        </w:rPr>
      </w:pPr>
    </w:p>
    <w:p w14:paraId="328C4A4D" w14:textId="36B5DA62" w:rsidR="00D60AB2" w:rsidRPr="00A731C9" w:rsidRDefault="00D60AB2" w:rsidP="00D60AB2">
      <w:pPr>
        <w:jc w:val="center"/>
        <w:rPr>
          <w:rFonts w:ascii="Times New Roman" w:hAnsi="Times New Roman" w:cs="Times New Roman"/>
          <w:b/>
          <w:sz w:val="48"/>
          <w:szCs w:val="48"/>
          <w:lang w:val="es-ES"/>
        </w:rPr>
      </w:pPr>
      <w:r w:rsidRPr="00A731C9">
        <w:rPr>
          <w:rFonts w:ascii="Times New Roman" w:hAnsi="Times New Roman" w:cs="Times New Roman"/>
          <w:b/>
          <w:sz w:val="48"/>
          <w:szCs w:val="48"/>
          <w:lang w:val="es-ES"/>
        </w:rPr>
        <w:t>Escuela Normal de Educación Preescolar</w:t>
      </w:r>
    </w:p>
    <w:p w14:paraId="4B0B327B" w14:textId="77777777" w:rsidR="00D60AB2" w:rsidRPr="00A731C9" w:rsidRDefault="00D60AB2" w:rsidP="00D60AB2">
      <w:pPr>
        <w:jc w:val="center"/>
        <w:rPr>
          <w:rFonts w:ascii="Times New Roman" w:hAnsi="Times New Roman" w:cs="Times New Roman"/>
          <w:b/>
          <w:sz w:val="40"/>
          <w:szCs w:val="40"/>
          <w:lang w:val="es-ES"/>
        </w:rPr>
      </w:pPr>
      <w:r w:rsidRPr="00A731C9">
        <w:rPr>
          <w:rFonts w:ascii="Times New Roman" w:hAnsi="Times New Roman" w:cs="Times New Roman"/>
          <w:b/>
          <w:sz w:val="40"/>
          <w:szCs w:val="40"/>
          <w:lang w:val="es-ES"/>
        </w:rPr>
        <w:t>Licenciatura en Educación Preescolar</w:t>
      </w:r>
    </w:p>
    <w:p w14:paraId="079C6F9B" w14:textId="77777777" w:rsidR="00D60AB2" w:rsidRPr="00A731C9" w:rsidRDefault="00D60AB2" w:rsidP="00D60AB2">
      <w:pPr>
        <w:jc w:val="center"/>
        <w:rPr>
          <w:rFonts w:ascii="Times New Roman" w:hAnsi="Times New Roman" w:cs="Times New Roman"/>
          <w:sz w:val="36"/>
          <w:szCs w:val="36"/>
          <w:lang w:val="es-ES"/>
        </w:rPr>
      </w:pPr>
      <w:r w:rsidRPr="00A731C9">
        <w:rPr>
          <w:rFonts w:ascii="Times New Roman" w:hAnsi="Times New Roman" w:cs="Times New Roman"/>
          <w:sz w:val="36"/>
          <w:szCs w:val="36"/>
          <w:lang w:val="es-ES"/>
        </w:rPr>
        <w:t>Ciclo Escolar 2020-2021</w:t>
      </w:r>
    </w:p>
    <w:p w14:paraId="17723566" w14:textId="77777777" w:rsidR="00D60AB2" w:rsidRDefault="00D60AB2" w:rsidP="00D60AB2">
      <w:pPr>
        <w:jc w:val="center"/>
        <w:rPr>
          <w:rFonts w:ascii="Times New Roman" w:hAnsi="Times New Roman" w:cs="Times New Roman"/>
          <w:sz w:val="60"/>
          <w:szCs w:val="60"/>
          <w:lang w:val="es-ES"/>
        </w:rPr>
      </w:pPr>
      <w:r>
        <w:rPr>
          <w:rFonts w:ascii="Times New Roman" w:hAnsi="Times New Roman" w:cs="Times New Roman"/>
          <w:noProof/>
          <w:sz w:val="60"/>
          <w:szCs w:val="60"/>
          <w:lang w:eastAsia="es-MX"/>
        </w:rPr>
        <w:drawing>
          <wp:anchor distT="0" distB="0" distL="114300" distR="114300" simplePos="0" relativeHeight="251659264" behindDoc="1" locked="0" layoutInCell="1" allowOverlap="1" wp14:anchorId="0D4ECBAA" wp14:editId="22E7E784">
            <wp:simplePos x="0" y="0"/>
            <wp:positionH relativeFrom="margin">
              <wp:posOffset>1539240</wp:posOffset>
            </wp:positionH>
            <wp:positionV relativeFrom="paragraph">
              <wp:posOffset>199390</wp:posOffset>
            </wp:positionV>
            <wp:extent cx="2629577" cy="1971675"/>
            <wp:effectExtent l="0" t="0" r="0" b="0"/>
            <wp:wrapNone/>
            <wp:docPr id="1" name="Imagen 1" descr="/Users/melissa/Downloads/enep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ssa/Downloads/enep 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577" cy="1971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7445A" w14:textId="77777777" w:rsidR="00D60AB2" w:rsidRDefault="00D60AB2" w:rsidP="00D60AB2">
      <w:pPr>
        <w:jc w:val="center"/>
        <w:rPr>
          <w:rFonts w:ascii="Times New Roman" w:hAnsi="Times New Roman" w:cs="Times New Roman"/>
          <w:sz w:val="60"/>
          <w:szCs w:val="60"/>
          <w:lang w:val="es-ES"/>
        </w:rPr>
      </w:pPr>
    </w:p>
    <w:p w14:paraId="6185F04F" w14:textId="77777777" w:rsidR="00D60AB2" w:rsidRDefault="00D60AB2" w:rsidP="00D60AB2">
      <w:pPr>
        <w:jc w:val="center"/>
        <w:rPr>
          <w:rFonts w:ascii="Times New Roman" w:hAnsi="Times New Roman" w:cs="Times New Roman"/>
          <w:sz w:val="60"/>
          <w:szCs w:val="60"/>
          <w:lang w:val="es-ES"/>
        </w:rPr>
      </w:pPr>
    </w:p>
    <w:p w14:paraId="6A60E8B4" w14:textId="77777777" w:rsidR="00D60AB2" w:rsidRPr="009C3BDF" w:rsidRDefault="00D60AB2" w:rsidP="00D60AB2">
      <w:pPr>
        <w:rPr>
          <w:rFonts w:ascii="Times New Roman" w:hAnsi="Times New Roman" w:cs="Times New Roman"/>
          <w:sz w:val="60"/>
          <w:szCs w:val="60"/>
          <w:lang w:val="es-ES"/>
        </w:rPr>
      </w:pPr>
    </w:p>
    <w:p w14:paraId="22CC31B6" w14:textId="4CA820F3"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Curso: </w:t>
      </w:r>
      <w:r w:rsidR="004176CA">
        <w:rPr>
          <w:rFonts w:ascii="Times New Roman" w:hAnsi="Times New Roman" w:cs="Times New Roman"/>
          <w:sz w:val="60"/>
          <w:szCs w:val="60"/>
          <w:lang w:val="es-ES"/>
        </w:rPr>
        <w:t xml:space="preserve">Lenguaje y Alfabetización </w:t>
      </w:r>
    </w:p>
    <w:p w14:paraId="0E9BD150" w14:textId="2C6DDDA5" w:rsidR="00D60AB2" w:rsidRPr="009C3BDF"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 xml:space="preserve">Titular: </w:t>
      </w:r>
      <w:r w:rsidR="004176CA">
        <w:rPr>
          <w:rFonts w:ascii="Times New Roman" w:hAnsi="Times New Roman" w:cs="Times New Roman"/>
          <w:sz w:val="60"/>
          <w:szCs w:val="60"/>
          <w:lang w:val="es-ES"/>
        </w:rPr>
        <w:t>María Elena Villarreal Márquez</w:t>
      </w:r>
    </w:p>
    <w:p w14:paraId="0AB99467" w14:textId="1F3A77A5" w:rsidR="00D60AB2" w:rsidRDefault="00D60AB2" w:rsidP="00D60AB2">
      <w:pPr>
        <w:jc w:val="center"/>
        <w:rPr>
          <w:rFonts w:ascii="Times New Roman" w:hAnsi="Times New Roman" w:cs="Times New Roman"/>
          <w:sz w:val="60"/>
          <w:szCs w:val="60"/>
          <w:lang w:val="es-ES"/>
        </w:rPr>
      </w:pPr>
      <w:r w:rsidRPr="009C3BDF">
        <w:rPr>
          <w:rFonts w:ascii="Times New Roman" w:hAnsi="Times New Roman" w:cs="Times New Roman"/>
          <w:sz w:val="60"/>
          <w:szCs w:val="60"/>
          <w:lang w:val="es-ES"/>
        </w:rPr>
        <w:t>Alumna: Evelin Medina Ramírez</w:t>
      </w:r>
    </w:p>
    <w:p w14:paraId="0C7ED896" w14:textId="77777777" w:rsidR="00D60AB2" w:rsidRPr="009C3BDF" w:rsidRDefault="00D60AB2" w:rsidP="00D60AB2">
      <w:pPr>
        <w:jc w:val="center"/>
        <w:rPr>
          <w:rFonts w:ascii="Times New Roman" w:hAnsi="Times New Roman" w:cs="Times New Roman"/>
          <w:sz w:val="60"/>
          <w:szCs w:val="60"/>
          <w:lang w:val="es-ES"/>
        </w:rPr>
      </w:pPr>
    </w:p>
    <w:p w14:paraId="7947A990" w14:textId="6560879D" w:rsidR="00D60AB2" w:rsidRDefault="00D60AB2" w:rsidP="00D60AB2">
      <w:pPr>
        <w:jc w:val="center"/>
        <w:rPr>
          <w:rFonts w:ascii="Times New Roman" w:hAnsi="Times New Roman" w:cs="Times New Roman"/>
          <w:b/>
          <w:sz w:val="60"/>
          <w:szCs w:val="60"/>
          <w:lang w:val="es-ES"/>
        </w:rPr>
      </w:pPr>
      <w:r w:rsidRPr="009C3BDF">
        <w:rPr>
          <w:rFonts w:ascii="Times New Roman" w:hAnsi="Times New Roman" w:cs="Times New Roman"/>
          <w:b/>
          <w:sz w:val="60"/>
          <w:szCs w:val="60"/>
          <w:lang w:val="es-ES"/>
        </w:rPr>
        <w:t>“</w:t>
      </w:r>
      <w:r w:rsidR="009E6CC9">
        <w:rPr>
          <w:rFonts w:ascii="Times New Roman" w:hAnsi="Times New Roman" w:cs="Times New Roman"/>
          <w:b/>
          <w:sz w:val="60"/>
          <w:szCs w:val="60"/>
          <w:lang w:val="es-ES"/>
        </w:rPr>
        <w:t>Cuadro</w:t>
      </w:r>
      <w:r w:rsidRPr="009C3BDF">
        <w:rPr>
          <w:rFonts w:ascii="Times New Roman" w:hAnsi="Times New Roman" w:cs="Times New Roman"/>
          <w:b/>
          <w:sz w:val="60"/>
          <w:szCs w:val="60"/>
          <w:lang w:val="es-ES"/>
        </w:rPr>
        <w:t>”</w:t>
      </w:r>
    </w:p>
    <w:p w14:paraId="2FF387CF" w14:textId="2B54F3CB" w:rsidR="00D60AB2" w:rsidRDefault="004176CA"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Tercer</w:t>
      </w:r>
      <w:r w:rsidR="00D60AB2">
        <w:rPr>
          <w:rFonts w:ascii="Times New Roman" w:hAnsi="Times New Roman" w:cs="Times New Roman"/>
          <w:b/>
          <w:sz w:val="32"/>
          <w:szCs w:val="60"/>
          <w:lang w:val="es-ES"/>
        </w:rPr>
        <w:t xml:space="preserve"> Semestre</w:t>
      </w:r>
    </w:p>
    <w:p w14:paraId="4D40E68F" w14:textId="72475918" w:rsidR="00D60AB2" w:rsidRDefault="004176CA" w:rsidP="00D60AB2">
      <w:pPr>
        <w:jc w:val="center"/>
        <w:rPr>
          <w:rFonts w:ascii="Times New Roman" w:hAnsi="Times New Roman" w:cs="Times New Roman"/>
          <w:b/>
          <w:sz w:val="32"/>
          <w:szCs w:val="60"/>
          <w:lang w:val="es-ES"/>
        </w:rPr>
      </w:pPr>
      <w:r>
        <w:rPr>
          <w:rFonts w:ascii="Times New Roman" w:hAnsi="Times New Roman" w:cs="Times New Roman"/>
          <w:b/>
          <w:sz w:val="32"/>
          <w:szCs w:val="60"/>
          <w:lang w:val="es-ES"/>
        </w:rPr>
        <w:t xml:space="preserve"> Sección: A</w:t>
      </w:r>
    </w:p>
    <w:p w14:paraId="4DD9CF7E" w14:textId="66EF7291" w:rsidR="00D60AB2" w:rsidRDefault="009E6CC9" w:rsidP="00D60AB2">
      <w:pPr>
        <w:jc w:val="center"/>
        <w:rPr>
          <w:rFonts w:ascii="Times New Roman" w:hAnsi="Times New Roman" w:cs="Times New Roman"/>
          <w:b/>
          <w:sz w:val="44"/>
          <w:szCs w:val="144"/>
          <w:lang w:val="es-ES"/>
        </w:rPr>
      </w:pPr>
      <w:r>
        <w:rPr>
          <w:rFonts w:ascii="Times New Roman" w:hAnsi="Times New Roman" w:cs="Times New Roman"/>
          <w:b/>
          <w:sz w:val="44"/>
          <w:szCs w:val="144"/>
          <w:lang w:val="es-ES"/>
        </w:rPr>
        <w:t>Octubre</w:t>
      </w:r>
      <w:r w:rsidR="00D60AB2" w:rsidRPr="00A731C9">
        <w:rPr>
          <w:rFonts w:ascii="Times New Roman" w:hAnsi="Times New Roman" w:cs="Times New Roman"/>
          <w:b/>
          <w:sz w:val="44"/>
          <w:szCs w:val="144"/>
          <w:lang w:val="es-ES"/>
        </w:rPr>
        <w:t xml:space="preserve"> 2021</w:t>
      </w:r>
    </w:p>
    <w:p w14:paraId="021D1B33" w14:textId="4C80F3F6" w:rsidR="00FC5ACB" w:rsidRPr="00A731C9" w:rsidRDefault="00FC5ACB" w:rsidP="00FC5ACB">
      <w:pPr>
        <w:rPr>
          <w:rFonts w:ascii="Times New Roman" w:hAnsi="Times New Roman" w:cs="Times New Roman"/>
          <w:b/>
          <w:sz w:val="44"/>
          <w:szCs w:val="144"/>
          <w:lang w:val="es-ES"/>
        </w:rPr>
      </w:pPr>
      <w:r>
        <w:rPr>
          <w:noProof/>
          <w:lang w:eastAsia="es-MX"/>
        </w:rPr>
        <w:lastRenderedPageBreak/>
        <w:drawing>
          <wp:anchor distT="0" distB="0" distL="114300" distR="114300" simplePos="0" relativeHeight="251662336" behindDoc="1" locked="0" layoutInCell="1" allowOverlap="1" wp14:anchorId="7D4AD40C" wp14:editId="0E05C204">
            <wp:simplePos x="0" y="0"/>
            <wp:positionH relativeFrom="page">
              <wp:posOffset>57673</wp:posOffset>
            </wp:positionH>
            <wp:positionV relativeFrom="paragraph">
              <wp:posOffset>0</wp:posOffset>
            </wp:positionV>
            <wp:extent cx="7686997" cy="9994265"/>
            <wp:effectExtent l="0" t="0" r="9525" b="6985"/>
            <wp:wrapNone/>
            <wp:docPr id="3" name="Imagen 3" descr="https://i.pinimg.com/564x/45/df/13/45df13f07fc69e1adde3d7bc64ff2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5/df/13/45df13f07fc69e1adde3d7bc64ff2d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6997" cy="9994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A02EB" w14:textId="0B1F5808" w:rsidR="00D60AB2" w:rsidRDefault="00D60AB2" w:rsidP="00D60AB2"/>
    <w:tbl>
      <w:tblPr>
        <w:tblStyle w:val="Tablaconcuadrcula"/>
        <w:tblW w:w="0" w:type="auto"/>
        <w:shd w:val="clear" w:color="auto" w:fill="FFFFFF" w:themeFill="background1"/>
        <w:tblLook w:val="04A0" w:firstRow="1" w:lastRow="0" w:firstColumn="1" w:lastColumn="0" w:noHBand="0" w:noVBand="1"/>
      </w:tblPr>
      <w:tblGrid>
        <w:gridCol w:w="1555"/>
        <w:gridCol w:w="1559"/>
        <w:gridCol w:w="2835"/>
        <w:gridCol w:w="2879"/>
      </w:tblGrid>
      <w:tr w:rsidR="009E6CC9" w14:paraId="30A7B6E0" w14:textId="77777777" w:rsidTr="00FC5ACB">
        <w:tc>
          <w:tcPr>
            <w:tcW w:w="3114" w:type="dxa"/>
            <w:gridSpan w:val="2"/>
            <w:shd w:val="clear" w:color="auto" w:fill="FFFF00"/>
            <w:vAlign w:val="center"/>
          </w:tcPr>
          <w:p w14:paraId="2180EFB0" w14:textId="6B46F5DF" w:rsidR="009E6CC9" w:rsidRPr="00FC5ACB" w:rsidRDefault="009E6CC9" w:rsidP="009E6CC9">
            <w:pPr>
              <w:jc w:val="center"/>
              <w:rPr>
                <w:b/>
                <w:sz w:val="24"/>
              </w:rPr>
            </w:pPr>
            <w:r w:rsidRPr="00FC5ACB">
              <w:rPr>
                <w:b/>
                <w:sz w:val="24"/>
              </w:rPr>
              <w:t>Situaciones didácticas fundamentales para la alfabetización</w:t>
            </w:r>
          </w:p>
        </w:tc>
        <w:tc>
          <w:tcPr>
            <w:tcW w:w="2835" w:type="dxa"/>
            <w:shd w:val="clear" w:color="auto" w:fill="FFFF00"/>
            <w:vAlign w:val="center"/>
          </w:tcPr>
          <w:p w14:paraId="6A77F911" w14:textId="04673D2D" w:rsidR="009E6CC9" w:rsidRPr="00FC5ACB" w:rsidRDefault="009E6CC9" w:rsidP="009E6CC9">
            <w:pPr>
              <w:jc w:val="center"/>
              <w:rPr>
                <w:b/>
                <w:sz w:val="24"/>
              </w:rPr>
            </w:pPr>
            <w:r w:rsidRPr="00FC5ACB">
              <w:rPr>
                <w:b/>
                <w:sz w:val="24"/>
              </w:rPr>
              <w:t>¿Qué les posibilita hacer con el lenguaje que se escribe a los niños?</w:t>
            </w:r>
          </w:p>
        </w:tc>
        <w:tc>
          <w:tcPr>
            <w:tcW w:w="2879" w:type="dxa"/>
            <w:shd w:val="clear" w:color="auto" w:fill="FFFF00"/>
            <w:vAlign w:val="center"/>
          </w:tcPr>
          <w:p w14:paraId="179B01FB" w14:textId="6DF147F5" w:rsidR="009E6CC9" w:rsidRPr="00FC5ACB" w:rsidRDefault="009E6CC9" w:rsidP="009E6CC9">
            <w:pPr>
              <w:jc w:val="center"/>
              <w:rPr>
                <w:b/>
                <w:sz w:val="24"/>
              </w:rPr>
            </w:pPr>
            <w:r w:rsidRPr="00FC5ACB">
              <w:rPr>
                <w:b/>
                <w:sz w:val="24"/>
              </w:rPr>
              <w:t>¿Qué aspectos focaliza del lenguaje y de las practicas con ese lenguaje?</w:t>
            </w:r>
          </w:p>
        </w:tc>
      </w:tr>
      <w:tr w:rsidR="009E6CC9" w14:paraId="471FFC1B" w14:textId="77777777" w:rsidTr="00FC5ACB">
        <w:tc>
          <w:tcPr>
            <w:tcW w:w="1555" w:type="dxa"/>
            <w:vMerge w:val="restart"/>
            <w:shd w:val="clear" w:color="auto" w:fill="FFFFFF" w:themeFill="background1"/>
            <w:vAlign w:val="center"/>
          </w:tcPr>
          <w:p w14:paraId="2D1F8E29" w14:textId="081D274F" w:rsidR="009E6CC9" w:rsidRPr="00FC5ACB" w:rsidRDefault="009E6CC9" w:rsidP="009E6CC9">
            <w:pPr>
              <w:jc w:val="center"/>
              <w:rPr>
                <w:b/>
                <w:sz w:val="36"/>
                <w:szCs w:val="36"/>
              </w:rPr>
            </w:pPr>
            <w:r w:rsidRPr="00FC5ACB">
              <w:rPr>
                <w:b/>
                <w:sz w:val="36"/>
                <w:szCs w:val="36"/>
              </w:rPr>
              <w:t>Los niños leen</w:t>
            </w:r>
          </w:p>
        </w:tc>
        <w:tc>
          <w:tcPr>
            <w:tcW w:w="1559" w:type="dxa"/>
            <w:shd w:val="clear" w:color="auto" w:fill="FFFFFF" w:themeFill="background1"/>
            <w:vAlign w:val="center"/>
          </w:tcPr>
          <w:p w14:paraId="2E9D8C1E" w14:textId="23429242" w:rsidR="009E6CC9" w:rsidRPr="00FC5ACB" w:rsidRDefault="009E6CC9" w:rsidP="009E6CC9">
            <w:pPr>
              <w:jc w:val="center"/>
              <w:rPr>
                <w:b/>
                <w:sz w:val="36"/>
                <w:szCs w:val="36"/>
              </w:rPr>
            </w:pPr>
            <w:r w:rsidRPr="00FC5ACB">
              <w:rPr>
                <w:b/>
                <w:sz w:val="36"/>
                <w:szCs w:val="36"/>
              </w:rPr>
              <w:t>A través del maestro</w:t>
            </w:r>
          </w:p>
        </w:tc>
        <w:tc>
          <w:tcPr>
            <w:tcW w:w="2835" w:type="dxa"/>
            <w:shd w:val="clear" w:color="auto" w:fill="FFFFFF" w:themeFill="background1"/>
          </w:tcPr>
          <w:p w14:paraId="301BDA28" w14:textId="782769E4" w:rsidR="004F5832" w:rsidRDefault="004F5832" w:rsidP="00B326DC">
            <w:r>
              <w:t>. La lectura a través del maestro permite a los niños acceder desde muy pequeños a conocer autores y géneros que aún no podrían leer por sí mismos.</w:t>
            </w:r>
          </w:p>
          <w:p w14:paraId="7597DAA8" w14:textId="3C980C47" w:rsidR="005A2058" w:rsidRDefault="005A2058" w:rsidP="00B326DC">
            <w:r>
              <w:t>El maestro debe ser un guía que oriente las interpretaciones, pero nunca presentar su interpretación como única o la correcta.</w:t>
            </w:r>
          </w:p>
          <w:p w14:paraId="16D95998" w14:textId="473E8313" w:rsidR="005A2058" w:rsidRDefault="005A2058" w:rsidP="00B326DC">
            <w:r>
              <w:t>Guiar la reflexión de los alumnos, haciéndoles notar los matices de significado de los textos y vinculando las interpretaciones con otros conocimientos y experiencias.</w:t>
            </w:r>
          </w:p>
          <w:p w14:paraId="4D7DB8E2" w14:textId="03C38374" w:rsidR="00736270" w:rsidRDefault="00736270" w:rsidP="00B326DC">
            <w:r>
              <w:t xml:space="preserve">Que tengan oportunidades para formarse como lectores de textos literarios, acercándolos a obras de calidad. </w:t>
            </w:r>
          </w:p>
          <w:p w14:paraId="60A2CE96" w14:textId="77777777" w:rsidR="00736270" w:rsidRDefault="00736270" w:rsidP="00B326DC">
            <w:r>
              <w:t>Brindarles a los alumnos estrategias que usan los escri</w:t>
            </w:r>
            <w:r w:rsidR="008439B8">
              <w:t>tores para narrar sus historias.</w:t>
            </w:r>
          </w:p>
          <w:p w14:paraId="6D1530D7" w14:textId="36034FA1" w:rsidR="008439B8" w:rsidRDefault="008439B8" w:rsidP="00B326DC">
            <w:r>
              <w:t xml:space="preserve">Se proponen lecturas en voz alta y en silencio </w:t>
            </w:r>
          </w:p>
        </w:tc>
        <w:tc>
          <w:tcPr>
            <w:tcW w:w="2879" w:type="dxa"/>
            <w:shd w:val="clear" w:color="auto" w:fill="FFFFFF" w:themeFill="background1"/>
          </w:tcPr>
          <w:p w14:paraId="57B4E4A4" w14:textId="09987DBA" w:rsidR="00B326DC" w:rsidRDefault="00B326DC" w:rsidP="00B326DC">
            <w:r>
              <w:t>Si leer es comprender un texto -jerarquizar lo más importante y desechar lo accesorio, establecer relaciones entre sus diferentes partes, inferir lo no dicho, etcétera-, el niño pequeño que todavía no domina el sistema de escritura puede apropiarse del lenguaje escrito a través de la voz del otro, como así también comentar y participar de un espacio de discusión sobre lo leído</w:t>
            </w:r>
            <w:r>
              <w:t>.</w:t>
            </w:r>
          </w:p>
          <w:p w14:paraId="7EC4511F" w14:textId="3AA49A01" w:rsidR="00736270" w:rsidRDefault="00736270" w:rsidP="00B326DC">
            <w:r>
              <w:t>Cuando se proponen situaciones como la entrevista o la exposición.</w:t>
            </w:r>
          </w:p>
          <w:p w14:paraId="4C69129D" w14:textId="77777777" w:rsidR="00736270" w:rsidRDefault="00736270" w:rsidP="00B326DC">
            <w:r>
              <w:t>Se proponen situaciones donde la expresión oral es un recurso de intermediación para llegar a acuerdos.</w:t>
            </w:r>
          </w:p>
          <w:p w14:paraId="60FF8F0E" w14:textId="75FBF0B7" w:rsidR="009E6CC9" w:rsidRDefault="00736270" w:rsidP="00B326DC">
            <w:r>
              <w:t>Se componen textos para ser dichos en voz alta.</w:t>
            </w:r>
          </w:p>
        </w:tc>
      </w:tr>
      <w:tr w:rsidR="009E6CC9" w14:paraId="4D1139B9" w14:textId="77777777" w:rsidTr="00FC5ACB">
        <w:tc>
          <w:tcPr>
            <w:tcW w:w="1555" w:type="dxa"/>
            <w:vMerge/>
            <w:shd w:val="clear" w:color="auto" w:fill="FFFFFF" w:themeFill="background1"/>
            <w:vAlign w:val="center"/>
          </w:tcPr>
          <w:p w14:paraId="3117607E" w14:textId="77777777" w:rsidR="009E6CC9" w:rsidRPr="00FC5ACB" w:rsidRDefault="009E6CC9" w:rsidP="009E6CC9">
            <w:pPr>
              <w:jc w:val="center"/>
              <w:rPr>
                <w:b/>
                <w:sz w:val="36"/>
                <w:szCs w:val="36"/>
              </w:rPr>
            </w:pPr>
          </w:p>
        </w:tc>
        <w:tc>
          <w:tcPr>
            <w:tcW w:w="1559" w:type="dxa"/>
            <w:shd w:val="clear" w:color="auto" w:fill="FFFFFF" w:themeFill="background1"/>
            <w:vAlign w:val="center"/>
          </w:tcPr>
          <w:p w14:paraId="68DD7C97" w14:textId="31122F60" w:rsidR="009E6CC9" w:rsidRPr="00FC5ACB" w:rsidRDefault="009E6CC9" w:rsidP="009E6CC9">
            <w:pPr>
              <w:jc w:val="center"/>
              <w:rPr>
                <w:b/>
                <w:sz w:val="36"/>
                <w:szCs w:val="36"/>
              </w:rPr>
            </w:pPr>
            <w:r w:rsidRPr="00FC5ACB">
              <w:rPr>
                <w:b/>
                <w:sz w:val="36"/>
                <w:szCs w:val="36"/>
              </w:rPr>
              <w:t>Por si mismos y/o con otros niños</w:t>
            </w:r>
          </w:p>
        </w:tc>
        <w:tc>
          <w:tcPr>
            <w:tcW w:w="2835" w:type="dxa"/>
            <w:shd w:val="clear" w:color="auto" w:fill="FFFFFF" w:themeFill="background1"/>
          </w:tcPr>
          <w:p w14:paraId="2A11E217" w14:textId="10A06E00" w:rsidR="00B326DC" w:rsidRDefault="00B326DC" w:rsidP="00B326DC">
            <w:r>
              <w:t xml:space="preserve">La lectura por sí mismos, en el marco de determinadas condiciones didácticas, hace posible que los pequeños elaboren estrategias lectoras a fin de construir un sentido para el texto. Estas estrategias consisten, básicamente, en un </w:t>
            </w:r>
            <w:proofErr w:type="spellStart"/>
            <w:r>
              <w:t>interjuego</w:t>
            </w:r>
            <w:proofErr w:type="spellEnd"/>
            <w:r>
              <w:t xml:space="preserve"> entre efectuar anticipaciones y verificarlas o rechazarlas tomando en cuenta ciertos indicios de lo escrito.</w:t>
            </w:r>
          </w:p>
          <w:p w14:paraId="45F77A8E" w14:textId="513E5F6C" w:rsidR="005A2058" w:rsidRDefault="005A2058" w:rsidP="00B326DC">
            <w:r>
              <w:t xml:space="preserve">Que los alumnos aprendan a fundamentar, compartir, </w:t>
            </w:r>
            <w:r>
              <w:lastRenderedPageBreak/>
              <w:t xml:space="preserve">confirmar o modificar una interpretación a través del análisis del </w:t>
            </w:r>
            <w:r w:rsidR="00B326DC">
              <w:t>texto, el</w:t>
            </w:r>
            <w:r>
              <w:t xml:space="preserve"> dialogo y la confrontación con las interpretaciones personales y las de otros</w:t>
            </w:r>
          </w:p>
          <w:p w14:paraId="2DDA46C8" w14:textId="10902DAE" w:rsidR="008439B8" w:rsidRDefault="008439B8" w:rsidP="00B326DC">
            <w:r>
              <w:t xml:space="preserve">Se considera que el lector </w:t>
            </w:r>
            <w:r w:rsidR="00B326DC">
              <w:t>interactúa</w:t>
            </w:r>
            <w:r>
              <w:t xml:space="preserve"> con el texto para </w:t>
            </w:r>
            <w:r w:rsidR="00B326DC">
              <w:t>construir</w:t>
            </w:r>
            <w:r>
              <w:t xml:space="preserve"> un significado.</w:t>
            </w:r>
          </w:p>
          <w:p w14:paraId="14019D40" w14:textId="792F7CF9" w:rsidR="003D6DBE" w:rsidRDefault="00736270" w:rsidP="00B326DC">
            <w:r>
              <w:t xml:space="preserve">Que los alumnos vayan conformando experiencias lectoras y un gusto personal por ciertos </w:t>
            </w:r>
            <w:r w:rsidR="008439B8">
              <w:t>géneros</w:t>
            </w:r>
            <w:r>
              <w:t xml:space="preserve"> literarios. </w:t>
            </w:r>
          </w:p>
        </w:tc>
        <w:tc>
          <w:tcPr>
            <w:tcW w:w="2879" w:type="dxa"/>
            <w:shd w:val="clear" w:color="auto" w:fill="FFFFFF" w:themeFill="background1"/>
          </w:tcPr>
          <w:p w14:paraId="3D896612" w14:textId="77777777" w:rsidR="00B326DC" w:rsidRDefault="00B326DC" w:rsidP="00B326DC"/>
          <w:p w14:paraId="4A0A0E64" w14:textId="3282BF37" w:rsidR="00FC5ACB" w:rsidRDefault="00FC5ACB" w:rsidP="00B326DC">
            <w:r>
              <w:t>La anticipación del significado juega un papel central y en función de ella el lector selecciona aquellos indicios provistos por el texto que le permiten corroborar o rechazar sus suposiciones</w:t>
            </w:r>
          </w:p>
          <w:p w14:paraId="1CFA6569" w14:textId="12FE8A3D" w:rsidR="009E6CC9" w:rsidRDefault="008439B8" w:rsidP="00B326DC">
            <w:r>
              <w:t xml:space="preserve">La </w:t>
            </w:r>
            <w:r w:rsidR="00B326DC">
              <w:t>construcción</w:t>
            </w:r>
            <w:r>
              <w:t xml:space="preserve"> del sentido de una lectura además de ser una experiencia personal, se desarrolla mediante un intercambio de opiniones, de manera que las interpretaciones de cada alumno se confronten y se </w:t>
            </w:r>
            <w:r>
              <w:lastRenderedPageBreak/>
              <w:t>pongan a prueba y se complementen con las de otros.</w:t>
            </w:r>
          </w:p>
        </w:tc>
      </w:tr>
      <w:tr w:rsidR="00736270" w14:paraId="130F79DD" w14:textId="77777777" w:rsidTr="00FC5ACB">
        <w:tc>
          <w:tcPr>
            <w:tcW w:w="1555" w:type="dxa"/>
            <w:vMerge w:val="restart"/>
            <w:shd w:val="clear" w:color="auto" w:fill="FFFFFF" w:themeFill="background1"/>
            <w:vAlign w:val="center"/>
          </w:tcPr>
          <w:p w14:paraId="28E03A1C" w14:textId="1C5368C5" w:rsidR="00736270" w:rsidRPr="00FC5ACB" w:rsidRDefault="00736270" w:rsidP="00736270">
            <w:pPr>
              <w:jc w:val="center"/>
              <w:rPr>
                <w:b/>
                <w:sz w:val="36"/>
                <w:szCs w:val="36"/>
              </w:rPr>
            </w:pPr>
            <w:bookmarkStart w:id="0" w:name="_GoBack" w:colFirst="0" w:colLast="1"/>
            <w:r w:rsidRPr="00FC5ACB">
              <w:rPr>
                <w:b/>
                <w:sz w:val="36"/>
                <w:szCs w:val="36"/>
              </w:rPr>
              <w:lastRenderedPageBreak/>
              <w:t>Los niños escriben</w:t>
            </w:r>
          </w:p>
        </w:tc>
        <w:tc>
          <w:tcPr>
            <w:tcW w:w="1559" w:type="dxa"/>
            <w:shd w:val="clear" w:color="auto" w:fill="FFFFFF" w:themeFill="background1"/>
            <w:vAlign w:val="center"/>
          </w:tcPr>
          <w:p w14:paraId="3D221E16" w14:textId="467F1B29" w:rsidR="00736270" w:rsidRPr="00FC5ACB" w:rsidRDefault="00736270" w:rsidP="00736270">
            <w:pPr>
              <w:jc w:val="center"/>
              <w:rPr>
                <w:b/>
                <w:sz w:val="36"/>
                <w:szCs w:val="36"/>
              </w:rPr>
            </w:pPr>
            <w:r w:rsidRPr="00FC5ACB">
              <w:rPr>
                <w:b/>
                <w:sz w:val="36"/>
                <w:szCs w:val="36"/>
              </w:rPr>
              <w:t>A través del maestro</w:t>
            </w:r>
          </w:p>
        </w:tc>
        <w:tc>
          <w:tcPr>
            <w:tcW w:w="2835" w:type="dxa"/>
            <w:shd w:val="clear" w:color="auto" w:fill="FFFFFF" w:themeFill="background1"/>
          </w:tcPr>
          <w:p w14:paraId="60E90AA1" w14:textId="685269E3" w:rsidR="00736270" w:rsidRDefault="00B326DC" w:rsidP="00B326DC">
            <w:r>
              <w:t>La escritura a través del maestro les permite participar en el proceso de producción de un texto, es decir, planificar lo que van a escribir, tomar decisiones acerca de cómo organizar el escrito para que sea comprendido o para producir un efecto deseado en el lector, revisar una y otra vez lo producido</w:t>
            </w:r>
          </w:p>
        </w:tc>
        <w:tc>
          <w:tcPr>
            <w:tcW w:w="2879" w:type="dxa"/>
            <w:shd w:val="clear" w:color="auto" w:fill="FFFFFF" w:themeFill="background1"/>
          </w:tcPr>
          <w:p w14:paraId="5D0BDC44" w14:textId="593564C5" w:rsidR="00B326DC" w:rsidRDefault="00B326DC" w:rsidP="00B326DC">
            <w:r>
              <w:t>Los alumnos son autores del texto, en la medida en que enfrentan los problemas involucrados en la escritura, toman decisiones acerca de qué van a escribir y cómo lo plasmarán e intentan ir adecuando su expresión a las características del género.</w:t>
            </w:r>
          </w:p>
          <w:p w14:paraId="663509E4" w14:textId="6F4E4E8B" w:rsidR="00B326DC" w:rsidRDefault="00B326DC" w:rsidP="00B326DC">
            <w:r>
              <w:t>Para que efectivamente los niños actúen como escritores, es imprescindible la intervención del docente.</w:t>
            </w:r>
          </w:p>
          <w:p w14:paraId="6974D185" w14:textId="3A1BF17B" w:rsidR="00736270" w:rsidRDefault="00736270" w:rsidP="00B326DC">
            <w:r>
              <w:t>Aprendan varias estrategias para planificar revisar y corregir un texto.</w:t>
            </w:r>
          </w:p>
          <w:p w14:paraId="6749BE1E" w14:textId="77777777" w:rsidR="00736270" w:rsidRDefault="00736270" w:rsidP="00B326DC"/>
        </w:tc>
      </w:tr>
      <w:tr w:rsidR="00736270" w14:paraId="0E3FD1DB" w14:textId="77777777" w:rsidTr="00FC5ACB">
        <w:tc>
          <w:tcPr>
            <w:tcW w:w="1555" w:type="dxa"/>
            <w:vMerge/>
            <w:shd w:val="clear" w:color="auto" w:fill="FFFFFF" w:themeFill="background1"/>
            <w:vAlign w:val="center"/>
          </w:tcPr>
          <w:p w14:paraId="53C2DB84" w14:textId="77777777" w:rsidR="00736270" w:rsidRPr="00FC5ACB" w:rsidRDefault="00736270" w:rsidP="00736270">
            <w:pPr>
              <w:jc w:val="center"/>
              <w:rPr>
                <w:b/>
                <w:sz w:val="36"/>
                <w:szCs w:val="36"/>
              </w:rPr>
            </w:pPr>
          </w:p>
        </w:tc>
        <w:tc>
          <w:tcPr>
            <w:tcW w:w="1559" w:type="dxa"/>
            <w:shd w:val="clear" w:color="auto" w:fill="FFFFFF" w:themeFill="background1"/>
            <w:vAlign w:val="center"/>
          </w:tcPr>
          <w:p w14:paraId="756C34AF" w14:textId="228AD720" w:rsidR="00736270" w:rsidRPr="00FC5ACB" w:rsidRDefault="00736270" w:rsidP="00736270">
            <w:pPr>
              <w:jc w:val="center"/>
              <w:rPr>
                <w:b/>
                <w:sz w:val="36"/>
                <w:szCs w:val="36"/>
              </w:rPr>
            </w:pPr>
            <w:r w:rsidRPr="00FC5ACB">
              <w:rPr>
                <w:b/>
                <w:sz w:val="36"/>
                <w:szCs w:val="36"/>
              </w:rPr>
              <w:t>Por si mismos y/o con otros niños</w:t>
            </w:r>
          </w:p>
        </w:tc>
        <w:tc>
          <w:tcPr>
            <w:tcW w:w="2835" w:type="dxa"/>
            <w:shd w:val="clear" w:color="auto" w:fill="FFFFFF" w:themeFill="background1"/>
          </w:tcPr>
          <w:p w14:paraId="0ADEAFE3" w14:textId="4EABB111" w:rsidR="00B326DC" w:rsidRDefault="00FC5ACB" w:rsidP="00B326DC">
            <w:r>
              <w:rPr>
                <w:noProof/>
                <w:lang w:eastAsia="es-MX"/>
              </w:rPr>
              <w:drawing>
                <wp:anchor distT="0" distB="0" distL="114300" distR="114300" simplePos="0" relativeHeight="251660288" behindDoc="1" locked="0" layoutInCell="1" allowOverlap="1" wp14:anchorId="590510A6" wp14:editId="5A56792B">
                  <wp:simplePos x="0" y="0"/>
                  <wp:positionH relativeFrom="page">
                    <wp:posOffset>-2996565</wp:posOffset>
                  </wp:positionH>
                  <wp:positionV relativeFrom="paragraph">
                    <wp:posOffset>-5277022</wp:posOffset>
                  </wp:positionV>
                  <wp:extent cx="7686997" cy="9994265"/>
                  <wp:effectExtent l="0" t="0" r="9525" b="6985"/>
                  <wp:wrapNone/>
                  <wp:docPr id="2" name="Imagen 2" descr="https://i.pinimg.com/564x/45/df/13/45df13f07fc69e1adde3d7bc64ff2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45/df/13/45df13f07fc69e1adde3d7bc64ff2d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86997" cy="999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6DC">
              <w:t xml:space="preserve">La escritura por sí mismos hace posible la aparición en el aula de las ideas que los alumnos tienen sobre el sistema y la discusión acerca de ellas entre los compañeros, al mismo tiempo que habilita intervenciones docentes que pueden favorecer los avances en la apropiación progresiva de la </w:t>
            </w:r>
            <w:proofErr w:type="spellStart"/>
            <w:r w:rsidR="00B326DC">
              <w:t>alfabeticidad</w:t>
            </w:r>
            <w:proofErr w:type="spellEnd"/>
            <w:r w:rsidR="00B326DC">
              <w:t xml:space="preserve"> del sistema</w:t>
            </w:r>
            <w:r w:rsidR="00B326DC">
              <w:t>.</w:t>
            </w:r>
          </w:p>
          <w:p w14:paraId="532E26B1" w14:textId="3CB51B22" w:rsidR="00736270" w:rsidRDefault="005A2058" w:rsidP="00B326DC">
            <w:r>
              <w:t>Una forma efectiva de aprender es de manera colaborativa, los alumnos escriben sus textos y sus compañeros participan en su revisión para que el o los autores del texto realicen las correcciones necesarias</w:t>
            </w:r>
          </w:p>
        </w:tc>
        <w:tc>
          <w:tcPr>
            <w:tcW w:w="2879" w:type="dxa"/>
            <w:shd w:val="clear" w:color="auto" w:fill="FFFFFF" w:themeFill="background1"/>
          </w:tcPr>
          <w:p w14:paraId="0E3FD10C" w14:textId="3356E7C1" w:rsidR="00FC5ACB" w:rsidRDefault="00FC5ACB" w:rsidP="00B326DC"/>
          <w:p w14:paraId="4374C143" w14:textId="678D7ACA" w:rsidR="00FC5ACB" w:rsidRDefault="00FC5ACB" w:rsidP="00B326DC">
            <w:r>
              <w:t xml:space="preserve">Las situaciones de escritura de los niños por si mismos están centradas </w:t>
            </w:r>
            <w:r>
              <w:t>en favorecer avances en el conocimiento del sistema, este aprendizaje se desarrolla en el marco de la adquisición del lenguaje escrito y, por consiguiente, los alumnos cuya escritura todavía no es alfabética también escriben textos.</w:t>
            </w:r>
          </w:p>
          <w:p w14:paraId="4196D0F4" w14:textId="5CEE77BF" w:rsidR="00736270" w:rsidRDefault="00736270" w:rsidP="00B326DC">
            <w:r>
              <w:t>Produzcan textos con propósitos valiosos para ellos y para el entorno escolar, comunitario y familiar.</w:t>
            </w:r>
          </w:p>
          <w:p w14:paraId="51DB0139" w14:textId="77777777" w:rsidR="00736270" w:rsidRDefault="00736270" w:rsidP="00B326DC">
            <w:r>
              <w:t xml:space="preserve">Producir y socializar un texto, valorarlo y en su caso reformularlo en función del efecto que hayan causado en sus interlocutores. </w:t>
            </w:r>
          </w:p>
          <w:p w14:paraId="2C8F3DBA" w14:textId="77777777" w:rsidR="00736270" w:rsidRDefault="00736270" w:rsidP="00B326DC"/>
        </w:tc>
      </w:tr>
      <w:bookmarkEnd w:id="0"/>
    </w:tbl>
    <w:p w14:paraId="34BFBA18" w14:textId="4A8AECCF" w:rsidR="00F90D22" w:rsidRDefault="00F90D22"/>
    <w:sectPr w:rsidR="00F90D22" w:rsidSect="00FC5ACB">
      <w:pgSz w:w="12240" w:h="15840"/>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B2"/>
    <w:rsid w:val="000376FA"/>
    <w:rsid w:val="003D6DBE"/>
    <w:rsid w:val="004176CA"/>
    <w:rsid w:val="004F5832"/>
    <w:rsid w:val="005A2058"/>
    <w:rsid w:val="007171AC"/>
    <w:rsid w:val="00736270"/>
    <w:rsid w:val="008439B8"/>
    <w:rsid w:val="009E6CC9"/>
    <w:rsid w:val="00B326DC"/>
    <w:rsid w:val="00D60AB2"/>
    <w:rsid w:val="00F90D22"/>
    <w:rsid w:val="00FC5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98AB"/>
  <w15:chartTrackingRefBased/>
  <w15:docId w15:val="{E82EF9E5-01BA-4362-B98F-8440D74A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A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MEDINA RAMIREZ</dc:creator>
  <cp:keywords/>
  <dc:description/>
  <cp:lastModifiedBy>LENOVO</cp:lastModifiedBy>
  <cp:revision>2</cp:revision>
  <dcterms:created xsi:type="dcterms:W3CDTF">2021-10-22T04:11:00Z</dcterms:created>
  <dcterms:modified xsi:type="dcterms:W3CDTF">2021-10-22T04:11:00Z</dcterms:modified>
</cp:coreProperties>
</file>