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3C" w:rsidRDefault="0097563C" w:rsidP="0097563C">
      <w:pPr>
        <w:shd w:val="clear" w:color="auto" w:fill="FBE4D5" w:themeFill="accent2" w:themeFillTint="33"/>
        <w:jc w:val="center"/>
        <w:rPr>
          <w:rFonts w:ascii="Arial" w:hAnsi="Arial" w:cs="Arial"/>
          <w:sz w:val="24"/>
          <w:szCs w:val="24"/>
        </w:rPr>
      </w:pPr>
      <w:r w:rsidRPr="0097563C">
        <w:rPr>
          <w:rFonts w:ascii="Arial" w:hAnsi="Arial" w:cs="Arial"/>
          <w:sz w:val="24"/>
          <w:szCs w:val="24"/>
        </w:rPr>
        <w:t>GRACIELA DE LA GARZA BARBOZA</w:t>
      </w:r>
    </w:p>
    <w:p w:rsidR="004F1107" w:rsidRDefault="004F1107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68.-</w:t>
      </w:r>
      <w:r>
        <w:rPr>
          <w:rFonts w:ascii="Arial" w:hAnsi="Arial" w:cs="Arial"/>
          <w:sz w:val="24"/>
          <w:szCs w:val="24"/>
        </w:rPr>
        <w:t xml:space="preserve"> ¿Cuál es la diferencia entre género y sexo?</w:t>
      </w:r>
      <w:r w:rsidR="00C92A56">
        <w:rPr>
          <w:rFonts w:ascii="Arial" w:hAnsi="Arial" w:cs="Arial"/>
          <w:sz w:val="24"/>
          <w:szCs w:val="24"/>
        </w:rPr>
        <w:t xml:space="preserve"> </w:t>
      </w:r>
    </w:p>
    <w:p w:rsidR="00C92A56" w:rsidRDefault="00C92A5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género se utiliza para describir las características sociales y culturales de mujeres y hombres, a diferencia de sexo, que alude a aquellas características que vienen determinadas biológicamente. </w:t>
      </w:r>
    </w:p>
    <w:p w:rsidR="00C92A56" w:rsidRDefault="00C92A5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69.-</w:t>
      </w:r>
      <w:r>
        <w:rPr>
          <w:rFonts w:ascii="Arial" w:hAnsi="Arial" w:cs="Arial"/>
          <w:sz w:val="24"/>
          <w:szCs w:val="24"/>
        </w:rPr>
        <w:t xml:space="preserve"> ¿Qué son los roles de género?</w:t>
      </w:r>
    </w:p>
    <w:p w:rsidR="00C92A56" w:rsidRDefault="00C92A5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roles de género son ideas o estereotipos que se asignan a las personas dependiendo del sexo con el que nacen (masculino o femenino). </w:t>
      </w:r>
    </w:p>
    <w:p w:rsidR="00C92A56" w:rsidRDefault="00C92A5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70.-</w:t>
      </w:r>
      <w:r>
        <w:rPr>
          <w:rFonts w:ascii="Arial" w:hAnsi="Arial" w:cs="Arial"/>
          <w:sz w:val="24"/>
          <w:szCs w:val="24"/>
        </w:rPr>
        <w:t xml:space="preserve"> Escribe a que género pertenecen los siguientes estereotipos en las imágenes de los cuentos, y que representan: </w:t>
      </w:r>
    </w:p>
    <w:p w:rsidR="00A707A2" w:rsidRPr="00A707A2" w:rsidRDefault="0097563C" w:rsidP="00A707A2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Gafas.</w:t>
      </w:r>
      <w:r>
        <w:rPr>
          <w:rFonts w:ascii="Arial" w:hAnsi="Arial" w:cs="Arial"/>
          <w:sz w:val="24"/>
          <w:szCs w:val="24"/>
        </w:rPr>
        <w:t xml:space="preserve"> </w:t>
      </w:r>
      <w:r w:rsidR="00A707A2">
        <w:rPr>
          <w:rFonts w:ascii="Arial" w:hAnsi="Arial" w:cs="Arial"/>
          <w:sz w:val="24"/>
          <w:szCs w:val="24"/>
        </w:rPr>
        <w:t xml:space="preserve">Representan la sabiduría y suelen aparecer en los personajes masculinos. </w:t>
      </w:r>
    </w:p>
    <w:p w:rsidR="00A707A2" w:rsidRPr="00A707A2" w:rsidRDefault="0097563C" w:rsidP="00A707A2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Utensilios domésticos.</w:t>
      </w:r>
      <w:r w:rsidR="00A707A2">
        <w:rPr>
          <w:rFonts w:ascii="Arial" w:hAnsi="Arial" w:cs="Arial"/>
          <w:sz w:val="24"/>
          <w:szCs w:val="24"/>
        </w:rPr>
        <w:t xml:space="preserve"> Representa a la perfecta ama de casa, dedicada exclusivamente a las tareas del hogar, hacen uso de ello los personajes femeninos.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Periódicos.</w:t>
      </w:r>
      <w:r w:rsidR="00A707A2">
        <w:rPr>
          <w:rFonts w:ascii="Arial" w:hAnsi="Arial" w:cs="Arial"/>
          <w:sz w:val="24"/>
          <w:szCs w:val="24"/>
        </w:rPr>
        <w:t xml:space="preserve"> Simbolizan la información, la participación en la vida </w:t>
      </w:r>
      <w:r w:rsidR="00992A0D">
        <w:rPr>
          <w:rFonts w:ascii="Arial" w:hAnsi="Arial" w:cs="Arial"/>
          <w:sz w:val="24"/>
          <w:szCs w:val="24"/>
        </w:rPr>
        <w:t>pública</w:t>
      </w:r>
      <w:r w:rsidR="00A707A2">
        <w:rPr>
          <w:rFonts w:ascii="Arial" w:hAnsi="Arial" w:cs="Arial"/>
          <w:sz w:val="24"/>
          <w:szCs w:val="24"/>
        </w:rPr>
        <w:t xml:space="preserve"> y hacen uso de ellos el padre, el abuelo y los hombres en general.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Portafolio.</w:t>
      </w:r>
      <w:r>
        <w:rPr>
          <w:rFonts w:ascii="Arial" w:hAnsi="Arial" w:cs="Arial"/>
          <w:sz w:val="24"/>
          <w:szCs w:val="24"/>
        </w:rPr>
        <w:t xml:space="preserve"> </w:t>
      </w:r>
      <w:r w:rsidR="00A707A2">
        <w:rPr>
          <w:rFonts w:ascii="Arial" w:hAnsi="Arial" w:cs="Arial"/>
          <w:sz w:val="24"/>
          <w:szCs w:val="24"/>
        </w:rPr>
        <w:t xml:space="preserve">Simboliza un trabajo intelectual o de toma de </w:t>
      </w:r>
      <w:r w:rsidR="00992A0D">
        <w:rPr>
          <w:rFonts w:ascii="Arial" w:hAnsi="Arial" w:cs="Arial"/>
          <w:sz w:val="24"/>
          <w:szCs w:val="24"/>
        </w:rPr>
        <w:t>decisiones</w:t>
      </w:r>
      <w:r w:rsidR="00A707A2">
        <w:rPr>
          <w:rFonts w:ascii="Arial" w:hAnsi="Arial" w:cs="Arial"/>
          <w:sz w:val="24"/>
          <w:szCs w:val="24"/>
        </w:rPr>
        <w:t xml:space="preserve">. La suele llevar el personaje masculino.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Sombrero excéntrico.</w:t>
      </w:r>
      <w:r w:rsidR="00A707A2">
        <w:rPr>
          <w:rFonts w:ascii="Arial" w:hAnsi="Arial" w:cs="Arial"/>
          <w:sz w:val="24"/>
          <w:szCs w:val="24"/>
        </w:rPr>
        <w:t xml:space="preserve"> Suele estar adornado con flores, </w:t>
      </w:r>
      <w:r w:rsidR="00992A0D">
        <w:rPr>
          <w:rFonts w:ascii="Arial" w:hAnsi="Arial" w:cs="Arial"/>
          <w:sz w:val="24"/>
          <w:szCs w:val="24"/>
        </w:rPr>
        <w:t>pájaros</w:t>
      </w:r>
      <w:r w:rsidR="00A707A2">
        <w:rPr>
          <w:rFonts w:ascii="Arial" w:hAnsi="Arial" w:cs="Arial"/>
          <w:sz w:val="24"/>
          <w:szCs w:val="24"/>
        </w:rPr>
        <w:t xml:space="preserve"> o plumas y lo suele llevar una </w:t>
      </w:r>
      <w:r w:rsidR="00992A0D">
        <w:rPr>
          <w:rFonts w:ascii="Arial" w:hAnsi="Arial" w:cs="Arial"/>
          <w:sz w:val="24"/>
          <w:szCs w:val="24"/>
        </w:rPr>
        <w:t>“</w:t>
      </w:r>
      <w:r w:rsidR="00A707A2">
        <w:rPr>
          <w:rFonts w:ascii="Arial" w:hAnsi="Arial" w:cs="Arial"/>
          <w:sz w:val="24"/>
          <w:szCs w:val="24"/>
        </w:rPr>
        <w:t>dama elegante</w:t>
      </w:r>
      <w:r w:rsidR="003801A6">
        <w:rPr>
          <w:rFonts w:ascii="Arial" w:hAnsi="Arial" w:cs="Arial"/>
          <w:sz w:val="24"/>
          <w:szCs w:val="24"/>
        </w:rPr>
        <w:t>”</w:t>
      </w:r>
      <w:r w:rsidR="00A707A2">
        <w:rPr>
          <w:rFonts w:ascii="Arial" w:hAnsi="Arial" w:cs="Arial"/>
          <w:sz w:val="24"/>
          <w:szCs w:val="24"/>
        </w:rPr>
        <w:t xml:space="preserve">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3801A6">
        <w:rPr>
          <w:rFonts w:ascii="Arial" w:hAnsi="Arial" w:cs="Arial"/>
          <w:b/>
          <w:sz w:val="24"/>
          <w:szCs w:val="24"/>
        </w:rPr>
        <w:t>Cintas y adornos excesivos.</w:t>
      </w:r>
      <w:r>
        <w:rPr>
          <w:rFonts w:ascii="Arial" w:hAnsi="Arial" w:cs="Arial"/>
          <w:sz w:val="24"/>
          <w:szCs w:val="24"/>
        </w:rPr>
        <w:t xml:space="preserve"> </w:t>
      </w:r>
      <w:r w:rsidR="00A707A2">
        <w:rPr>
          <w:rFonts w:ascii="Arial" w:hAnsi="Arial" w:cs="Arial"/>
          <w:sz w:val="24"/>
          <w:szCs w:val="24"/>
        </w:rPr>
        <w:t xml:space="preserve">Suelen ser niñas muy presumidas y coquetas.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Sillita.</w:t>
      </w:r>
      <w:r w:rsidR="00A707A2">
        <w:rPr>
          <w:rFonts w:ascii="Arial" w:hAnsi="Arial" w:cs="Arial"/>
          <w:sz w:val="24"/>
          <w:szCs w:val="24"/>
        </w:rPr>
        <w:t xml:space="preserve"> Representa la inmovilidad, la reclusión dentro del hogar, la paciencia y la humanidad. </w:t>
      </w:r>
      <w:r w:rsidR="00992A0D">
        <w:rPr>
          <w:rFonts w:ascii="Arial" w:hAnsi="Arial" w:cs="Arial"/>
          <w:sz w:val="24"/>
          <w:szCs w:val="24"/>
        </w:rPr>
        <w:t>La niña suele hacer actividades dentro del hogar como puede ser coser.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Gato.</w:t>
      </w:r>
      <w:r w:rsidR="00992A0D">
        <w:rPr>
          <w:rFonts w:ascii="Arial" w:hAnsi="Arial" w:cs="Arial"/>
          <w:sz w:val="24"/>
          <w:szCs w:val="24"/>
        </w:rPr>
        <w:t xml:space="preserve"> Este animal suele estar acompañado de una niña. Representa la ternura.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Perro.</w:t>
      </w:r>
      <w:r w:rsidR="00992A0D">
        <w:rPr>
          <w:rFonts w:ascii="Arial" w:hAnsi="Arial" w:cs="Arial"/>
          <w:sz w:val="24"/>
          <w:szCs w:val="24"/>
        </w:rPr>
        <w:t xml:space="preserve"> Símbolo que acompaña al personaje masculino. Representa la nobleza, veracidad, inteligencia y honradez.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Lágrimas.</w:t>
      </w:r>
      <w:r w:rsidR="00992A0D">
        <w:rPr>
          <w:rFonts w:ascii="Arial" w:hAnsi="Arial" w:cs="Arial"/>
          <w:sz w:val="24"/>
          <w:szCs w:val="24"/>
        </w:rPr>
        <w:t xml:space="preserve"> Símbolo que aparece asociado al personaje femenino. Representan la sensibilidad, debilidad, fracaso, abandono, etc. </w:t>
      </w:r>
    </w:p>
    <w:p w:rsidR="0097563C" w:rsidRDefault="0097563C" w:rsidP="0097563C">
      <w:pPr>
        <w:pStyle w:val="Prrafodelista"/>
        <w:numPr>
          <w:ilvl w:val="0"/>
          <w:numId w:val="1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992A0D">
        <w:rPr>
          <w:rFonts w:ascii="Arial" w:hAnsi="Arial" w:cs="Arial"/>
          <w:b/>
          <w:sz w:val="24"/>
          <w:szCs w:val="24"/>
        </w:rPr>
        <w:t>Colores pasteles.</w:t>
      </w:r>
      <w:r w:rsidR="00992A0D">
        <w:rPr>
          <w:rFonts w:ascii="Arial" w:hAnsi="Arial" w:cs="Arial"/>
          <w:sz w:val="24"/>
          <w:szCs w:val="24"/>
        </w:rPr>
        <w:t xml:space="preserve"> Símbolo de lo femenino. Colores relacionados con la pasividad y la tranquilidad. </w:t>
      </w:r>
    </w:p>
    <w:p w:rsidR="00992A0D" w:rsidRPr="003801A6" w:rsidRDefault="00992A0D" w:rsidP="003801A6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lastRenderedPageBreak/>
        <w:t>71.-</w:t>
      </w:r>
      <w:r>
        <w:rPr>
          <w:rFonts w:ascii="Arial" w:hAnsi="Arial" w:cs="Arial"/>
          <w:sz w:val="24"/>
          <w:szCs w:val="24"/>
        </w:rPr>
        <w:t xml:space="preserve"> ¿Qué es un estereotipo?</w:t>
      </w:r>
    </w:p>
    <w:p w:rsidR="003801A6" w:rsidRDefault="003801A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refiere a un pensamiento o idea aceptada comúnmente por todos, la cual es invariable. Son prejuicios o preconceptos de cómo deben ser las personas. </w:t>
      </w: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72.-</w:t>
      </w:r>
      <w:r>
        <w:rPr>
          <w:rFonts w:ascii="Arial" w:hAnsi="Arial" w:cs="Arial"/>
          <w:sz w:val="24"/>
          <w:szCs w:val="24"/>
        </w:rPr>
        <w:t xml:space="preserve"> Estereotipos masculinos. </w:t>
      </w:r>
    </w:p>
    <w:p w:rsidR="003801A6" w:rsidRDefault="003801A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Interdependencia, estabilidad emocional, dinamismo, agresividad, capacidad lógica, racionalidad, objetividad, valentía, fuerza, espacio público y cultura. </w:t>
      </w: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73.-</w:t>
      </w:r>
      <w:r>
        <w:rPr>
          <w:rFonts w:ascii="Arial" w:hAnsi="Arial" w:cs="Arial"/>
          <w:sz w:val="24"/>
          <w:szCs w:val="24"/>
        </w:rPr>
        <w:t xml:space="preserve"> Estereotipos femeninos. </w:t>
      </w:r>
    </w:p>
    <w:p w:rsidR="0097563C" w:rsidRDefault="003801A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Pasividad, dependencia, inestabilidad emocional, afectividad, intuición emocional, miedo, debilidad, subjetividad natural y </w:t>
      </w:r>
      <w:r w:rsidR="00886221">
        <w:rPr>
          <w:rFonts w:ascii="Arial" w:hAnsi="Arial" w:cs="Arial"/>
          <w:sz w:val="24"/>
          <w:szCs w:val="24"/>
        </w:rPr>
        <w:t xml:space="preserve">espacio privado. </w:t>
      </w:r>
    </w:p>
    <w:p w:rsidR="00886221" w:rsidRDefault="00886221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97563C" w:rsidRDefault="0097563C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74.-</w:t>
      </w:r>
      <w:r>
        <w:rPr>
          <w:rFonts w:ascii="Arial" w:hAnsi="Arial" w:cs="Arial"/>
          <w:sz w:val="24"/>
          <w:szCs w:val="24"/>
        </w:rPr>
        <w:t xml:space="preserve"> </w:t>
      </w:r>
      <w:r w:rsidR="00C92A56">
        <w:rPr>
          <w:rFonts w:ascii="Arial" w:hAnsi="Arial" w:cs="Arial"/>
          <w:sz w:val="24"/>
          <w:szCs w:val="24"/>
        </w:rPr>
        <w:t xml:space="preserve">Los estereotipos más frecuentes en los cuentos infantiles son: </w:t>
      </w:r>
    </w:p>
    <w:p w:rsidR="00C92A56" w:rsidRDefault="00886221" w:rsidP="00C92A56">
      <w:pPr>
        <w:pStyle w:val="Prrafodelista"/>
        <w:numPr>
          <w:ilvl w:val="0"/>
          <w:numId w:val="2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príncipe es el salvador de la princesa. Es un personaje muy aventurero que, aunque no sea el protagonista de la historia, es el quien la recata. </w:t>
      </w:r>
    </w:p>
    <w:p w:rsidR="00886221" w:rsidRDefault="00886221" w:rsidP="00C92A56">
      <w:pPr>
        <w:pStyle w:val="Prrafodelista"/>
        <w:numPr>
          <w:ilvl w:val="0"/>
          <w:numId w:val="2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príncipe se enamora de ella sin conocerla, es decir, no conoce ni sus gustos, ni aficiones ni preferencias, solamente se enamora de su belleza. </w:t>
      </w:r>
    </w:p>
    <w:p w:rsidR="00886221" w:rsidRDefault="00886221" w:rsidP="00C92A56">
      <w:pPr>
        <w:pStyle w:val="Prrafodelista"/>
        <w:numPr>
          <w:ilvl w:val="0"/>
          <w:numId w:val="2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Generalmente en los cuentos, los magos masculinos son sabios pero las femeninas suelen ser malvadas y suelen tener un pésimo final, ya que suelen morir de forma violenta. </w:t>
      </w:r>
    </w:p>
    <w:p w:rsidR="00886221" w:rsidRDefault="00886221" w:rsidP="00C92A56">
      <w:pPr>
        <w:pStyle w:val="Prrafodelista"/>
        <w:numPr>
          <w:ilvl w:val="0"/>
          <w:numId w:val="2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labores </w:t>
      </w:r>
      <w:r w:rsidR="00F74EE0">
        <w:rPr>
          <w:rFonts w:ascii="Arial" w:hAnsi="Arial" w:cs="Arial"/>
          <w:sz w:val="24"/>
          <w:szCs w:val="24"/>
        </w:rPr>
        <w:t>domésticas</w:t>
      </w:r>
      <w:r>
        <w:rPr>
          <w:rFonts w:ascii="Arial" w:hAnsi="Arial" w:cs="Arial"/>
          <w:sz w:val="24"/>
          <w:szCs w:val="24"/>
        </w:rPr>
        <w:t xml:space="preserve"> siguen siendo obra de los personajes femeninos. Generalmente, las mujeres son las que hacen las labores del hogar, mientras que los hombres tienen otros cargos con mayor prestigio. </w:t>
      </w:r>
    </w:p>
    <w:p w:rsidR="00886221" w:rsidRDefault="00886221" w:rsidP="00C92A56">
      <w:pPr>
        <w:pStyle w:val="Prrafodelista"/>
        <w:numPr>
          <w:ilvl w:val="0"/>
          <w:numId w:val="2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actitudes de las mujeres son la pasividad, timidez, docilidad y superficialidad, mientras que los hombres tienen una actitud de liderazgo, valentía </w:t>
      </w:r>
      <w:r w:rsidR="00B6657B">
        <w:rPr>
          <w:rFonts w:ascii="Arial" w:hAnsi="Arial" w:cs="Arial"/>
          <w:sz w:val="24"/>
          <w:szCs w:val="24"/>
        </w:rPr>
        <w:t xml:space="preserve">y aventura. </w:t>
      </w:r>
    </w:p>
    <w:p w:rsidR="00B6657B" w:rsidRPr="00C92A56" w:rsidRDefault="00B6657B" w:rsidP="00B6657B">
      <w:pPr>
        <w:pStyle w:val="Prrafodelista"/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C92A56" w:rsidRDefault="00C92A5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r w:rsidRPr="0088622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75.-</w:t>
      </w:r>
      <w:r>
        <w:rPr>
          <w:rFonts w:ascii="Arial" w:hAnsi="Arial" w:cs="Arial"/>
          <w:sz w:val="24"/>
          <w:szCs w:val="24"/>
        </w:rPr>
        <w:t xml:space="preserve"> Tanto en los cuentos tradicionales como en los actuales aparecen ciertos rasgos sexistas estereotipados. Por ello, se proponen una serie de técnicas o estrategias que se pueden realizar para abordar el género:</w:t>
      </w:r>
    </w:p>
    <w:p w:rsidR="00C92A56" w:rsidRDefault="00B6657B" w:rsidP="00C92A56">
      <w:pPr>
        <w:pStyle w:val="Prrafodelista"/>
        <w:numPr>
          <w:ilvl w:val="0"/>
          <w:numId w:val="4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cambiar los finales de la historia, buscar personajes reales, explicar la historia al revés o cambiar roles. </w:t>
      </w:r>
    </w:p>
    <w:p w:rsidR="00B6657B" w:rsidRDefault="00B6657B" w:rsidP="00C92A56">
      <w:pPr>
        <w:pStyle w:val="Prrafodelista"/>
        <w:numPr>
          <w:ilvl w:val="0"/>
          <w:numId w:val="4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puede desarrollar un pequeño debate en el cual salgan preguntas como quien es el protagonista de la historia, </w:t>
      </w:r>
      <w:r w:rsidR="00F74EE0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características tiene, como es su actitud, etc. </w:t>
      </w:r>
    </w:p>
    <w:p w:rsidR="00B6657B" w:rsidRDefault="00B6657B" w:rsidP="00C92A56">
      <w:pPr>
        <w:pStyle w:val="Prrafodelista"/>
        <w:numPr>
          <w:ilvl w:val="0"/>
          <w:numId w:val="4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opción podría ser cambiar de sexo a los personajes o inventarse alguno nuevo. </w:t>
      </w:r>
    </w:p>
    <w:p w:rsidR="00B6657B" w:rsidRPr="00B6657B" w:rsidRDefault="00B6657B" w:rsidP="00B6657B">
      <w:pPr>
        <w:pStyle w:val="Prrafodelista"/>
        <w:numPr>
          <w:ilvl w:val="0"/>
          <w:numId w:val="4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Jugar al juego de “qué pasaría sí…” exponiéndoles diversas situaciones para que den su opinión. Con este juego, se podría abrir un pequeño debate. </w:t>
      </w:r>
    </w:p>
    <w:p w:rsidR="00B6657B" w:rsidRPr="00C92A56" w:rsidRDefault="00B6657B" w:rsidP="00C92A56">
      <w:pPr>
        <w:pStyle w:val="Prrafodelista"/>
        <w:numPr>
          <w:ilvl w:val="0"/>
          <w:numId w:val="4"/>
        </w:numPr>
        <w:tabs>
          <w:tab w:val="left" w:pos="2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podría hablar con ellos sobre los sentimientos y las emociones de los personajes. </w:t>
      </w:r>
    </w:p>
    <w:p w:rsidR="00C92A56" w:rsidRPr="0097563C" w:rsidRDefault="00C92A56" w:rsidP="0097563C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92A56" w:rsidRPr="0097563C" w:rsidSect="00A513BF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D15ED"/>
    <w:multiLevelType w:val="hybridMultilevel"/>
    <w:tmpl w:val="A60A65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22AAF"/>
    <w:multiLevelType w:val="hybridMultilevel"/>
    <w:tmpl w:val="85048C4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C40B02"/>
    <w:multiLevelType w:val="hybridMultilevel"/>
    <w:tmpl w:val="524E0E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0085"/>
    <w:multiLevelType w:val="hybridMultilevel"/>
    <w:tmpl w:val="2F5C21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F"/>
    <w:rsid w:val="003801A6"/>
    <w:rsid w:val="004F1107"/>
    <w:rsid w:val="00886221"/>
    <w:rsid w:val="0097563C"/>
    <w:rsid w:val="00992A0D"/>
    <w:rsid w:val="00A513BF"/>
    <w:rsid w:val="00A707A2"/>
    <w:rsid w:val="00B6657B"/>
    <w:rsid w:val="00C92A56"/>
    <w:rsid w:val="00F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04E6"/>
  <w15:chartTrackingRefBased/>
  <w15:docId w15:val="{390EDAFD-3C19-44A7-9AEF-8FDFD414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2021-11-06T00:44:00Z</dcterms:created>
  <dcterms:modified xsi:type="dcterms:W3CDTF">2021-11-06T02:40:00Z</dcterms:modified>
</cp:coreProperties>
</file>