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C6E2" w14:textId="194268DD" w:rsidR="00F2042D" w:rsidRPr="00F2042D" w:rsidRDefault="00F2042D" w:rsidP="00F2042D">
      <w:pPr>
        <w:rPr>
          <w:rFonts w:ascii="Arial" w:hAnsi="Arial" w:cs="Arial"/>
          <w:sz w:val="24"/>
          <w:szCs w:val="24"/>
        </w:rPr>
      </w:pPr>
      <w:r w:rsidRPr="00F2042D">
        <w:rPr>
          <w:rFonts w:ascii="Arial" w:hAnsi="Arial" w:cs="Arial"/>
          <w:sz w:val="24"/>
          <w:szCs w:val="24"/>
        </w:rPr>
        <w:t>ANÁLISIS DEL ABORDAJE DEL GÉNERO EN LA LITERATURA INFANTIL</w:t>
      </w:r>
    </w:p>
    <w:p w14:paraId="0E0E5E9E" w14:textId="23BDB855" w:rsidR="00F2042D" w:rsidRPr="00F2042D" w:rsidRDefault="00F2042D" w:rsidP="00F2042D">
      <w:pPr>
        <w:rPr>
          <w:rFonts w:ascii="Arial" w:hAnsi="Arial" w:cs="Arial"/>
          <w:sz w:val="24"/>
          <w:szCs w:val="24"/>
        </w:rPr>
      </w:pPr>
      <w:r w:rsidRPr="00F2042D">
        <w:rPr>
          <w:rFonts w:ascii="Arial" w:hAnsi="Arial" w:cs="Arial"/>
          <w:sz w:val="24"/>
          <w:szCs w:val="24"/>
        </w:rPr>
        <w:t>ANÁLISIS DE LOS CUENTOS</w:t>
      </w:r>
    </w:p>
    <w:p w14:paraId="25A921A9" w14:textId="40556ABF" w:rsidR="00F2042D" w:rsidRPr="00F2042D" w:rsidRDefault="00F2042D" w:rsidP="00F2042D">
      <w:pPr>
        <w:rPr>
          <w:rFonts w:ascii="Arial" w:hAnsi="Arial" w:cs="Arial"/>
          <w:sz w:val="24"/>
          <w:szCs w:val="24"/>
        </w:rPr>
      </w:pPr>
      <w:r w:rsidRPr="00F2042D">
        <w:rPr>
          <w:rFonts w:ascii="Arial" w:hAnsi="Arial" w:cs="Arial"/>
          <w:sz w:val="24"/>
          <w:szCs w:val="24"/>
        </w:rPr>
        <w:t xml:space="preserve"> Herramientas y propuestas para el abordaje del género.</w:t>
      </w:r>
    </w:p>
    <w:p w14:paraId="2C38261B" w14:textId="27ED015F" w:rsidR="00F2042D" w:rsidRPr="00F2042D" w:rsidRDefault="00F2042D" w:rsidP="00F2042D">
      <w:pPr>
        <w:rPr>
          <w:rFonts w:ascii="Arial" w:hAnsi="Arial" w:cs="Arial"/>
          <w:sz w:val="24"/>
          <w:szCs w:val="24"/>
        </w:rPr>
      </w:pPr>
      <w:r w:rsidRPr="00F2042D">
        <w:rPr>
          <w:rFonts w:ascii="Arial" w:hAnsi="Arial" w:cs="Arial"/>
          <w:sz w:val="24"/>
          <w:szCs w:val="24"/>
        </w:rPr>
        <w:t xml:space="preserve"> Al terminar responde o complementa los siguientes cuestionamientos:</w:t>
      </w:r>
    </w:p>
    <w:p w14:paraId="76BE6C3E" w14:textId="1D7E1A21" w:rsidR="00F2042D" w:rsidRDefault="00F2042D" w:rsidP="00F2042D">
      <w:pPr>
        <w:rPr>
          <w:rFonts w:ascii="Arial" w:hAnsi="Arial" w:cs="Arial"/>
          <w:sz w:val="24"/>
          <w:szCs w:val="24"/>
        </w:rPr>
      </w:pPr>
      <w:r w:rsidRPr="00F2042D">
        <w:rPr>
          <w:rFonts w:ascii="Arial" w:hAnsi="Arial" w:cs="Arial"/>
          <w:sz w:val="24"/>
          <w:szCs w:val="24"/>
        </w:rPr>
        <w:t xml:space="preserve">68.- ¿Cuál es la diferencia entre género y sexo? </w:t>
      </w:r>
    </w:p>
    <w:p w14:paraId="09BD325E" w14:textId="2A1CC360" w:rsidR="00670EB6" w:rsidRPr="00F2042D" w:rsidRDefault="00670EB6" w:rsidP="00F2042D">
      <w:pPr>
        <w:rPr>
          <w:rFonts w:ascii="Arial" w:hAnsi="Arial" w:cs="Arial"/>
          <w:sz w:val="24"/>
          <w:szCs w:val="24"/>
        </w:rPr>
      </w:pPr>
      <w:r w:rsidRPr="00670EB6">
        <w:rPr>
          <w:rFonts w:ascii="Arial" w:hAnsi="Arial" w:cs="Arial"/>
          <w:sz w:val="24"/>
          <w:szCs w:val="24"/>
        </w:rPr>
        <w:t xml:space="preserve">El </w:t>
      </w:r>
      <w:r w:rsidRPr="00670EB6">
        <w:rPr>
          <w:rFonts w:ascii="Arial" w:hAnsi="Arial" w:cs="Arial"/>
          <w:sz w:val="24"/>
          <w:szCs w:val="24"/>
        </w:rPr>
        <w:t>género</w:t>
      </w:r>
      <w:r w:rsidRPr="00670EB6">
        <w:rPr>
          <w:rFonts w:ascii="Arial" w:hAnsi="Arial" w:cs="Arial"/>
          <w:sz w:val="24"/>
          <w:szCs w:val="24"/>
        </w:rPr>
        <w:t xml:space="preserve"> se utiliza para descubrir las características sociales y culturales de hombres y mujeres</w:t>
      </w:r>
      <w:r>
        <w:rPr>
          <w:rFonts w:ascii="Arial" w:hAnsi="Arial" w:cs="Arial"/>
          <w:sz w:val="24"/>
          <w:szCs w:val="24"/>
        </w:rPr>
        <w:t>, a diferencia del</w:t>
      </w:r>
      <w:r w:rsidRPr="00670EB6">
        <w:rPr>
          <w:rFonts w:ascii="Arial" w:hAnsi="Arial" w:cs="Arial"/>
          <w:sz w:val="24"/>
          <w:szCs w:val="24"/>
        </w:rPr>
        <w:t xml:space="preserve"> sexo</w:t>
      </w:r>
      <w:r>
        <w:rPr>
          <w:rFonts w:ascii="Arial" w:hAnsi="Arial" w:cs="Arial"/>
          <w:sz w:val="24"/>
          <w:szCs w:val="24"/>
        </w:rPr>
        <w:t xml:space="preserve">, </w:t>
      </w:r>
      <w:r w:rsidRPr="00670EB6">
        <w:rPr>
          <w:rFonts w:ascii="Arial" w:hAnsi="Arial" w:cs="Arial"/>
          <w:sz w:val="24"/>
          <w:szCs w:val="24"/>
        </w:rPr>
        <w:t>que alude a aquellas características determinadamente biológicas</w:t>
      </w:r>
      <w:r>
        <w:rPr>
          <w:rFonts w:ascii="Arial" w:hAnsi="Arial" w:cs="Arial"/>
          <w:sz w:val="24"/>
          <w:szCs w:val="24"/>
        </w:rPr>
        <w:t>.</w:t>
      </w:r>
    </w:p>
    <w:p w14:paraId="2673CB2C" w14:textId="1AF0C978" w:rsidR="00F2042D" w:rsidRDefault="00F2042D" w:rsidP="00F2042D">
      <w:pPr>
        <w:rPr>
          <w:rFonts w:ascii="Arial" w:hAnsi="Arial" w:cs="Arial"/>
          <w:sz w:val="24"/>
          <w:szCs w:val="24"/>
        </w:rPr>
      </w:pPr>
      <w:r w:rsidRPr="00F2042D">
        <w:rPr>
          <w:rFonts w:ascii="Arial" w:hAnsi="Arial" w:cs="Arial"/>
          <w:sz w:val="24"/>
          <w:szCs w:val="24"/>
        </w:rPr>
        <w:t xml:space="preserve">69.- ¿Qué son los roles de género? </w:t>
      </w:r>
    </w:p>
    <w:p w14:paraId="226DAF34" w14:textId="21768A5F" w:rsidR="008831D6" w:rsidRDefault="008831D6" w:rsidP="00F204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 ideas o estereotipos que se asignan a las personas dependiendo del sexo con el que nacen (Masculino o femenino)</w:t>
      </w:r>
    </w:p>
    <w:p w14:paraId="72AD06C9" w14:textId="1953245D" w:rsidR="00F2042D" w:rsidRPr="00F2042D" w:rsidRDefault="00F2042D" w:rsidP="00F2042D">
      <w:pPr>
        <w:rPr>
          <w:rFonts w:ascii="Arial" w:hAnsi="Arial" w:cs="Arial"/>
          <w:sz w:val="24"/>
          <w:szCs w:val="24"/>
        </w:rPr>
      </w:pPr>
      <w:r w:rsidRPr="00F2042D">
        <w:rPr>
          <w:rFonts w:ascii="Arial" w:hAnsi="Arial" w:cs="Arial"/>
          <w:sz w:val="24"/>
          <w:szCs w:val="24"/>
        </w:rPr>
        <w:t>70.- Escribe a que género pertenecen los siguientes estereotipos en las imágenes de los cuentos. Y que representan:</w:t>
      </w:r>
    </w:p>
    <w:p w14:paraId="12E80E7C" w14:textId="77777777" w:rsidR="008831D6" w:rsidRDefault="00F2042D" w:rsidP="00F2042D">
      <w:pPr>
        <w:rPr>
          <w:rFonts w:ascii="Arial" w:hAnsi="Arial" w:cs="Arial"/>
          <w:sz w:val="24"/>
          <w:szCs w:val="24"/>
        </w:rPr>
      </w:pPr>
      <w:r w:rsidRPr="00F2042D">
        <w:rPr>
          <w:rFonts w:ascii="Arial" w:hAnsi="Arial" w:cs="Arial"/>
          <w:sz w:val="24"/>
          <w:szCs w:val="24"/>
        </w:rPr>
        <w:t>Gafas.</w:t>
      </w:r>
      <w:r w:rsidR="008831D6">
        <w:rPr>
          <w:rFonts w:ascii="Arial" w:hAnsi="Arial" w:cs="Arial"/>
          <w:sz w:val="24"/>
          <w:szCs w:val="24"/>
        </w:rPr>
        <w:t xml:space="preserve"> </w:t>
      </w:r>
    </w:p>
    <w:p w14:paraId="22A409D1" w14:textId="45F5EA7F" w:rsidR="00F2042D" w:rsidRDefault="008831D6" w:rsidP="008831D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31D6">
        <w:rPr>
          <w:rFonts w:ascii="Arial" w:hAnsi="Arial" w:cs="Arial"/>
          <w:sz w:val="24"/>
          <w:szCs w:val="24"/>
        </w:rPr>
        <w:t>Femenino: representa una composición entre la inteligencia y la belleza</w:t>
      </w:r>
    </w:p>
    <w:p w14:paraId="0631D3CC" w14:textId="654E3051" w:rsidR="008831D6" w:rsidRPr="008831D6" w:rsidRDefault="008831D6" w:rsidP="008831D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31D6">
        <w:rPr>
          <w:rFonts w:ascii="Arial" w:hAnsi="Arial" w:cs="Arial"/>
          <w:sz w:val="24"/>
          <w:szCs w:val="24"/>
        </w:rPr>
        <w:t>Masculino: representa sabiduría</w:t>
      </w:r>
    </w:p>
    <w:p w14:paraId="0A2DC1BA" w14:textId="03A08F23" w:rsidR="00F2042D" w:rsidRDefault="00F2042D" w:rsidP="00F2042D">
      <w:pPr>
        <w:rPr>
          <w:rFonts w:ascii="Arial" w:hAnsi="Arial" w:cs="Arial"/>
          <w:sz w:val="24"/>
          <w:szCs w:val="24"/>
        </w:rPr>
      </w:pPr>
      <w:r w:rsidRPr="00F2042D">
        <w:rPr>
          <w:rFonts w:ascii="Arial" w:hAnsi="Arial" w:cs="Arial"/>
          <w:sz w:val="24"/>
          <w:szCs w:val="24"/>
        </w:rPr>
        <w:t>Utensilios domésticos.</w:t>
      </w:r>
    </w:p>
    <w:p w14:paraId="419FE0EB" w14:textId="4562BD1B" w:rsidR="008831D6" w:rsidRPr="008831D6" w:rsidRDefault="008831D6" w:rsidP="008831D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31D6">
        <w:rPr>
          <w:rFonts w:ascii="Arial" w:hAnsi="Arial" w:cs="Arial"/>
          <w:sz w:val="24"/>
          <w:szCs w:val="24"/>
        </w:rPr>
        <w:t>Femenino: Representan a la perfecta ama de casa</w:t>
      </w:r>
    </w:p>
    <w:p w14:paraId="4499FBED" w14:textId="77FD8760" w:rsidR="00F2042D" w:rsidRDefault="00F2042D" w:rsidP="00F2042D">
      <w:pPr>
        <w:rPr>
          <w:rFonts w:ascii="Arial" w:hAnsi="Arial" w:cs="Arial"/>
          <w:sz w:val="24"/>
          <w:szCs w:val="24"/>
        </w:rPr>
      </w:pPr>
      <w:r w:rsidRPr="00F2042D">
        <w:rPr>
          <w:rFonts w:ascii="Arial" w:hAnsi="Arial" w:cs="Arial"/>
          <w:sz w:val="24"/>
          <w:szCs w:val="24"/>
        </w:rPr>
        <w:t>Periódicos.</w:t>
      </w:r>
    </w:p>
    <w:p w14:paraId="543F7485" w14:textId="28B709B5" w:rsidR="008831D6" w:rsidRPr="008831D6" w:rsidRDefault="008831D6" w:rsidP="008831D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31D6">
        <w:rPr>
          <w:rFonts w:ascii="Arial" w:hAnsi="Arial" w:cs="Arial"/>
          <w:sz w:val="24"/>
          <w:szCs w:val="24"/>
        </w:rPr>
        <w:t>Masculino: la información, la sabiduría, lo actual, la participación en la vida política</w:t>
      </w:r>
    </w:p>
    <w:p w14:paraId="797AE838" w14:textId="10FC2545" w:rsidR="00F2042D" w:rsidRDefault="00F2042D" w:rsidP="00F2042D">
      <w:pPr>
        <w:rPr>
          <w:rFonts w:ascii="Arial" w:hAnsi="Arial" w:cs="Arial"/>
          <w:sz w:val="24"/>
          <w:szCs w:val="24"/>
        </w:rPr>
      </w:pPr>
      <w:r w:rsidRPr="00F2042D">
        <w:rPr>
          <w:rFonts w:ascii="Arial" w:hAnsi="Arial" w:cs="Arial"/>
          <w:sz w:val="24"/>
          <w:szCs w:val="24"/>
        </w:rPr>
        <w:t>Portafolio.</w:t>
      </w:r>
    </w:p>
    <w:p w14:paraId="342E8A9B" w14:textId="16B7F20F" w:rsidR="008831D6" w:rsidRPr="008831D6" w:rsidRDefault="008831D6" w:rsidP="008831D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31D6">
        <w:rPr>
          <w:rFonts w:ascii="Arial" w:hAnsi="Arial" w:cs="Arial"/>
          <w:sz w:val="24"/>
          <w:szCs w:val="24"/>
        </w:rPr>
        <w:t>Masculino: un trabajo intelectual o toma de decisiones</w:t>
      </w:r>
    </w:p>
    <w:p w14:paraId="54455717" w14:textId="29CDEF36" w:rsidR="00F2042D" w:rsidRDefault="00F2042D" w:rsidP="00F2042D">
      <w:pPr>
        <w:rPr>
          <w:rFonts w:ascii="Arial" w:hAnsi="Arial" w:cs="Arial"/>
          <w:sz w:val="24"/>
          <w:szCs w:val="24"/>
        </w:rPr>
      </w:pPr>
      <w:r w:rsidRPr="00F2042D">
        <w:rPr>
          <w:rFonts w:ascii="Arial" w:hAnsi="Arial" w:cs="Arial"/>
          <w:sz w:val="24"/>
          <w:szCs w:val="24"/>
        </w:rPr>
        <w:t>Sombrero excéntrico.</w:t>
      </w:r>
    </w:p>
    <w:p w14:paraId="5C5EA236" w14:textId="4D6A1112" w:rsidR="008831D6" w:rsidRPr="008831D6" w:rsidRDefault="008831D6" w:rsidP="008831D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31D6">
        <w:rPr>
          <w:rFonts w:ascii="Arial" w:hAnsi="Arial" w:cs="Arial"/>
          <w:sz w:val="24"/>
          <w:szCs w:val="24"/>
        </w:rPr>
        <w:t>Femenino: inútil y frívola</w:t>
      </w:r>
    </w:p>
    <w:p w14:paraId="211F2D63" w14:textId="791DC510" w:rsidR="00F2042D" w:rsidRDefault="00F2042D" w:rsidP="00F2042D">
      <w:pPr>
        <w:rPr>
          <w:rFonts w:ascii="Arial" w:hAnsi="Arial" w:cs="Arial"/>
          <w:sz w:val="24"/>
          <w:szCs w:val="24"/>
        </w:rPr>
      </w:pPr>
      <w:r w:rsidRPr="00F2042D">
        <w:rPr>
          <w:rFonts w:ascii="Arial" w:hAnsi="Arial" w:cs="Arial"/>
          <w:sz w:val="24"/>
          <w:szCs w:val="24"/>
        </w:rPr>
        <w:t>Cintas y adornos excesivos.</w:t>
      </w:r>
    </w:p>
    <w:p w14:paraId="061DFBBD" w14:textId="62B886E9" w:rsidR="008831D6" w:rsidRPr="008831D6" w:rsidRDefault="008831D6" w:rsidP="008831D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31D6">
        <w:rPr>
          <w:rFonts w:ascii="Arial" w:hAnsi="Arial" w:cs="Arial"/>
          <w:sz w:val="24"/>
          <w:szCs w:val="24"/>
        </w:rPr>
        <w:t>Femenino: es muy presumida y coqueta</w:t>
      </w:r>
    </w:p>
    <w:p w14:paraId="27D97BAB" w14:textId="5C1C7AF3" w:rsidR="00F2042D" w:rsidRDefault="00F2042D" w:rsidP="00F2042D">
      <w:pPr>
        <w:rPr>
          <w:rFonts w:ascii="Arial" w:hAnsi="Arial" w:cs="Arial"/>
          <w:sz w:val="24"/>
          <w:szCs w:val="24"/>
        </w:rPr>
      </w:pPr>
      <w:r w:rsidRPr="00F2042D">
        <w:rPr>
          <w:rFonts w:ascii="Arial" w:hAnsi="Arial" w:cs="Arial"/>
          <w:sz w:val="24"/>
          <w:szCs w:val="24"/>
        </w:rPr>
        <w:t>Sillita.</w:t>
      </w:r>
    </w:p>
    <w:p w14:paraId="4BA5A21B" w14:textId="2ECDC7F7" w:rsidR="008831D6" w:rsidRPr="008831D6" w:rsidRDefault="008831D6" w:rsidP="008831D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31D6">
        <w:rPr>
          <w:rFonts w:ascii="Arial" w:hAnsi="Arial" w:cs="Arial"/>
          <w:sz w:val="24"/>
          <w:szCs w:val="24"/>
        </w:rPr>
        <w:t>Femenina: la inmovilidad, la reclusión dentro del hogar, la paciencia y la humildad</w:t>
      </w:r>
    </w:p>
    <w:p w14:paraId="4BD4E0FF" w14:textId="277D08F4" w:rsidR="00F2042D" w:rsidRDefault="00F2042D" w:rsidP="00F2042D">
      <w:pPr>
        <w:rPr>
          <w:rFonts w:ascii="Arial" w:hAnsi="Arial" w:cs="Arial"/>
          <w:sz w:val="24"/>
          <w:szCs w:val="24"/>
        </w:rPr>
      </w:pPr>
      <w:r w:rsidRPr="00F2042D">
        <w:rPr>
          <w:rFonts w:ascii="Arial" w:hAnsi="Arial" w:cs="Arial"/>
          <w:sz w:val="24"/>
          <w:szCs w:val="24"/>
        </w:rPr>
        <w:lastRenderedPageBreak/>
        <w:t>Gato.</w:t>
      </w:r>
    </w:p>
    <w:p w14:paraId="02CD314A" w14:textId="3573C400" w:rsidR="008831D6" w:rsidRPr="008831D6" w:rsidRDefault="008831D6" w:rsidP="008831D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31D6">
        <w:rPr>
          <w:rFonts w:ascii="Arial" w:hAnsi="Arial" w:cs="Arial"/>
          <w:sz w:val="24"/>
          <w:szCs w:val="24"/>
        </w:rPr>
        <w:t xml:space="preserve">Femenino: ternura, la excesiva independencia, vagancia, egoísmo  </w:t>
      </w:r>
    </w:p>
    <w:p w14:paraId="660E18CA" w14:textId="3532FFC1" w:rsidR="00F2042D" w:rsidRDefault="00F2042D" w:rsidP="00F2042D">
      <w:pPr>
        <w:rPr>
          <w:rFonts w:ascii="Arial" w:hAnsi="Arial" w:cs="Arial"/>
          <w:sz w:val="24"/>
          <w:szCs w:val="24"/>
        </w:rPr>
      </w:pPr>
      <w:r w:rsidRPr="00F2042D">
        <w:rPr>
          <w:rFonts w:ascii="Arial" w:hAnsi="Arial" w:cs="Arial"/>
          <w:sz w:val="24"/>
          <w:szCs w:val="24"/>
        </w:rPr>
        <w:t>Perro.</w:t>
      </w:r>
    </w:p>
    <w:p w14:paraId="008A5B18" w14:textId="5E3DC896" w:rsidR="008831D6" w:rsidRPr="008831D6" w:rsidRDefault="00076A32" w:rsidP="008831D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76A32">
        <w:rPr>
          <w:rFonts w:ascii="Arial" w:hAnsi="Arial" w:cs="Arial"/>
          <w:sz w:val="24"/>
          <w:szCs w:val="24"/>
        </w:rPr>
        <w:t>Masculino: nobleza, veracidad, inteligencia y honradez</w:t>
      </w:r>
    </w:p>
    <w:p w14:paraId="552A68F3" w14:textId="03450B8C" w:rsidR="00F2042D" w:rsidRDefault="00F2042D" w:rsidP="00F2042D">
      <w:pPr>
        <w:rPr>
          <w:rFonts w:ascii="Arial" w:hAnsi="Arial" w:cs="Arial"/>
          <w:sz w:val="24"/>
          <w:szCs w:val="24"/>
        </w:rPr>
      </w:pPr>
      <w:r w:rsidRPr="00F2042D">
        <w:rPr>
          <w:rFonts w:ascii="Arial" w:hAnsi="Arial" w:cs="Arial"/>
          <w:sz w:val="24"/>
          <w:szCs w:val="24"/>
        </w:rPr>
        <w:t>Lágrimas.</w:t>
      </w:r>
    </w:p>
    <w:p w14:paraId="0AD8A04D" w14:textId="34D38E02" w:rsidR="00076A32" w:rsidRPr="00076A32" w:rsidRDefault="00076A32" w:rsidP="00076A3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76A32">
        <w:rPr>
          <w:rFonts w:ascii="Arial" w:hAnsi="Arial" w:cs="Arial"/>
          <w:sz w:val="24"/>
          <w:szCs w:val="24"/>
        </w:rPr>
        <w:t>Femenino: sensibilidad, debilidad, fracaso y abandono</w:t>
      </w:r>
    </w:p>
    <w:p w14:paraId="13927082" w14:textId="32FBB06E" w:rsidR="00F2042D" w:rsidRDefault="00F2042D" w:rsidP="00F2042D">
      <w:pPr>
        <w:rPr>
          <w:rFonts w:ascii="Arial" w:hAnsi="Arial" w:cs="Arial"/>
          <w:sz w:val="24"/>
          <w:szCs w:val="24"/>
        </w:rPr>
      </w:pPr>
      <w:r w:rsidRPr="00F2042D">
        <w:rPr>
          <w:rFonts w:ascii="Arial" w:hAnsi="Arial" w:cs="Arial"/>
          <w:sz w:val="24"/>
          <w:szCs w:val="24"/>
        </w:rPr>
        <w:t>Colores pasteles.</w:t>
      </w:r>
    </w:p>
    <w:p w14:paraId="7CAC2D4C" w14:textId="47CEBC1F" w:rsidR="00076A32" w:rsidRPr="00076A32" w:rsidRDefault="00076A32" w:rsidP="00076A3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76A32">
        <w:rPr>
          <w:rFonts w:ascii="Arial" w:hAnsi="Arial" w:cs="Arial"/>
          <w:sz w:val="24"/>
          <w:szCs w:val="24"/>
        </w:rPr>
        <w:t>Femenino: los colores relacionados con pasividad y la tranquilidad</w:t>
      </w:r>
      <w:r>
        <w:rPr>
          <w:rFonts w:ascii="Arial" w:hAnsi="Arial" w:cs="Arial"/>
          <w:sz w:val="24"/>
          <w:szCs w:val="24"/>
        </w:rPr>
        <w:t>,</w:t>
      </w:r>
      <w:r w:rsidRPr="00076A32">
        <w:rPr>
          <w:rFonts w:ascii="Arial" w:hAnsi="Arial" w:cs="Arial"/>
          <w:sz w:val="24"/>
          <w:szCs w:val="24"/>
        </w:rPr>
        <w:t xml:space="preserve"> el resto de los colores se </w:t>
      </w:r>
      <w:r w:rsidRPr="00076A32">
        <w:rPr>
          <w:rFonts w:ascii="Arial" w:hAnsi="Arial" w:cs="Arial"/>
          <w:sz w:val="24"/>
          <w:szCs w:val="24"/>
        </w:rPr>
        <w:t>relacionan</w:t>
      </w:r>
      <w:r w:rsidRPr="00076A32">
        <w:rPr>
          <w:rFonts w:ascii="Arial" w:hAnsi="Arial" w:cs="Arial"/>
          <w:sz w:val="24"/>
          <w:szCs w:val="24"/>
        </w:rPr>
        <w:t xml:space="preserve"> con el masculino que representada el dinamismo</w:t>
      </w:r>
    </w:p>
    <w:p w14:paraId="4B3BE430" w14:textId="6113D823" w:rsidR="00F2042D" w:rsidRDefault="00F2042D" w:rsidP="00F2042D">
      <w:pPr>
        <w:rPr>
          <w:rFonts w:ascii="Arial" w:hAnsi="Arial" w:cs="Arial"/>
          <w:sz w:val="24"/>
          <w:szCs w:val="24"/>
        </w:rPr>
      </w:pPr>
      <w:r w:rsidRPr="00F2042D">
        <w:rPr>
          <w:rFonts w:ascii="Arial" w:hAnsi="Arial" w:cs="Arial"/>
          <w:sz w:val="24"/>
          <w:szCs w:val="24"/>
        </w:rPr>
        <w:t xml:space="preserve"> 71.- ¿Qué es un estereotipo?</w:t>
      </w:r>
    </w:p>
    <w:p w14:paraId="51579F9D" w14:textId="121915B6" w:rsidR="00076A32" w:rsidRPr="00F2042D" w:rsidRDefault="00076A32" w:rsidP="00F204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076A32">
        <w:rPr>
          <w:rFonts w:ascii="Arial" w:hAnsi="Arial" w:cs="Arial"/>
          <w:sz w:val="24"/>
          <w:szCs w:val="24"/>
        </w:rPr>
        <w:t xml:space="preserve">ensamiento o idea aceptada comúnmente por todos, la cual es invariable; son prejuicios o preconceptos de </w:t>
      </w:r>
      <w:r w:rsidRPr="00076A32">
        <w:rPr>
          <w:rFonts w:ascii="Arial" w:hAnsi="Arial" w:cs="Arial"/>
          <w:sz w:val="24"/>
          <w:szCs w:val="24"/>
        </w:rPr>
        <w:t>cómo</w:t>
      </w:r>
      <w:r w:rsidRPr="00076A32">
        <w:rPr>
          <w:rFonts w:ascii="Arial" w:hAnsi="Arial" w:cs="Arial"/>
          <w:sz w:val="24"/>
          <w:szCs w:val="24"/>
        </w:rPr>
        <w:t xml:space="preserve"> deben ser las personas</w:t>
      </w:r>
    </w:p>
    <w:p w14:paraId="0CFCEC48" w14:textId="77777777" w:rsidR="00076A32" w:rsidRDefault="00F2042D" w:rsidP="00F2042D">
      <w:pPr>
        <w:rPr>
          <w:rFonts w:ascii="Arial" w:hAnsi="Arial" w:cs="Arial"/>
          <w:sz w:val="24"/>
          <w:szCs w:val="24"/>
        </w:rPr>
      </w:pPr>
      <w:r w:rsidRPr="00F2042D">
        <w:rPr>
          <w:rFonts w:ascii="Arial" w:hAnsi="Arial" w:cs="Arial"/>
          <w:sz w:val="24"/>
          <w:szCs w:val="24"/>
        </w:rPr>
        <w:t xml:space="preserve"> 72.- Estereotipos masculinos:</w:t>
      </w:r>
    </w:p>
    <w:p w14:paraId="4B533C17" w14:textId="5E01416C" w:rsidR="00076A32" w:rsidRPr="00F2042D" w:rsidRDefault="00076A32" w:rsidP="00F204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076A32">
        <w:rPr>
          <w:rFonts w:ascii="Arial" w:hAnsi="Arial" w:cs="Arial"/>
          <w:sz w:val="24"/>
          <w:szCs w:val="24"/>
        </w:rPr>
        <w:t>ndependencia estabilidad emocional, dinamismo, agresividad, capacidad, lógica, racionalidad, objetividad, valentía, fuerza, espacio público y cultura</w:t>
      </w:r>
    </w:p>
    <w:p w14:paraId="49015262" w14:textId="7137C012" w:rsidR="00F2042D" w:rsidRDefault="00F2042D" w:rsidP="00F2042D">
      <w:pPr>
        <w:rPr>
          <w:rFonts w:ascii="Arial" w:hAnsi="Arial" w:cs="Arial"/>
          <w:sz w:val="24"/>
          <w:szCs w:val="24"/>
        </w:rPr>
      </w:pPr>
      <w:r w:rsidRPr="00F2042D">
        <w:rPr>
          <w:rFonts w:ascii="Arial" w:hAnsi="Arial" w:cs="Arial"/>
          <w:sz w:val="24"/>
          <w:szCs w:val="24"/>
        </w:rPr>
        <w:t xml:space="preserve"> 73.- Estereotipos femeninos:</w:t>
      </w:r>
    </w:p>
    <w:p w14:paraId="02D06BB4" w14:textId="26EB353D" w:rsidR="00076A32" w:rsidRPr="00F2042D" w:rsidRDefault="00076A32" w:rsidP="00F204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076A32">
        <w:rPr>
          <w:rFonts w:ascii="Arial" w:hAnsi="Arial" w:cs="Arial"/>
          <w:sz w:val="24"/>
          <w:szCs w:val="24"/>
        </w:rPr>
        <w:t xml:space="preserve">asividad, dependencia, inestabilidad, emocional afectividad, visión, emocional, miedo, </w:t>
      </w:r>
      <w:r w:rsidRPr="00076A32">
        <w:rPr>
          <w:rFonts w:ascii="Arial" w:hAnsi="Arial" w:cs="Arial"/>
          <w:sz w:val="24"/>
          <w:szCs w:val="24"/>
        </w:rPr>
        <w:t>debilidad, subjetividad</w:t>
      </w:r>
      <w:r w:rsidRPr="00076A32">
        <w:rPr>
          <w:rFonts w:ascii="Arial" w:hAnsi="Arial" w:cs="Arial"/>
          <w:sz w:val="24"/>
          <w:szCs w:val="24"/>
        </w:rPr>
        <w:t xml:space="preserve"> natural y espacio privado</w:t>
      </w:r>
    </w:p>
    <w:p w14:paraId="04416524" w14:textId="18D66C62" w:rsidR="00F2042D" w:rsidRDefault="00F2042D" w:rsidP="00F2042D">
      <w:pPr>
        <w:rPr>
          <w:rFonts w:ascii="Arial" w:hAnsi="Arial" w:cs="Arial"/>
          <w:sz w:val="24"/>
          <w:szCs w:val="24"/>
        </w:rPr>
      </w:pPr>
      <w:r w:rsidRPr="00F2042D">
        <w:rPr>
          <w:rFonts w:ascii="Arial" w:hAnsi="Arial" w:cs="Arial"/>
          <w:sz w:val="24"/>
          <w:szCs w:val="24"/>
        </w:rPr>
        <w:t xml:space="preserve"> 74.- Los estereotipos más frecuentes en los cuentos infantiles son:</w:t>
      </w:r>
    </w:p>
    <w:p w14:paraId="6BAB938E" w14:textId="67245E8B" w:rsidR="00076A32" w:rsidRPr="00076A32" w:rsidRDefault="00076A32" w:rsidP="00076A3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76A32">
        <w:rPr>
          <w:rFonts w:ascii="Arial" w:hAnsi="Arial" w:cs="Arial"/>
          <w:sz w:val="24"/>
          <w:szCs w:val="24"/>
        </w:rPr>
        <w:t>El principio es el salvador de la princesa</w:t>
      </w:r>
      <w:r w:rsidR="00D323A6">
        <w:rPr>
          <w:rFonts w:ascii="Arial" w:hAnsi="Arial" w:cs="Arial"/>
          <w:sz w:val="24"/>
          <w:szCs w:val="24"/>
        </w:rPr>
        <w:t>.</w:t>
      </w:r>
    </w:p>
    <w:p w14:paraId="304896D0" w14:textId="794BD874" w:rsidR="00076A32" w:rsidRPr="00076A32" w:rsidRDefault="00076A32" w:rsidP="00076A3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76A32">
        <w:rPr>
          <w:rFonts w:ascii="Arial" w:hAnsi="Arial" w:cs="Arial"/>
          <w:sz w:val="24"/>
          <w:szCs w:val="24"/>
        </w:rPr>
        <w:t>El príncipe se enamora de ella sin conocerla</w:t>
      </w:r>
      <w:r w:rsidR="00D323A6">
        <w:rPr>
          <w:rFonts w:ascii="Arial" w:hAnsi="Arial" w:cs="Arial"/>
          <w:sz w:val="24"/>
          <w:szCs w:val="24"/>
        </w:rPr>
        <w:t>.</w:t>
      </w:r>
    </w:p>
    <w:p w14:paraId="6BCE7683" w14:textId="2523BD5D" w:rsidR="00076A32" w:rsidRPr="00076A32" w:rsidRDefault="00076A32" w:rsidP="00076A3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76A32">
        <w:rPr>
          <w:rFonts w:ascii="Arial" w:hAnsi="Arial" w:cs="Arial"/>
          <w:sz w:val="24"/>
          <w:szCs w:val="24"/>
        </w:rPr>
        <w:t>Los Magos masculinos son sabios pero las femeninas suelen ser malvadas</w:t>
      </w:r>
      <w:r w:rsidR="00D323A6">
        <w:rPr>
          <w:rFonts w:ascii="Arial" w:hAnsi="Arial" w:cs="Arial"/>
          <w:sz w:val="24"/>
          <w:szCs w:val="24"/>
        </w:rPr>
        <w:t xml:space="preserve"> con un pésimo final.</w:t>
      </w:r>
    </w:p>
    <w:p w14:paraId="6AA56E55" w14:textId="6DBBD1CC" w:rsidR="00076A32" w:rsidRPr="00076A32" w:rsidRDefault="00076A32" w:rsidP="00076A3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76A32">
        <w:rPr>
          <w:rFonts w:ascii="Arial" w:hAnsi="Arial" w:cs="Arial"/>
          <w:sz w:val="24"/>
          <w:szCs w:val="24"/>
        </w:rPr>
        <w:t>Las labores domésticas siguen siendo obra de los personajes femeninos</w:t>
      </w:r>
      <w:r w:rsidR="00D323A6">
        <w:rPr>
          <w:rFonts w:ascii="Arial" w:hAnsi="Arial" w:cs="Arial"/>
          <w:sz w:val="24"/>
          <w:szCs w:val="24"/>
        </w:rPr>
        <w:t>.</w:t>
      </w:r>
    </w:p>
    <w:p w14:paraId="7508A36C" w14:textId="7084F9D8" w:rsidR="00076A32" w:rsidRPr="00076A32" w:rsidRDefault="00076A32" w:rsidP="00076A3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76A32">
        <w:rPr>
          <w:rFonts w:ascii="Arial" w:hAnsi="Arial" w:cs="Arial"/>
          <w:sz w:val="24"/>
          <w:szCs w:val="24"/>
        </w:rPr>
        <w:t>Las actitudes de las mujeres son la pasividad</w:t>
      </w:r>
      <w:r w:rsidR="00D323A6">
        <w:rPr>
          <w:rFonts w:ascii="Arial" w:hAnsi="Arial" w:cs="Arial"/>
          <w:sz w:val="24"/>
          <w:szCs w:val="24"/>
        </w:rPr>
        <w:t xml:space="preserve">, </w:t>
      </w:r>
      <w:r w:rsidRPr="00076A32">
        <w:rPr>
          <w:rFonts w:ascii="Arial" w:hAnsi="Arial" w:cs="Arial"/>
          <w:sz w:val="24"/>
          <w:szCs w:val="24"/>
        </w:rPr>
        <w:t>sumisión</w:t>
      </w:r>
      <w:r w:rsidR="00D323A6">
        <w:rPr>
          <w:rFonts w:ascii="Arial" w:hAnsi="Arial" w:cs="Arial"/>
          <w:sz w:val="24"/>
          <w:szCs w:val="24"/>
        </w:rPr>
        <w:t>,</w:t>
      </w:r>
      <w:r w:rsidRPr="00076A32">
        <w:rPr>
          <w:rFonts w:ascii="Arial" w:hAnsi="Arial" w:cs="Arial"/>
          <w:sz w:val="24"/>
          <w:szCs w:val="24"/>
        </w:rPr>
        <w:t xml:space="preserve"> timidez</w:t>
      </w:r>
      <w:r w:rsidR="00D323A6">
        <w:rPr>
          <w:rFonts w:ascii="Arial" w:hAnsi="Arial" w:cs="Arial"/>
          <w:sz w:val="24"/>
          <w:szCs w:val="24"/>
        </w:rPr>
        <w:t>,</w:t>
      </w:r>
      <w:r w:rsidRPr="00076A32">
        <w:rPr>
          <w:rFonts w:ascii="Arial" w:hAnsi="Arial" w:cs="Arial"/>
          <w:sz w:val="24"/>
          <w:szCs w:val="24"/>
        </w:rPr>
        <w:t xml:space="preserve"> docilidad</w:t>
      </w:r>
      <w:r w:rsidR="00D323A6">
        <w:rPr>
          <w:rFonts w:ascii="Arial" w:hAnsi="Arial" w:cs="Arial"/>
          <w:sz w:val="24"/>
          <w:szCs w:val="24"/>
        </w:rPr>
        <w:t>,</w:t>
      </w:r>
      <w:r w:rsidRPr="00076A32">
        <w:rPr>
          <w:rFonts w:ascii="Arial" w:hAnsi="Arial" w:cs="Arial"/>
          <w:sz w:val="24"/>
          <w:szCs w:val="24"/>
        </w:rPr>
        <w:t xml:space="preserve"> frivolidad y superficialidad mientras que los hombres tienen una actitud de liderazgo</w:t>
      </w:r>
      <w:r w:rsidR="00D323A6">
        <w:rPr>
          <w:rFonts w:ascii="Arial" w:hAnsi="Arial" w:cs="Arial"/>
          <w:sz w:val="24"/>
          <w:szCs w:val="24"/>
        </w:rPr>
        <w:t>,</w:t>
      </w:r>
      <w:r w:rsidRPr="00076A32">
        <w:rPr>
          <w:rFonts w:ascii="Arial" w:hAnsi="Arial" w:cs="Arial"/>
          <w:sz w:val="24"/>
          <w:szCs w:val="24"/>
        </w:rPr>
        <w:t xml:space="preserve"> autoridad</w:t>
      </w:r>
      <w:r w:rsidR="00D323A6">
        <w:rPr>
          <w:rFonts w:ascii="Arial" w:hAnsi="Arial" w:cs="Arial"/>
          <w:sz w:val="24"/>
          <w:szCs w:val="24"/>
        </w:rPr>
        <w:t>,</w:t>
      </w:r>
      <w:r w:rsidRPr="00076A32">
        <w:rPr>
          <w:rFonts w:ascii="Arial" w:hAnsi="Arial" w:cs="Arial"/>
          <w:sz w:val="24"/>
          <w:szCs w:val="24"/>
        </w:rPr>
        <w:t xml:space="preserve"> valentía e inteligencia y aventura</w:t>
      </w:r>
    </w:p>
    <w:p w14:paraId="7359F81C" w14:textId="3871D35F" w:rsidR="00741DD6" w:rsidRDefault="00F2042D" w:rsidP="00F2042D">
      <w:pPr>
        <w:rPr>
          <w:rFonts w:ascii="Arial" w:hAnsi="Arial" w:cs="Arial"/>
          <w:sz w:val="24"/>
          <w:szCs w:val="24"/>
        </w:rPr>
      </w:pPr>
      <w:r w:rsidRPr="00F2042D">
        <w:rPr>
          <w:rFonts w:ascii="Arial" w:hAnsi="Arial" w:cs="Arial"/>
          <w:sz w:val="24"/>
          <w:szCs w:val="24"/>
        </w:rPr>
        <w:t xml:space="preserve"> 75.- Tanto en los cuentos tradicionales como en los actuales aparecen ciertos rasgos sexistas estereotipados. Por ello, se proponen una serie de técnicas o estrategias que se pueden realizar para abordar el género:</w:t>
      </w:r>
    </w:p>
    <w:p w14:paraId="0167B589" w14:textId="55D7F41E" w:rsidR="00D323A6" w:rsidRPr="00D323A6" w:rsidRDefault="00D323A6" w:rsidP="00D323A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23A6">
        <w:rPr>
          <w:rFonts w:ascii="Arial" w:hAnsi="Arial" w:cs="Arial"/>
          <w:sz w:val="24"/>
          <w:szCs w:val="24"/>
        </w:rPr>
        <w:t>Cambiar los finales, explicando la historia al revés o cambiando los roles transmitiendo valores diferentes</w:t>
      </w:r>
    </w:p>
    <w:p w14:paraId="02ABFE92" w14:textId="59F30197" w:rsidR="00D323A6" w:rsidRPr="00D323A6" w:rsidRDefault="00D323A6" w:rsidP="00D323A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23A6">
        <w:rPr>
          <w:rFonts w:ascii="Arial" w:hAnsi="Arial" w:cs="Arial"/>
          <w:sz w:val="24"/>
          <w:szCs w:val="24"/>
        </w:rPr>
        <w:t>Desarrollar</w:t>
      </w:r>
      <w:r>
        <w:rPr>
          <w:rFonts w:ascii="Arial" w:hAnsi="Arial" w:cs="Arial"/>
          <w:sz w:val="24"/>
          <w:szCs w:val="24"/>
        </w:rPr>
        <w:t xml:space="preserve"> un pequeño</w:t>
      </w:r>
      <w:r w:rsidRPr="00D323A6">
        <w:rPr>
          <w:rFonts w:ascii="Arial" w:hAnsi="Arial" w:cs="Arial"/>
          <w:sz w:val="24"/>
          <w:szCs w:val="24"/>
        </w:rPr>
        <w:t xml:space="preserve"> debate con preguntas </w:t>
      </w:r>
    </w:p>
    <w:p w14:paraId="1B51EA8E" w14:textId="681A928D" w:rsidR="00D323A6" w:rsidRPr="00D323A6" w:rsidRDefault="00D323A6" w:rsidP="00D323A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23A6">
        <w:rPr>
          <w:rFonts w:ascii="Arial" w:hAnsi="Arial" w:cs="Arial"/>
          <w:sz w:val="24"/>
          <w:szCs w:val="24"/>
        </w:rPr>
        <w:lastRenderedPageBreak/>
        <w:t>Cambiar de sexo al personaje inventar nuevos</w:t>
      </w:r>
    </w:p>
    <w:p w14:paraId="309FFB73" w14:textId="500446C9" w:rsidR="00D323A6" w:rsidRPr="00D323A6" w:rsidRDefault="00D323A6" w:rsidP="00D323A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23A6">
        <w:rPr>
          <w:rFonts w:ascii="Arial" w:hAnsi="Arial" w:cs="Arial"/>
          <w:sz w:val="24"/>
          <w:szCs w:val="24"/>
        </w:rPr>
        <w:t xml:space="preserve">Jugar “Que pasaría si…” para que de este modo den su opinión </w:t>
      </w:r>
    </w:p>
    <w:p w14:paraId="01C6BFC1" w14:textId="1209FBEC" w:rsidR="00D323A6" w:rsidRPr="00D323A6" w:rsidRDefault="00D323A6" w:rsidP="00D323A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23A6">
        <w:rPr>
          <w:rFonts w:ascii="Arial" w:hAnsi="Arial" w:cs="Arial"/>
          <w:sz w:val="24"/>
          <w:szCs w:val="24"/>
        </w:rPr>
        <w:t>Hablar sobre los sentimientos y emociones de los personajes</w:t>
      </w:r>
    </w:p>
    <w:sectPr w:rsidR="00D323A6" w:rsidRPr="00D323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67CCE"/>
    <w:multiLevelType w:val="hybridMultilevel"/>
    <w:tmpl w:val="9A72AD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41E6C"/>
    <w:multiLevelType w:val="hybridMultilevel"/>
    <w:tmpl w:val="9E62BF8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44F75"/>
    <w:multiLevelType w:val="hybridMultilevel"/>
    <w:tmpl w:val="E8A24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C2C02"/>
    <w:multiLevelType w:val="hybridMultilevel"/>
    <w:tmpl w:val="F7BEDEE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2D"/>
    <w:rsid w:val="00076A32"/>
    <w:rsid w:val="00670EB6"/>
    <w:rsid w:val="00741DD6"/>
    <w:rsid w:val="008831D6"/>
    <w:rsid w:val="00D323A6"/>
    <w:rsid w:val="00F2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E9F6C"/>
  <w15:chartTrackingRefBased/>
  <w15:docId w15:val="{ACCE2728-7C29-4E64-97DC-E7FB8328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3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MONTSERRAT FLORES PARDO</dc:creator>
  <cp:keywords/>
  <dc:description/>
  <cp:lastModifiedBy>FATIMA MONTSERRAT FLORES PARDO</cp:lastModifiedBy>
  <cp:revision>1</cp:revision>
  <dcterms:created xsi:type="dcterms:W3CDTF">2021-11-05T01:52:00Z</dcterms:created>
  <dcterms:modified xsi:type="dcterms:W3CDTF">2021-11-05T02:39:00Z</dcterms:modified>
</cp:coreProperties>
</file>