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lang w:eastAsia="en-US"/>
        </w:rPr>
        <w:id w:val="-468436365"/>
        <w:docPartObj>
          <w:docPartGallery w:val="Cover Pages"/>
          <w:docPartUnique/>
        </w:docPartObj>
      </w:sdtPr>
      <w:sdtEndPr>
        <w:rPr>
          <w:rFonts w:ascii="Arial" w:hAnsi="Arial" w:cs="Arial"/>
          <w:color w:val="auto"/>
          <w:sz w:val="24"/>
          <w:szCs w:val="24"/>
        </w:rPr>
      </w:sdtEndPr>
      <w:sdtContent>
        <w:p w14:paraId="6A9BE2C6" w14:textId="4BA77399" w:rsidR="00E34902" w:rsidRDefault="00E34902">
          <w:pPr>
            <w:pStyle w:val="Sinespaciado"/>
            <w:spacing w:before="1540" w:after="240"/>
            <w:jc w:val="center"/>
            <w:rPr>
              <w:color w:val="4472C4" w:themeColor="accent1"/>
            </w:rPr>
          </w:pPr>
          <w:r>
            <w:rPr>
              <w:noProof/>
              <w:color w:val="4472C4" w:themeColor="accent1"/>
            </w:rPr>
            <w:drawing>
              <wp:inline distT="0" distB="0" distL="0" distR="0" wp14:anchorId="47A50C83" wp14:editId="21DDDE53">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ítulo"/>
            <w:tag w:val=""/>
            <w:id w:val="1735040861"/>
            <w:placeholder>
              <w:docPart w:val="48872ABB813A45C2A2477E8B2F5AF60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957B545" w14:textId="0B502CF1" w:rsidR="00E34902" w:rsidRDefault="0054459D">
              <w:pPr>
                <w:pStyle w:val="Sinespaciado"/>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DIARIO DE ESTUDIANTE NORMALISTA</w:t>
              </w:r>
            </w:p>
          </w:sdtContent>
        </w:sdt>
        <w:sdt>
          <w:sdtPr>
            <w:rPr>
              <w:color w:val="4472C4" w:themeColor="accent1"/>
              <w:sz w:val="28"/>
              <w:szCs w:val="28"/>
            </w:rPr>
            <w:alias w:val="Subtítulo"/>
            <w:tag w:val=""/>
            <w:id w:val="328029620"/>
            <w:placeholder>
              <w:docPart w:val="B233E82C3B194F5EAD084390A3655B80"/>
            </w:placeholder>
            <w:dataBinding w:prefixMappings="xmlns:ns0='http://purl.org/dc/elements/1.1/' xmlns:ns1='http://schemas.openxmlformats.org/package/2006/metadata/core-properties' " w:xpath="/ns1:coreProperties[1]/ns0:subject[1]" w:storeItemID="{6C3C8BC8-F283-45AE-878A-BAB7291924A1}"/>
            <w:text/>
          </w:sdtPr>
          <w:sdtEndPr/>
          <w:sdtContent>
            <w:p w14:paraId="34D2151F" w14:textId="70ABDCDB" w:rsidR="00E34902" w:rsidRDefault="00E34902">
              <w:pPr>
                <w:pStyle w:val="Sinespaciado"/>
                <w:jc w:val="center"/>
                <w:rPr>
                  <w:color w:val="4472C4" w:themeColor="accent1"/>
                  <w:sz w:val="28"/>
                  <w:szCs w:val="28"/>
                </w:rPr>
              </w:pPr>
              <w:r>
                <w:rPr>
                  <w:color w:val="4472C4" w:themeColor="accent1"/>
                  <w:sz w:val="28"/>
                  <w:szCs w:val="28"/>
                </w:rPr>
                <w:t>Mariana Marcela Quezada Villagomez #12</w:t>
              </w:r>
            </w:p>
          </w:sdtContent>
        </w:sdt>
        <w:p w14:paraId="7A81263E" w14:textId="77777777" w:rsidR="00E34902" w:rsidRDefault="00E34902">
          <w:pPr>
            <w:pStyle w:val="Sinespaciado"/>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57A6DCBC" wp14:editId="376EF62F">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21-11-10T00:00:00Z">
                                    <w:dateFormat w:val="d 'de' MMMM 'de' yyyy"/>
                                    <w:lid w:val="es-ES"/>
                                    <w:storeMappedDataAs w:val="dateTime"/>
                                    <w:calendar w:val="gregorian"/>
                                  </w:date>
                                </w:sdtPr>
                                <w:sdtEndPr/>
                                <w:sdtContent>
                                  <w:p w14:paraId="6E51FDFC" w14:textId="2423F5DA" w:rsidR="00E34902" w:rsidRPr="00E34902" w:rsidRDefault="0054459D" w:rsidP="00E34902">
                                    <w:pPr>
                                      <w:pStyle w:val="Sinespaciado"/>
                                      <w:spacing w:after="40"/>
                                      <w:jc w:val="center"/>
                                      <w:rPr>
                                        <w:caps/>
                                        <w:color w:val="4472C4" w:themeColor="accent1"/>
                                        <w:sz w:val="28"/>
                                        <w:szCs w:val="28"/>
                                      </w:rPr>
                                    </w:pPr>
                                    <w:r>
                                      <w:rPr>
                                        <w:caps/>
                                        <w:color w:val="4472C4" w:themeColor="accent1"/>
                                        <w:sz w:val="28"/>
                                        <w:szCs w:val="28"/>
                                        <w:lang w:val="es-ES"/>
                                      </w:rPr>
                                      <w:t>10 de noviembre de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7A6DCBC"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4472C4"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21-11-10T00:00:00Z">
                              <w:dateFormat w:val="d 'de' MMMM 'de' yyyy"/>
                              <w:lid w:val="es-ES"/>
                              <w:storeMappedDataAs w:val="dateTime"/>
                              <w:calendar w:val="gregorian"/>
                            </w:date>
                          </w:sdtPr>
                          <w:sdtEndPr/>
                          <w:sdtContent>
                            <w:p w14:paraId="6E51FDFC" w14:textId="2423F5DA" w:rsidR="00E34902" w:rsidRPr="00E34902" w:rsidRDefault="0054459D" w:rsidP="00E34902">
                              <w:pPr>
                                <w:pStyle w:val="Sinespaciado"/>
                                <w:spacing w:after="40"/>
                                <w:jc w:val="center"/>
                                <w:rPr>
                                  <w:caps/>
                                  <w:color w:val="4472C4" w:themeColor="accent1"/>
                                  <w:sz w:val="28"/>
                                  <w:szCs w:val="28"/>
                                </w:rPr>
                              </w:pPr>
                              <w:r>
                                <w:rPr>
                                  <w:caps/>
                                  <w:color w:val="4472C4" w:themeColor="accent1"/>
                                  <w:sz w:val="28"/>
                                  <w:szCs w:val="28"/>
                                  <w:lang w:val="es-ES"/>
                                </w:rPr>
                                <w:t>10 de noviembre de 2021</w:t>
                              </w:r>
                            </w:p>
                          </w:sdtContent>
                        </w:sdt>
                      </w:txbxContent>
                    </v:textbox>
                    <w10:wrap anchorx="margin" anchory="page"/>
                  </v:shape>
                </w:pict>
              </mc:Fallback>
            </mc:AlternateContent>
          </w:r>
          <w:r>
            <w:rPr>
              <w:noProof/>
              <w:color w:val="4472C4" w:themeColor="accent1"/>
            </w:rPr>
            <w:drawing>
              <wp:inline distT="0" distB="0" distL="0" distR="0" wp14:anchorId="36E73367" wp14:editId="5EABD773">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D57A8FB" w14:textId="7CCDB88F" w:rsidR="00E34902" w:rsidRPr="001A7AEF" w:rsidRDefault="00E34902">
          <w:pPr>
            <w:rPr>
              <w:rFonts w:ascii="Arial" w:hAnsi="Arial" w:cs="Arial"/>
              <w:sz w:val="24"/>
              <w:szCs w:val="24"/>
            </w:rPr>
          </w:pPr>
          <w:r>
            <w:rPr>
              <w:rFonts w:ascii="Arial" w:hAnsi="Arial" w:cs="Arial"/>
              <w:sz w:val="24"/>
              <w:szCs w:val="24"/>
            </w:rPr>
            <w:br w:type="page"/>
          </w:r>
        </w:p>
      </w:sdtContent>
    </w:sdt>
    <w:tbl>
      <w:tblPr>
        <w:tblStyle w:val="Tablaconcuadrcula"/>
        <w:tblW w:w="0" w:type="auto"/>
        <w:tblLook w:val="04A0" w:firstRow="1" w:lastRow="0" w:firstColumn="1" w:lastColumn="0" w:noHBand="0" w:noVBand="1"/>
      </w:tblPr>
      <w:tblGrid>
        <w:gridCol w:w="8828"/>
      </w:tblGrid>
      <w:tr w:rsidR="0094387D" w14:paraId="1991CF8A" w14:textId="77777777" w:rsidTr="0094387D">
        <w:tc>
          <w:tcPr>
            <w:tcW w:w="8828" w:type="dxa"/>
            <w:shd w:val="clear" w:color="auto" w:fill="FFC000"/>
          </w:tcPr>
          <w:p w14:paraId="3948F7B6" w14:textId="77777777" w:rsidR="001A7AEF" w:rsidRDefault="0094387D" w:rsidP="0094387D">
            <w:pPr>
              <w:jc w:val="center"/>
              <w:rPr>
                <w:rFonts w:ascii="Georgia" w:hAnsi="Georgia"/>
                <w:sz w:val="44"/>
                <w:szCs w:val="44"/>
              </w:rPr>
            </w:pPr>
            <w:bookmarkStart w:id="0" w:name="_Hlk88161472"/>
            <w:r>
              <w:rPr>
                <w:rFonts w:ascii="Georgia" w:hAnsi="Georgia"/>
                <w:sz w:val="44"/>
                <w:szCs w:val="44"/>
              </w:rPr>
              <w:lastRenderedPageBreak/>
              <w:t xml:space="preserve">MARTES </w:t>
            </w:r>
          </w:p>
          <w:p w14:paraId="1429904E" w14:textId="043E4721" w:rsidR="0094387D" w:rsidRPr="0094387D" w:rsidRDefault="001A7AEF" w:rsidP="0094387D">
            <w:pPr>
              <w:jc w:val="center"/>
              <w:rPr>
                <w:rFonts w:ascii="Georgia" w:hAnsi="Georgia"/>
              </w:rPr>
            </w:pPr>
            <w:r>
              <w:rPr>
                <w:rFonts w:ascii="Georgia" w:hAnsi="Georgia"/>
                <w:sz w:val="44"/>
                <w:szCs w:val="44"/>
              </w:rPr>
              <w:t>16 de noviembre del 2021</w:t>
            </w:r>
          </w:p>
        </w:tc>
      </w:tr>
    </w:tbl>
    <w:bookmarkEnd w:id="0"/>
    <w:p w14:paraId="47546EB3" w14:textId="251843DA" w:rsidR="0094387D" w:rsidRDefault="00CA610A" w:rsidP="00CA610A">
      <w:pPr>
        <w:ind w:right="49"/>
      </w:pPr>
      <w:r>
        <w:rPr>
          <w:noProof/>
        </w:rPr>
        <w:drawing>
          <wp:anchor distT="0" distB="0" distL="114300" distR="114300" simplePos="0" relativeHeight="251666432" behindDoc="1" locked="0" layoutInCell="1" allowOverlap="1" wp14:anchorId="2D0EED4A" wp14:editId="2F419F37">
            <wp:simplePos x="0" y="0"/>
            <wp:positionH relativeFrom="column">
              <wp:posOffset>-1061085</wp:posOffset>
            </wp:positionH>
            <wp:positionV relativeFrom="paragraph">
              <wp:posOffset>-1509395</wp:posOffset>
            </wp:positionV>
            <wp:extent cx="7715250" cy="99822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F8635" w14:textId="1BFBD0A9" w:rsidR="00D83265" w:rsidRDefault="0094387D">
      <w:pPr>
        <w:rPr>
          <w:rFonts w:ascii="Arial" w:hAnsi="Arial" w:cs="Arial"/>
          <w:sz w:val="24"/>
          <w:szCs w:val="24"/>
        </w:rPr>
      </w:pPr>
      <w:r w:rsidRPr="00E34902">
        <w:rPr>
          <w:rFonts w:ascii="Arial" w:hAnsi="Arial" w:cs="Arial"/>
          <w:sz w:val="24"/>
          <w:szCs w:val="24"/>
        </w:rPr>
        <w:t>El día de hoy 16 de noviembre del 2021, se comenzó con la situación didáctica de las tradiciones</w:t>
      </w:r>
      <w:r w:rsidR="00D22373">
        <w:rPr>
          <w:rFonts w:ascii="Arial" w:hAnsi="Arial" w:cs="Arial"/>
          <w:sz w:val="24"/>
          <w:szCs w:val="24"/>
        </w:rPr>
        <w:t xml:space="preserve">, la cual se llevó cabo de diferentes maneras, por ejemplo, se realizo un memorama para estimular y agilizar la memoria de los niños, lo cual funciono porque si encontraban los pares una vez que salían las dos imágenes en una ronda. </w:t>
      </w:r>
    </w:p>
    <w:p w14:paraId="5AD1F7E8" w14:textId="77777777" w:rsidR="005F744B" w:rsidRDefault="005F744B">
      <w:pPr>
        <w:rPr>
          <w:rFonts w:ascii="Arial" w:hAnsi="Arial" w:cs="Arial"/>
          <w:sz w:val="24"/>
          <w:szCs w:val="24"/>
        </w:rPr>
      </w:pPr>
      <w:r w:rsidRPr="005F744B">
        <w:rPr>
          <w:rFonts w:ascii="Arial" w:hAnsi="Arial" w:cs="Arial"/>
          <w:sz w:val="24"/>
          <w:szCs w:val="24"/>
        </w:rPr>
        <w:t xml:space="preserve">Piaget nos habla de esquemas que guían la inteligencia. Los esquemas de piagetianos son procedimientos para asimilar experiencia y comprenderlas en su generalidad. Son las bases para la acomodación de nuevas experiencias. Distingue tres tipos de memoria: </w:t>
      </w:r>
    </w:p>
    <w:p w14:paraId="29B6F889" w14:textId="0EC42E6A" w:rsidR="005F744B" w:rsidRDefault="005F744B">
      <w:pPr>
        <w:rPr>
          <w:rFonts w:ascii="Arial" w:hAnsi="Arial" w:cs="Arial"/>
          <w:sz w:val="24"/>
          <w:szCs w:val="24"/>
        </w:rPr>
      </w:pPr>
      <w:r w:rsidRPr="005F744B">
        <w:rPr>
          <w:rFonts w:ascii="Arial" w:hAnsi="Arial" w:cs="Arial"/>
          <w:sz w:val="24"/>
          <w:szCs w:val="24"/>
        </w:rPr>
        <w:t xml:space="preserve">• Reconocimiento: va de la mano con la percepción, asimila el objeto a esquemas sensoriomotores. </w:t>
      </w:r>
    </w:p>
    <w:p w14:paraId="47B32F9F" w14:textId="77777777" w:rsidR="005F744B" w:rsidRDefault="005F744B">
      <w:pPr>
        <w:rPr>
          <w:rFonts w:ascii="Arial" w:hAnsi="Arial" w:cs="Arial"/>
          <w:sz w:val="24"/>
          <w:szCs w:val="24"/>
        </w:rPr>
      </w:pPr>
      <w:r w:rsidRPr="005F744B">
        <w:rPr>
          <w:rFonts w:ascii="Arial" w:hAnsi="Arial" w:cs="Arial"/>
          <w:sz w:val="24"/>
          <w:szCs w:val="24"/>
        </w:rPr>
        <w:t xml:space="preserve">• Reconstrucción: proceso por el cual se reconstruye deliberadamente una acción particular en ausencia del modelo o la experiencia original. </w:t>
      </w:r>
    </w:p>
    <w:p w14:paraId="4F5327E1" w14:textId="1735573A" w:rsidR="00D22373" w:rsidRDefault="005F744B">
      <w:pPr>
        <w:rPr>
          <w:rFonts w:ascii="Arial" w:hAnsi="Arial" w:cs="Arial"/>
          <w:sz w:val="24"/>
          <w:szCs w:val="24"/>
        </w:rPr>
      </w:pPr>
      <w:r w:rsidRPr="005F744B">
        <w:rPr>
          <w:rFonts w:ascii="Arial" w:hAnsi="Arial" w:cs="Arial"/>
          <w:sz w:val="24"/>
          <w:szCs w:val="24"/>
        </w:rPr>
        <w:t>• Recuerdo (evocación): se logra mediante imágenes de memoria o palabras que sirven como representaciones del contenido evocado.</w:t>
      </w:r>
    </w:p>
    <w:p w14:paraId="50FB0828" w14:textId="592BB287" w:rsidR="005F744B" w:rsidRDefault="005F744B">
      <w:pPr>
        <w:rPr>
          <w:rFonts w:ascii="Arial" w:hAnsi="Arial" w:cs="Arial"/>
          <w:sz w:val="24"/>
          <w:szCs w:val="24"/>
        </w:rPr>
      </w:pPr>
      <w:r>
        <w:rPr>
          <w:rFonts w:ascii="Arial" w:hAnsi="Arial" w:cs="Arial"/>
          <w:sz w:val="24"/>
          <w:szCs w:val="24"/>
        </w:rPr>
        <w:t>Además, se aplicó la construcción de palabras mediante sílabas, que se esperaba batallar un poco con este tema</w:t>
      </w:r>
      <w:r w:rsidR="00A002DB">
        <w:rPr>
          <w:rFonts w:ascii="Arial" w:hAnsi="Arial" w:cs="Arial"/>
          <w:sz w:val="24"/>
          <w:szCs w:val="24"/>
        </w:rPr>
        <w:t>,</w:t>
      </w:r>
      <w:r>
        <w:rPr>
          <w:rFonts w:ascii="Arial" w:hAnsi="Arial" w:cs="Arial"/>
          <w:sz w:val="24"/>
          <w:szCs w:val="24"/>
        </w:rPr>
        <w:t xml:space="preserve"> pero los niños son inteligentes y están muy despiertos por lo que no hubo dificultad al tomar esto, lo que si se dificultó fue plasmarlo, más bien al momento de encontrar las letras escritas batallaban</w:t>
      </w:r>
      <w:r w:rsidR="00A002DB">
        <w:rPr>
          <w:rFonts w:ascii="Arial" w:hAnsi="Arial" w:cs="Arial"/>
          <w:sz w:val="24"/>
          <w:szCs w:val="24"/>
        </w:rPr>
        <w:t>,</w:t>
      </w:r>
      <w:r>
        <w:rPr>
          <w:rFonts w:ascii="Arial" w:hAnsi="Arial" w:cs="Arial"/>
          <w:sz w:val="24"/>
          <w:szCs w:val="24"/>
        </w:rPr>
        <w:t xml:space="preserve"> pero después se escribieron en el </w:t>
      </w:r>
      <w:r w:rsidR="00A002DB">
        <w:rPr>
          <w:rFonts w:ascii="Arial" w:hAnsi="Arial" w:cs="Arial"/>
          <w:sz w:val="24"/>
          <w:szCs w:val="24"/>
        </w:rPr>
        <w:t xml:space="preserve">pizarrón, y asi fue como ellos pudieron identificar las letras y formar las palabras. </w:t>
      </w:r>
    </w:p>
    <w:p w14:paraId="2360B2AC" w14:textId="6E0354D3" w:rsidR="00A002DB" w:rsidRPr="00A002DB" w:rsidRDefault="00A002DB">
      <w:pPr>
        <w:rPr>
          <w:rFonts w:ascii="Arial" w:hAnsi="Arial" w:cs="Arial"/>
          <w:sz w:val="24"/>
          <w:szCs w:val="24"/>
        </w:rPr>
      </w:pPr>
      <w:r w:rsidRPr="00A002DB">
        <w:rPr>
          <w:rFonts w:ascii="Arial" w:hAnsi="Arial" w:cs="Arial"/>
          <w:sz w:val="24"/>
          <w:szCs w:val="24"/>
        </w:rPr>
        <w:t>La enseñanza de la consciencia fonológica se enfoca en que los niños sepan manejar los fonemas en las sílabas y las palabras habladas. Enseñar consciencia fonológica mejora la lectura y contribuye a acrecentar la capacidad de deletrear. La conciencia fonológica debe ser parte de la enseñanza de la lectura en el aula y debe completarse con otros elementos más. Se refiere a la adquisición de la correspondencia letra-sonido y su uso en la lectura y el deletreo. Su objetivo es enseñar a comprender que las letras están unidas a un sonido (fonema) para formar esa correspondencia letra-sonido y patrones de deletreo y aplicar estos conocimientos a la lectura. El español y los idiomas mayas son transparentes, es decir que el aprendizaje del deletreo no es fundamental, contrario a otros idiomas como el inglés</w:t>
      </w:r>
      <w:r>
        <w:rPr>
          <w:rFonts w:ascii="Arial" w:hAnsi="Arial" w:cs="Arial"/>
          <w:sz w:val="24"/>
          <w:szCs w:val="24"/>
        </w:rPr>
        <w:t xml:space="preserve">. </w:t>
      </w:r>
    </w:p>
    <w:p w14:paraId="5301EB2F" w14:textId="70C6AD46" w:rsidR="0072765C" w:rsidRPr="0072765C" w:rsidRDefault="0072765C">
      <w:pPr>
        <w:rPr>
          <w:rFonts w:ascii="Arial" w:hAnsi="Arial" w:cs="Arial"/>
          <w:sz w:val="24"/>
          <w:szCs w:val="24"/>
        </w:rPr>
      </w:pPr>
      <w:r w:rsidRPr="0072765C">
        <w:rPr>
          <w:rFonts w:ascii="Arial" w:hAnsi="Arial" w:cs="Arial"/>
          <w:sz w:val="24"/>
          <w:szCs w:val="24"/>
        </w:rPr>
        <w:t>Estas actividades fueron las m</w:t>
      </w:r>
      <w:r>
        <w:rPr>
          <w:rFonts w:ascii="Arial" w:hAnsi="Arial" w:cs="Arial"/>
          <w:sz w:val="24"/>
          <w:szCs w:val="24"/>
        </w:rPr>
        <w:t xml:space="preserve">as relevantes del día porque se pensó que tendrían un nivel de dificultad alto y tal vez si se </w:t>
      </w:r>
      <w:proofErr w:type="gramStart"/>
      <w:r>
        <w:rPr>
          <w:rFonts w:ascii="Arial" w:hAnsi="Arial" w:cs="Arial"/>
          <w:sz w:val="24"/>
          <w:szCs w:val="24"/>
        </w:rPr>
        <w:t>tu</w:t>
      </w:r>
      <w:r w:rsidR="0000540C">
        <w:rPr>
          <w:rFonts w:ascii="Arial" w:hAnsi="Arial" w:cs="Arial"/>
          <w:sz w:val="24"/>
          <w:szCs w:val="24"/>
        </w:rPr>
        <w:t>vo,,</w:t>
      </w:r>
      <w:proofErr w:type="gramEnd"/>
      <w:r>
        <w:rPr>
          <w:rFonts w:ascii="Arial" w:hAnsi="Arial" w:cs="Arial"/>
          <w:sz w:val="24"/>
          <w:szCs w:val="24"/>
        </w:rPr>
        <w:t xml:space="preserve"> pero como se esperaba, los niños lo lograron y se sintieron mu</w:t>
      </w:r>
      <w:r w:rsidR="0000540C">
        <w:rPr>
          <w:rFonts w:ascii="Arial" w:hAnsi="Arial" w:cs="Arial"/>
          <w:sz w:val="24"/>
          <w:szCs w:val="24"/>
        </w:rPr>
        <w:t>y</w:t>
      </w:r>
      <w:r>
        <w:rPr>
          <w:rFonts w:ascii="Arial" w:hAnsi="Arial" w:cs="Arial"/>
          <w:sz w:val="24"/>
          <w:szCs w:val="24"/>
        </w:rPr>
        <w:t xml:space="preserve"> bien al lograr realizarlo. </w:t>
      </w:r>
    </w:p>
    <w:p w14:paraId="33C7B417" w14:textId="1DF00927" w:rsidR="0000540C" w:rsidRPr="0000540C" w:rsidRDefault="00CA610A">
      <w:pPr>
        <w:rPr>
          <w:rFonts w:ascii="Arial" w:hAnsi="Arial" w:cs="Arial"/>
          <w:sz w:val="24"/>
          <w:szCs w:val="24"/>
        </w:rPr>
      </w:pPr>
      <w:r>
        <w:rPr>
          <w:noProof/>
        </w:rPr>
        <w:lastRenderedPageBreak/>
        <w:drawing>
          <wp:anchor distT="0" distB="0" distL="114300" distR="114300" simplePos="0" relativeHeight="251668480" behindDoc="1" locked="0" layoutInCell="1" allowOverlap="1" wp14:anchorId="581CB5CB" wp14:editId="33937EE3">
            <wp:simplePos x="0" y="0"/>
            <wp:positionH relativeFrom="column">
              <wp:posOffset>-1047750</wp:posOffset>
            </wp:positionH>
            <wp:positionV relativeFrom="paragraph">
              <wp:posOffset>-858520</wp:posOffset>
            </wp:positionV>
            <wp:extent cx="7715250" cy="9982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40C">
        <w:rPr>
          <w:noProof/>
          <w:lang w:val="en-US"/>
        </w:rPr>
        <w:drawing>
          <wp:anchor distT="0" distB="0" distL="114300" distR="114300" simplePos="0" relativeHeight="251662336" behindDoc="0" locked="0" layoutInCell="1" allowOverlap="1" wp14:anchorId="5C8104BE" wp14:editId="706A7E04">
            <wp:simplePos x="0" y="0"/>
            <wp:positionH relativeFrom="column">
              <wp:posOffset>3371215</wp:posOffset>
            </wp:positionH>
            <wp:positionV relativeFrom="paragraph">
              <wp:posOffset>14605</wp:posOffset>
            </wp:positionV>
            <wp:extent cx="1626235" cy="216852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235" cy="2168525"/>
                    </a:xfrm>
                    <a:prstGeom prst="rect">
                      <a:avLst/>
                    </a:prstGeom>
                    <a:noFill/>
                  </pic:spPr>
                </pic:pic>
              </a:graphicData>
            </a:graphic>
            <wp14:sizeRelH relativeFrom="page">
              <wp14:pctWidth>0</wp14:pctWidth>
            </wp14:sizeRelH>
            <wp14:sizeRelV relativeFrom="page">
              <wp14:pctHeight>0</wp14:pctHeight>
            </wp14:sizeRelV>
          </wp:anchor>
        </w:drawing>
      </w:r>
      <w:r w:rsidR="0000540C">
        <w:rPr>
          <w:noProof/>
          <w:lang w:val="en-US"/>
        </w:rPr>
        <w:drawing>
          <wp:anchor distT="0" distB="0" distL="114300" distR="114300" simplePos="0" relativeHeight="251661312" behindDoc="0" locked="0" layoutInCell="1" allowOverlap="1" wp14:anchorId="0ADF3A23" wp14:editId="1C90E270">
            <wp:simplePos x="0" y="0"/>
            <wp:positionH relativeFrom="column">
              <wp:posOffset>1734820</wp:posOffset>
            </wp:positionH>
            <wp:positionV relativeFrom="paragraph">
              <wp:posOffset>14605</wp:posOffset>
            </wp:positionV>
            <wp:extent cx="1626235" cy="21685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235" cy="2168525"/>
                    </a:xfrm>
                    <a:prstGeom prst="rect">
                      <a:avLst/>
                    </a:prstGeom>
                    <a:noFill/>
                  </pic:spPr>
                </pic:pic>
              </a:graphicData>
            </a:graphic>
            <wp14:sizeRelH relativeFrom="page">
              <wp14:pctWidth>0</wp14:pctWidth>
            </wp14:sizeRelH>
            <wp14:sizeRelV relativeFrom="page">
              <wp14:pctHeight>0</wp14:pctHeight>
            </wp14:sizeRelV>
          </wp:anchor>
        </w:drawing>
      </w:r>
      <w:r w:rsidR="0000540C">
        <w:rPr>
          <w:rFonts w:ascii="Arial" w:hAnsi="Arial" w:cs="Arial"/>
          <w:noProof/>
          <w:sz w:val="24"/>
          <w:szCs w:val="24"/>
          <w:lang w:val="en-US"/>
        </w:rPr>
        <w:drawing>
          <wp:anchor distT="0" distB="0" distL="114300" distR="114300" simplePos="0" relativeHeight="251660288" behindDoc="0" locked="0" layoutInCell="1" allowOverlap="1" wp14:anchorId="5032F86F" wp14:editId="53A1F9CF">
            <wp:simplePos x="0" y="0"/>
            <wp:positionH relativeFrom="column">
              <wp:posOffset>4386</wp:posOffset>
            </wp:positionH>
            <wp:positionV relativeFrom="paragraph">
              <wp:posOffset>3972</wp:posOffset>
            </wp:positionV>
            <wp:extent cx="1626782" cy="2169042"/>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782" cy="2169042"/>
                    </a:xfrm>
                    <a:prstGeom prst="rect">
                      <a:avLst/>
                    </a:prstGeom>
                    <a:noFill/>
                  </pic:spPr>
                </pic:pic>
              </a:graphicData>
            </a:graphic>
            <wp14:sizeRelH relativeFrom="page">
              <wp14:pctWidth>0</wp14:pctWidth>
            </wp14:sizeRelH>
            <wp14:sizeRelV relativeFrom="page">
              <wp14:pctHeight>0</wp14:pctHeight>
            </wp14:sizeRelV>
          </wp:anchor>
        </w:drawing>
      </w:r>
    </w:p>
    <w:p w14:paraId="26092B67" w14:textId="5B706358" w:rsidR="0000540C" w:rsidRPr="0054459D" w:rsidRDefault="0000540C">
      <w:pPr>
        <w:rPr>
          <w:rFonts w:ascii="Arial" w:hAnsi="Arial" w:cs="Arial"/>
          <w:sz w:val="24"/>
          <w:szCs w:val="24"/>
        </w:rPr>
      </w:pPr>
    </w:p>
    <w:p w14:paraId="5B116115" w14:textId="1F72B389" w:rsidR="0000540C" w:rsidRPr="0054459D" w:rsidRDefault="0000540C">
      <w:pPr>
        <w:rPr>
          <w:rFonts w:ascii="Arial" w:hAnsi="Arial" w:cs="Arial"/>
          <w:sz w:val="24"/>
          <w:szCs w:val="24"/>
        </w:rPr>
      </w:pPr>
    </w:p>
    <w:p w14:paraId="06777D56" w14:textId="59654AB6" w:rsidR="0000540C" w:rsidRPr="0054459D" w:rsidRDefault="0000540C">
      <w:pPr>
        <w:rPr>
          <w:rFonts w:ascii="Arial" w:hAnsi="Arial" w:cs="Arial"/>
          <w:sz w:val="24"/>
          <w:szCs w:val="24"/>
        </w:rPr>
      </w:pPr>
    </w:p>
    <w:p w14:paraId="4C95D5BE" w14:textId="516881FB" w:rsidR="0000540C" w:rsidRPr="0054459D" w:rsidRDefault="0000540C">
      <w:pPr>
        <w:rPr>
          <w:rFonts w:ascii="Arial" w:hAnsi="Arial" w:cs="Arial"/>
          <w:sz w:val="24"/>
          <w:szCs w:val="24"/>
        </w:rPr>
      </w:pPr>
    </w:p>
    <w:p w14:paraId="452283E4" w14:textId="73C853BC" w:rsidR="0000540C" w:rsidRPr="0054459D" w:rsidRDefault="0000540C">
      <w:pPr>
        <w:rPr>
          <w:rFonts w:ascii="Arial" w:hAnsi="Arial" w:cs="Arial"/>
          <w:sz w:val="24"/>
          <w:szCs w:val="24"/>
        </w:rPr>
      </w:pPr>
    </w:p>
    <w:p w14:paraId="741612A3" w14:textId="2F3FD131" w:rsidR="0000540C" w:rsidRPr="0054459D" w:rsidRDefault="0000540C">
      <w:pPr>
        <w:rPr>
          <w:rFonts w:ascii="Arial" w:hAnsi="Arial" w:cs="Arial"/>
          <w:sz w:val="24"/>
          <w:szCs w:val="24"/>
        </w:rPr>
      </w:pPr>
    </w:p>
    <w:p w14:paraId="636DA208" w14:textId="6A91A481" w:rsidR="0000540C" w:rsidRPr="0054459D" w:rsidRDefault="0000540C">
      <w:pPr>
        <w:rPr>
          <w:rFonts w:ascii="Arial" w:hAnsi="Arial" w:cs="Arial"/>
          <w:sz w:val="24"/>
          <w:szCs w:val="24"/>
        </w:rPr>
      </w:pPr>
    </w:p>
    <w:p w14:paraId="0429374A" w14:textId="3DF481DF" w:rsidR="0000540C" w:rsidRPr="0054459D" w:rsidRDefault="0000540C">
      <w:pPr>
        <w:rPr>
          <w:rFonts w:ascii="Arial" w:hAnsi="Arial" w:cs="Arial"/>
          <w:sz w:val="24"/>
          <w:szCs w:val="24"/>
        </w:rPr>
      </w:pPr>
    </w:p>
    <w:p w14:paraId="6C0BC8DE" w14:textId="7F143BC6" w:rsidR="00A002DB" w:rsidRPr="0072765C" w:rsidRDefault="00A002DB">
      <w:pPr>
        <w:rPr>
          <w:rFonts w:ascii="Arial" w:hAnsi="Arial" w:cs="Arial"/>
          <w:sz w:val="24"/>
          <w:szCs w:val="24"/>
          <w:lang w:val="en-US"/>
        </w:rPr>
      </w:pPr>
      <w:r w:rsidRPr="0072765C">
        <w:rPr>
          <w:rFonts w:ascii="Arial" w:hAnsi="Arial" w:cs="Arial"/>
          <w:sz w:val="24"/>
          <w:szCs w:val="24"/>
          <w:lang w:val="en-US"/>
        </w:rPr>
        <w:t xml:space="preserve">REFERENCIAS </w:t>
      </w:r>
    </w:p>
    <w:p w14:paraId="17A34877" w14:textId="48EBD9D7" w:rsidR="00A002DB" w:rsidRPr="0072765C" w:rsidRDefault="00CA610A">
      <w:pPr>
        <w:rPr>
          <w:rFonts w:ascii="Arial" w:hAnsi="Arial" w:cs="Arial"/>
          <w:sz w:val="24"/>
          <w:szCs w:val="24"/>
          <w:lang w:val="en-US"/>
        </w:rPr>
      </w:pPr>
      <w:hyperlink r:id="rId12" w:history="1">
        <w:r w:rsidR="00A002DB" w:rsidRPr="0072765C">
          <w:rPr>
            <w:rStyle w:val="Hipervnculo"/>
            <w:rFonts w:ascii="Arial" w:hAnsi="Arial" w:cs="Arial"/>
            <w:sz w:val="24"/>
            <w:szCs w:val="24"/>
            <w:lang w:val="en-US"/>
          </w:rPr>
          <w:t>file:///C:/Users/mvill/Downloads/Dialnet-PiagetYFreudAcercaDeLaMemoriaInfantil-3268444.pdf</w:t>
        </w:r>
      </w:hyperlink>
      <w:r w:rsidR="00A002DB" w:rsidRPr="0072765C">
        <w:rPr>
          <w:rFonts w:ascii="Arial" w:hAnsi="Arial" w:cs="Arial"/>
          <w:sz w:val="24"/>
          <w:szCs w:val="24"/>
          <w:lang w:val="en-US"/>
        </w:rPr>
        <w:t xml:space="preserve"> </w:t>
      </w:r>
    </w:p>
    <w:p w14:paraId="683E94A4" w14:textId="36F9E123" w:rsidR="009A59BA" w:rsidRPr="0072765C" w:rsidRDefault="00CA610A">
      <w:pPr>
        <w:rPr>
          <w:rFonts w:ascii="Arial" w:hAnsi="Arial" w:cs="Arial"/>
          <w:sz w:val="24"/>
          <w:szCs w:val="24"/>
          <w:lang w:val="en-US"/>
        </w:rPr>
      </w:pPr>
      <w:hyperlink r:id="rId13" w:history="1">
        <w:r w:rsidR="0072765C" w:rsidRPr="0072765C">
          <w:rPr>
            <w:rStyle w:val="Hipervnculo"/>
            <w:rFonts w:ascii="Arial" w:hAnsi="Arial" w:cs="Arial"/>
            <w:sz w:val="24"/>
            <w:szCs w:val="24"/>
            <w:lang w:val="en-US"/>
          </w:rPr>
          <w:t>https://www.redalyc.org/pdf/284/28437146008.pdf</w:t>
        </w:r>
      </w:hyperlink>
      <w:r w:rsidR="0072765C" w:rsidRPr="0072765C">
        <w:rPr>
          <w:rFonts w:ascii="Arial" w:hAnsi="Arial" w:cs="Arial"/>
          <w:sz w:val="24"/>
          <w:szCs w:val="24"/>
          <w:lang w:val="en-US"/>
        </w:rPr>
        <w:t xml:space="preserve"> </w:t>
      </w:r>
    </w:p>
    <w:p w14:paraId="01A800C0" w14:textId="52C13372" w:rsidR="009A59BA" w:rsidRDefault="009A59BA">
      <w:pPr>
        <w:rPr>
          <w:lang w:val="en-US"/>
        </w:rPr>
      </w:pPr>
    </w:p>
    <w:p w14:paraId="58DF7594" w14:textId="270EDD38" w:rsidR="0054459D" w:rsidRDefault="0054459D">
      <w:pPr>
        <w:rPr>
          <w:lang w:val="en-US"/>
        </w:rPr>
      </w:pPr>
    </w:p>
    <w:p w14:paraId="369BA9E5" w14:textId="46A9B8E2" w:rsidR="0054459D" w:rsidRDefault="0054459D">
      <w:pPr>
        <w:rPr>
          <w:lang w:val="en-US"/>
        </w:rPr>
      </w:pPr>
    </w:p>
    <w:p w14:paraId="5C506E71" w14:textId="47878A33" w:rsidR="0054459D" w:rsidRDefault="0054459D">
      <w:pPr>
        <w:rPr>
          <w:lang w:val="en-US"/>
        </w:rPr>
      </w:pPr>
    </w:p>
    <w:p w14:paraId="51C4A334" w14:textId="7FB5DB6D" w:rsidR="0054459D" w:rsidRDefault="0054459D">
      <w:pPr>
        <w:rPr>
          <w:lang w:val="en-US"/>
        </w:rPr>
      </w:pPr>
    </w:p>
    <w:p w14:paraId="7EAFE71F" w14:textId="12D3EE56" w:rsidR="0054459D" w:rsidRDefault="0054459D">
      <w:pPr>
        <w:rPr>
          <w:lang w:val="en-US"/>
        </w:rPr>
      </w:pPr>
    </w:p>
    <w:p w14:paraId="3A5A1D42" w14:textId="606E8B34" w:rsidR="0054459D" w:rsidRDefault="0054459D">
      <w:pPr>
        <w:rPr>
          <w:lang w:val="en-US"/>
        </w:rPr>
      </w:pPr>
    </w:p>
    <w:p w14:paraId="4D75B3CC" w14:textId="1AB7DC69" w:rsidR="0054459D" w:rsidRDefault="0054459D">
      <w:pPr>
        <w:rPr>
          <w:lang w:val="en-US"/>
        </w:rPr>
      </w:pPr>
    </w:p>
    <w:p w14:paraId="2E58923D" w14:textId="4663BD14" w:rsidR="0054459D" w:rsidRDefault="0054459D">
      <w:pPr>
        <w:rPr>
          <w:lang w:val="en-US"/>
        </w:rPr>
      </w:pPr>
    </w:p>
    <w:p w14:paraId="666F8F15" w14:textId="2957B5A3" w:rsidR="0054459D" w:rsidRDefault="0054459D">
      <w:pPr>
        <w:rPr>
          <w:lang w:val="en-US"/>
        </w:rPr>
      </w:pPr>
    </w:p>
    <w:p w14:paraId="4CFAFFDB" w14:textId="19394BA9" w:rsidR="0054459D" w:rsidRDefault="0054459D">
      <w:pPr>
        <w:rPr>
          <w:lang w:val="en-US"/>
        </w:rPr>
      </w:pPr>
    </w:p>
    <w:p w14:paraId="458C6CA5" w14:textId="32AA8A74" w:rsidR="0054459D" w:rsidRDefault="0054459D">
      <w:pPr>
        <w:rPr>
          <w:lang w:val="en-US"/>
        </w:rPr>
      </w:pPr>
    </w:p>
    <w:p w14:paraId="66B9DC2A" w14:textId="727D2CAE" w:rsidR="0054459D" w:rsidRDefault="0054459D">
      <w:pPr>
        <w:rPr>
          <w:lang w:val="en-US"/>
        </w:rPr>
      </w:pPr>
    </w:p>
    <w:p w14:paraId="4BFC5C55" w14:textId="6B13EA26" w:rsidR="0054459D" w:rsidRDefault="0054459D">
      <w:pPr>
        <w:rPr>
          <w:lang w:val="en-US"/>
        </w:rPr>
      </w:pPr>
    </w:p>
    <w:p w14:paraId="5BABA252" w14:textId="27E9F92E" w:rsidR="0054459D" w:rsidRDefault="0054459D">
      <w:pPr>
        <w:rPr>
          <w:lang w:val="en-US"/>
        </w:rPr>
      </w:pPr>
    </w:p>
    <w:p w14:paraId="1D86FFE5" w14:textId="787A5BAB" w:rsidR="0054459D" w:rsidRPr="00A002DB" w:rsidRDefault="0054459D">
      <w:pPr>
        <w:rPr>
          <w:lang w:val="en-US"/>
        </w:rPr>
      </w:pPr>
    </w:p>
    <w:tbl>
      <w:tblPr>
        <w:tblStyle w:val="Tablaconcuadrcula"/>
        <w:tblW w:w="0" w:type="auto"/>
        <w:tblLook w:val="04A0" w:firstRow="1" w:lastRow="0" w:firstColumn="1" w:lastColumn="0" w:noHBand="0" w:noVBand="1"/>
      </w:tblPr>
      <w:tblGrid>
        <w:gridCol w:w="8828"/>
      </w:tblGrid>
      <w:tr w:rsidR="0054459D" w14:paraId="7BD95FA9" w14:textId="77777777" w:rsidTr="00A32797">
        <w:tc>
          <w:tcPr>
            <w:tcW w:w="8828" w:type="dxa"/>
            <w:shd w:val="clear" w:color="auto" w:fill="FFC000"/>
          </w:tcPr>
          <w:p w14:paraId="0E574270" w14:textId="1188C123" w:rsidR="001A7AEF" w:rsidRDefault="0054459D" w:rsidP="001A7AEF">
            <w:pPr>
              <w:jc w:val="center"/>
              <w:rPr>
                <w:rFonts w:ascii="Georgia" w:hAnsi="Georgia"/>
                <w:sz w:val="44"/>
                <w:szCs w:val="44"/>
              </w:rPr>
            </w:pPr>
            <w:r>
              <w:rPr>
                <w:rFonts w:ascii="Georgia" w:hAnsi="Georgia"/>
                <w:sz w:val="44"/>
                <w:szCs w:val="44"/>
              </w:rPr>
              <w:lastRenderedPageBreak/>
              <w:t>MIÉRCOLES</w:t>
            </w:r>
            <w:r w:rsidR="001A7AEF">
              <w:rPr>
                <w:rFonts w:ascii="Georgia" w:hAnsi="Georgia"/>
                <w:sz w:val="44"/>
                <w:szCs w:val="44"/>
              </w:rPr>
              <w:t xml:space="preserve"> </w:t>
            </w:r>
          </w:p>
          <w:p w14:paraId="7E3CC187" w14:textId="1846917F" w:rsidR="001A7AEF" w:rsidRPr="001A7AEF" w:rsidRDefault="001A7AEF" w:rsidP="001A7AEF">
            <w:pPr>
              <w:jc w:val="center"/>
              <w:rPr>
                <w:rFonts w:ascii="Georgia" w:hAnsi="Georgia"/>
                <w:sz w:val="44"/>
                <w:szCs w:val="44"/>
              </w:rPr>
            </w:pPr>
            <w:r>
              <w:rPr>
                <w:rFonts w:ascii="Georgia" w:hAnsi="Georgia"/>
                <w:sz w:val="44"/>
                <w:szCs w:val="44"/>
              </w:rPr>
              <w:t>17 de noviembre del 2021</w:t>
            </w:r>
          </w:p>
        </w:tc>
      </w:tr>
    </w:tbl>
    <w:p w14:paraId="458708F6" w14:textId="5BFB7341" w:rsidR="00A57E58" w:rsidRDefault="00CA610A">
      <w:pPr>
        <w:rPr>
          <w:lang w:val="en-US"/>
        </w:rPr>
      </w:pPr>
      <w:r>
        <w:rPr>
          <w:noProof/>
        </w:rPr>
        <w:drawing>
          <wp:anchor distT="0" distB="0" distL="114300" distR="114300" simplePos="0" relativeHeight="251670528" behindDoc="1" locked="0" layoutInCell="1" allowOverlap="1" wp14:anchorId="21EAACBE" wp14:editId="52C838A4">
            <wp:simplePos x="0" y="0"/>
            <wp:positionH relativeFrom="column">
              <wp:posOffset>-1079690</wp:posOffset>
            </wp:positionH>
            <wp:positionV relativeFrom="paragraph">
              <wp:posOffset>-1528618</wp:posOffset>
            </wp:positionV>
            <wp:extent cx="7893380" cy="1021266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893380" cy="10212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81D7F" w14:textId="61E24F11" w:rsidR="00D67F88" w:rsidRPr="0054459D" w:rsidRDefault="0054459D">
      <w:pPr>
        <w:rPr>
          <w:rFonts w:ascii="Arial" w:hAnsi="Arial" w:cs="Arial"/>
          <w:sz w:val="24"/>
          <w:szCs w:val="24"/>
        </w:rPr>
      </w:pPr>
      <w:r w:rsidRPr="0054459D">
        <w:rPr>
          <w:rFonts w:ascii="Arial" w:hAnsi="Arial" w:cs="Arial"/>
          <w:sz w:val="24"/>
          <w:szCs w:val="24"/>
        </w:rPr>
        <w:t xml:space="preserve">El día 17 de noviembre se realizaron diferentes actividades que el día de ayer, pues los niños son los mismos martes y miércoles. </w:t>
      </w:r>
    </w:p>
    <w:p w14:paraId="4EA66F5B" w14:textId="61B7A0B8" w:rsidR="0054459D" w:rsidRPr="0054459D" w:rsidRDefault="0054459D">
      <w:pPr>
        <w:rPr>
          <w:rFonts w:ascii="Arial" w:hAnsi="Arial" w:cs="Arial"/>
          <w:sz w:val="24"/>
          <w:szCs w:val="24"/>
        </w:rPr>
      </w:pPr>
      <w:r w:rsidRPr="0054459D">
        <w:rPr>
          <w:rFonts w:ascii="Arial" w:hAnsi="Arial" w:cs="Arial"/>
          <w:sz w:val="24"/>
          <w:szCs w:val="24"/>
        </w:rPr>
        <w:t xml:space="preserve">Se vieron leyendas, rompecabezas de las festividades que se seleccionaron, se retomaron los juguetes tradicionales porque crearon un balero. </w:t>
      </w:r>
    </w:p>
    <w:p w14:paraId="5C9D991F" w14:textId="1BF0DA00" w:rsidR="0054459D" w:rsidRDefault="0054459D">
      <w:pPr>
        <w:rPr>
          <w:rFonts w:ascii="Arial" w:hAnsi="Arial" w:cs="Arial"/>
          <w:color w:val="202124"/>
          <w:sz w:val="24"/>
          <w:szCs w:val="24"/>
          <w:shd w:val="clear" w:color="auto" w:fill="FFFFFF"/>
        </w:rPr>
      </w:pPr>
      <w:r w:rsidRPr="00CA610A">
        <w:rPr>
          <w:rFonts w:ascii="Arial" w:hAnsi="Arial" w:cs="Arial"/>
          <w:b/>
          <w:bCs/>
          <w:color w:val="202124"/>
          <w:sz w:val="24"/>
          <w:szCs w:val="24"/>
          <w:shd w:val="clear" w:color="auto" w:fill="FFFFFF"/>
        </w:rPr>
        <w:t>Según</w:t>
      </w:r>
      <w:r w:rsidRPr="00CA610A">
        <w:rPr>
          <w:rFonts w:ascii="Arial" w:hAnsi="Arial" w:cs="Arial"/>
          <w:color w:val="202124"/>
          <w:sz w:val="24"/>
          <w:szCs w:val="24"/>
          <w:shd w:val="clear" w:color="auto" w:fill="FFFFFF"/>
        </w:rPr>
        <w:t> Fernández M. (1993, p. 53) dice que: “El </w:t>
      </w:r>
      <w:r w:rsidRPr="00CA610A">
        <w:rPr>
          <w:rFonts w:ascii="Arial" w:hAnsi="Arial" w:cs="Arial"/>
          <w:b/>
          <w:bCs/>
          <w:color w:val="202124"/>
          <w:sz w:val="24"/>
          <w:szCs w:val="24"/>
          <w:shd w:val="clear" w:color="auto" w:fill="FFFFFF"/>
        </w:rPr>
        <w:t>rompecabezas</w:t>
      </w:r>
      <w:r w:rsidRPr="00CA610A">
        <w:rPr>
          <w:rFonts w:ascii="Arial" w:hAnsi="Arial" w:cs="Arial"/>
          <w:color w:val="202124"/>
          <w:sz w:val="24"/>
          <w:szCs w:val="24"/>
          <w:shd w:val="clear" w:color="auto" w:fill="FFFFFF"/>
        </w:rPr>
        <w:t> es un juego que presenta la imagen de un objeto, animal, personaje o escenas desintegradas en cortes. El niño debe recomponer el todo guiándose por lo colores y las líneas”.</w:t>
      </w:r>
    </w:p>
    <w:p w14:paraId="01E7E8ED" w14:textId="792BCFD8" w:rsidR="0054459D" w:rsidRDefault="0054459D">
      <w:pPr>
        <w:rPr>
          <w:rFonts w:ascii="Arial" w:hAnsi="Arial" w:cs="Arial"/>
          <w:sz w:val="24"/>
          <w:szCs w:val="24"/>
        </w:rPr>
      </w:pPr>
      <w:r w:rsidRPr="0054459D">
        <w:rPr>
          <w:rFonts w:ascii="Arial" w:hAnsi="Arial" w:cs="Arial"/>
          <w:sz w:val="24"/>
          <w:szCs w:val="24"/>
        </w:rPr>
        <w:t>Una de las estrategias de las estrategias que se puede emplear son los rompecabezas que consiste en dar al niño una imagen dividida en piezas para luego agruparlas guiándose por los colores o formas de piezas. Es por esta razón que como alternativa presentamos la estrategia del rompecabezas que permiten mejoran en niños la capacidad de atención. Teniendo en cuenta que al desarrollar esta estrategia reforzará también otras habilidades del niño y también se divertirán.</w:t>
      </w:r>
    </w:p>
    <w:p w14:paraId="48C018CF" w14:textId="1F3F0E4E" w:rsidR="0054459D" w:rsidRDefault="0054459D">
      <w:pPr>
        <w:rPr>
          <w:rFonts w:ascii="Arial" w:hAnsi="Arial" w:cs="Arial"/>
          <w:sz w:val="24"/>
          <w:szCs w:val="24"/>
        </w:rPr>
      </w:pPr>
      <w:r>
        <w:rPr>
          <w:rFonts w:ascii="Arial" w:hAnsi="Arial" w:cs="Arial"/>
          <w:sz w:val="24"/>
          <w:szCs w:val="24"/>
        </w:rPr>
        <w:t>Esta estrategia es divertida y muy útil para los niños, porque además de que pasan un momento agradable, ponemos a funcionar la mente y se agiliza pues el rompecabezas lo hacen en un tiempo limite y eso hace que estén mas atentos a hacerlo más rápido y “ganar”.</w:t>
      </w:r>
    </w:p>
    <w:p w14:paraId="51148952" w14:textId="4120BF0B" w:rsidR="0054459D" w:rsidRDefault="00A23BE1">
      <w:pPr>
        <w:rPr>
          <w:rFonts w:ascii="Arial" w:hAnsi="Arial" w:cs="Arial"/>
          <w:sz w:val="24"/>
          <w:szCs w:val="24"/>
        </w:rPr>
      </w:pPr>
      <w:r w:rsidRPr="00A23BE1">
        <w:rPr>
          <w:rFonts w:ascii="Arial" w:hAnsi="Arial" w:cs="Arial"/>
          <w:sz w:val="24"/>
          <w:szCs w:val="24"/>
        </w:rPr>
        <w:t>La leyenda pertenece al género literario épico, que además incluye la epopeya, la fábula, el cuento, el mito y la novela. En la actualidad este género recibe el nombre de narrativo (Fournier, 2002). Además, Gennep (1982) considera que la leyenda corresponde al género literario denominado folklórico o popular. La leyenda, según Arnold van Gennep es una narración que “indica el lugar con precisión; los personajes son individuos determinados, tienen sus actos un fundamento que parece histórico y son de cualidad heroica”. Asimismo, agrega que es “la narración localizada, individualiza, objeto de fe” (Gennep, 1982, pp. 21, 28). Para Herreros (2010, p. 16), “la leyenda «lo que ha de ser leído», son aquellos relatos que explican lo que ya sólo podían entender [los hombres] con palabras, pues ya no se sentían parte de ello [de la Tierra]”. El Diccionario de la Lengua Española define la leyenda como “la relación de sucesos que tienen más de tradicionales o maravillosos que de históricos o verdaderos” (RAE, 2011).</w:t>
      </w:r>
    </w:p>
    <w:p w14:paraId="204DEDED" w14:textId="454D921A" w:rsidR="00A23BE1" w:rsidRDefault="00A23BE1">
      <w:pPr>
        <w:rPr>
          <w:rFonts w:ascii="Arial" w:hAnsi="Arial" w:cs="Arial"/>
          <w:sz w:val="24"/>
          <w:szCs w:val="24"/>
        </w:rPr>
      </w:pPr>
      <w:r>
        <w:rPr>
          <w:rFonts w:ascii="Arial" w:hAnsi="Arial" w:cs="Arial"/>
          <w:sz w:val="24"/>
          <w:szCs w:val="24"/>
        </w:rPr>
        <w:t xml:space="preserve">La leyenda de “Los Volcanes”, fue la que se proyectó, se realizó una reflexión acerca de esta, la parte que les gusto fue la final, donde la pareja se convierte en volcanes, </w:t>
      </w:r>
      <w:r w:rsidR="00BD5055">
        <w:rPr>
          <w:rFonts w:ascii="Arial" w:hAnsi="Arial" w:cs="Arial"/>
          <w:sz w:val="24"/>
          <w:szCs w:val="24"/>
        </w:rPr>
        <w:t xml:space="preserve">y eso fue lo que se identificó como algo muy relevante para ellos. </w:t>
      </w:r>
    </w:p>
    <w:p w14:paraId="29F2B09B" w14:textId="77777777" w:rsidR="00BD5055" w:rsidRDefault="00BD5055">
      <w:pPr>
        <w:rPr>
          <w:rFonts w:ascii="Arial" w:hAnsi="Arial" w:cs="Arial"/>
          <w:sz w:val="24"/>
          <w:szCs w:val="24"/>
        </w:rPr>
      </w:pPr>
    </w:p>
    <w:p w14:paraId="4E49312A" w14:textId="58817B86" w:rsidR="002C0595" w:rsidRDefault="00CA610A">
      <w:pPr>
        <w:rPr>
          <w:rFonts w:ascii="Arial" w:hAnsi="Arial" w:cs="Arial"/>
          <w:sz w:val="24"/>
          <w:szCs w:val="24"/>
        </w:rPr>
      </w:pPr>
      <w:r>
        <w:rPr>
          <w:noProof/>
        </w:rPr>
        <w:lastRenderedPageBreak/>
        <w:drawing>
          <wp:anchor distT="0" distB="0" distL="114300" distR="114300" simplePos="0" relativeHeight="251672576" behindDoc="1" locked="0" layoutInCell="1" allowOverlap="1" wp14:anchorId="5DA462E4" wp14:editId="2E131798">
            <wp:simplePos x="0" y="0"/>
            <wp:positionH relativeFrom="column">
              <wp:posOffset>-1080135</wp:posOffset>
            </wp:positionH>
            <wp:positionV relativeFrom="paragraph">
              <wp:posOffset>-875665</wp:posOffset>
            </wp:positionV>
            <wp:extent cx="7715250" cy="99822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AC8FC" w14:textId="53ED364E" w:rsidR="00BD5055" w:rsidRDefault="00BD5055">
      <w:pPr>
        <w:rPr>
          <w:rFonts w:ascii="Arial" w:hAnsi="Arial" w:cs="Arial"/>
          <w:sz w:val="24"/>
          <w:szCs w:val="24"/>
        </w:rPr>
      </w:pPr>
      <w:r>
        <w:rPr>
          <w:rFonts w:ascii="Arial" w:hAnsi="Arial" w:cs="Arial"/>
          <w:sz w:val="24"/>
          <w:szCs w:val="24"/>
        </w:rPr>
        <w:t xml:space="preserve">REFERENCIAS </w:t>
      </w:r>
    </w:p>
    <w:p w14:paraId="5E49CE74" w14:textId="52548AA1" w:rsidR="00BD5055" w:rsidRDefault="00CA610A">
      <w:pPr>
        <w:rPr>
          <w:rFonts w:ascii="Arial" w:hAnsi="Arial" w:cs="Arial"/>
          <w:sz w:val="24"/>
          <w:szCs w:val="24"/>
        </w:rPr>
      </w:pPr>
      <w:hyperlink r:id="rId14" w:history="1">
        <w:r w:rsidR="00BD5055" w:rsidRPr="00BD5055">
          <w:rPr>
            <w:rStyle w:val="Hipervnculo"/>
            <w:rFonts w:ascii="Arial" w:hAnsi="Arial" w:cs="Arial"/>
            <w:sz w:val="24"/>
            <w:szCs w:val="24"/>
          </w:rPr>
          <w:t>file:///C:/Users/mvill/Downloads/Dialnet-LaLeyendaUnRecursoParaElEstudioYLaEnsenanzaDeLaGeo-4106552.pdf</w:t>
        </w:r>
      </w:hyperlink>
      <w:r w:rsidR="00BD5055" w:rsidRPr="00BD5055">
        <w:rPr>
          <w:rFonts w:ascii="Arial" w:hAnsi="Arial" w:cs="Arial"/>
          <w:sz w:val="24"/>
          <w:szCs w:val="24"/>
        </w:rPr>
        <w:t xml:space="preserve"> </w:t>
      </w:r>
    </w:p>
    <w:p w14:paraId="10572D6A" w14:textId="1D685B80" w:rsidR="00BD5055" w:rsidRDefault="00CA610A">
      <w:hyperlink r:id="rId15" w:history="1">
        <w:r w:rsidR="00BD5055">
          <w:rPr>
            <w:rStyle w:val="Hipervnculo"/>
          </w:rPr>
          <w:t>972-Texto del artículo-2554-1-10-20151008.pdf</w:t>
        </w:r>
      </w:hyperlink>
      <w:r w:rsidR="00BD5055">
        <w:t xml:space="preserve"> </w:t>
      </w:r>
    </w:p>
    <w:p w14:paraId="478B0D73" w14:textId="52B75104" w:rsidR="00895845" w:rsidRDefault="00895845">
      <w:pPr>
        <w:rPr>
          <w:rFonts w:ascii="Arial" w:hAnsi="Arial" w:cs="Arial"/>
          <w:sz w:val="24"/>
          <w:szCs w:val="24"/>
        </w:rPr>
      </w:pPr>
    </w:p>
    <w:p w14:paraId="5DABF4E5" w14:textId="28DEEB5B" w:rsidR="00895845" w:rsidRDefault="00895845">
      <w:pPr>
        <w:rPr>
          <w:rFonts w:ascii="Arial" w:hAnsi="Arial" w:cs="Arial"/>
          <w:sz w:val="24"/>
          <w:szCs w:val="24"/>
        </w:rPr>
      </w:pPr>
    </w:p>
    <w:p w14:paraId="0AF7C6B2" w14:textId="5E8E5CD3" w:rsidR="00895845" w:rsidRDefault="00895845">
      <w:pPr>
        <w:rPr>
          <w:rFonts w:ascii="Arial" w:hAnsi="Arial" w:cs="Arial"/>
          <w:sz w:val="24"/>
          <w:szCs w:val="24"/>
        </w:rPr>
      </w:pPr>
    </w:p>
    <w:p w14:paraId="168BF368" w14:textId="12058DB6" w:rsidR="00895845" w:rsidRDefault="00895845">
      <w:pPr>
        <w:rPr>
          <w:rFonts w:ascii="Arial" w:hAnsi="Arial" w:cs="Arial"/>
          <w:sz w:val="24"/>
          <w:szCs w:val="24"/>
        </w:rPr>
      </w:pPr>
    </w:p>
    <w:p w14:paraId="7A1A4A0B" w14:textId="5D977A69" w:rsidR="00895845" w:rsidRDefault="00895845">
      <w:pPr>
        <w:rPr>
          <w:rFonts w:ascii="Arial" w:hAnsi="Arial" w:cs="Arial"/>
          <w:sz w:val="24"/>
          <w:szCs w:val="24"/>
        </w:rPr>
      </w:pPr>
    </w:p>
    <w:p w14:paraId="173FF613" w14:textId="0BCFE7E9" w:rsidR="00895845" w:rsidRDefault="00895845">
      <w:pPr>
        <w:rPr>
          <w:rFonts w:ascii="Arial" w:hAnsi="Arial" w:cs="Arial"/>
          <w:sz w:val="24"/>
          <w:szCs w:val="24"/>
        </w:rPr>
      </w:pPr>
    </w:p>
    <w:p w14:paraId="4200812E" w14:textId="286889A5" w:rsidR="00895845" w:rsidRDefault="00895845">
      <w:pPr>
        <w:rPr>
          <w:rFonts w:ascii="Arial" w:hAnsi="Arial" w:cs="Arial"/>
          <w:sz w:val="24"/>
          <w:szCs w:val="24"/>
        </w:rPr>
      </w:pPr>
    </w:p>
    <w:p w14:paraId="4D7540CE" w14:textId="2643EBB7" w:rsidR="00895845" w:rsidRDefault="00895845">
      <w:pPr>
        <w:rPr>
          <w:rFonts w:ascii="Arial" w:hAnsi="Arial" w:cs="Arial"/>
          <w:sz w:val="24"/>
          <w:szCs w:val="24"/>
        </w:rPr>
      </w:pPr>
    </w:p>
    <w:p w14:paraId="16B68CE5" w14:textId="7447F69E" w:rsidR="00895845" w:rsidRDefault="00895845">
      <w:pPr>
        <w:rPr>
          <w:rFonts w:ascii="Arial" w:hAnsi="Arial" w:cs="Arial"/>
          <w:sz w:val="24"/>
          <w:szCs w:val="24"/>
        </w:rPr>
      </w:pPr>
    </w:p>
    <w:p w14:paraId="07CD0BE7" w14:textId="604E642C" w:rsidR="00895845" w:rsidRDefault="00895845">
      <w:pPr>
        <w:rPr>
          <w:rFonts w:ascii="Arial" w:hAnsi="Arial" w:cs="Arial"/>
          <w:sz w:val="24"/>
          <w:szCs w:val="24"/>
        </w:rPr>
      </w:pPr>
    </w:p>
    <w:p w14:paraId="3A65E239" w14:textId="71A4704F" w:rsidR="00895845" w:rsidRDefault="00895845">
      <w:pPr>
        <w:rPr>
          <w:rFonts w:ascii="Arial" w:hAnsi="Arial" w:cs="Arial"/>
          <w:sz w:val="24"/>
          <w:szCs w:val="24"/>
        </w:rPr>
      </w:pPr>
    </w:p>
    <w:p w14:paraId="4C756B1A" w14:textId="4F9AAD92" w:rsidR="00895845" w:rsidRDefault="00895845">
      <w:pPr>
        <w:rPr>
          <w:rFonts w:ascii="Arial" w:hAnsi="Arial" w:cs="Arial"/>
          <w:sz w:val="24"/>
          <w:szCs w:val="24"/>
        </w:rPr>
      </w:pPr>
    </w:p>
    <w:p w14:paraId="7C018DCE" w14:textId="62AA1AE2" w:rsidR="00895845" w:rsidRDefault="00895845">
      <w:pPr>
        <w:rPr>
          <w:rFonts w:ascii="Arial" w:hAnsi="Arial" w:cs="Arial"/>
          <w:sz w:val="24"/>
          <w:szCs w:val="24"/>
        </w:rPr>
      </w:pPr>
    </w:p>
    <w:p w14:paraId="32D64477" w14:textId="610D6671" w:rsidR="00895845" w:rsidRDefault="00895845">
      <w:pPr>
        <w:rPr>
          <w:rFonts w:ascii="Arial" w:hAnsi="Arial" w:cs="Arial"/>
          <w:sz w:val="24"/>
          <w:szCs w:val="24"/>
        </w:rPr>
      </w:pPr>
    </w:p>
    <w:p w14:paraId="5A1FD564" w14:textId="124A3D17" w:rsidR="00895845" w:rsidRDefault="00895845">
      <w:pPr>
        <w:rPr>
          <w:rFonts w:ascii="Arial" w:hAnsi="Arial" w:cs="Arial"/>
          <w:sz w:val="24"/>
          <w:szCs w:val="24"/>
        </w:rPr>
      </w:pPr>
    </w:p>
    <w:p w14:paraId="45165414" w14:textId="04A44A00" w:rsidR="00895845" w:rsidRDefault="00895845">
      <w:pPr>
        <w:rPr>
          <w:rFonts w:ascii="Arial" w:hAnsi="Arial" w:cs="Arial"/>
          <w:sz w:val="24"/>
          <w:szCs w:val="24"/>
        </w:rPr>
      </w:pPr>
    </w:p>
    <w:p w14:paraId="2DB7A776" w14:textId="79A01BF3" w:rsidR="00895845" w:rsidRDefault="00895845">
      <w:pPr>
        <w:rPr>
          <w:rFonts w:ascii="Arial" w:hAnsi="Arial" w:cs="Arial"/>
          <w:sz w:val="24"/>
          <w:szCs w:val="24"/>
        </w:rPr>
      </w:pPr>
    </w:p>
    <w:p w14:paraId="0E5D416D" w14:textId="2AA3A7B9" w:rsidR="00895845" w:rsidRDefault="00895845">
      <w:pPr>
        <w:rPr>
          <w:rFonts w:ascii="Arial" w:hAnsi="Arial" w:cs="Arial"/>
          <w:sz w:val="24"/>
          <w:szCs w:val="24"/>
        </w:rPr>
      </w:pPr>
    </w:p>
    <w:p w14:paraId="636635BA" w14:textId="63281262" w:rsidR="00895845" w:rsidRDefault="00895845">
      <w:pPr>
        <w:rPr>
          <w:rFonts w:ascii="Arial" w:hAnsi="Arial" w:cs="Arial"/>
          <w:sz w:val="24"/>
          <w:szCs w:val="24"/>
        </w:rPr>
      </w:pPr>
    </w:p>
    <w:p w14:paraId="1356366F" w14:textId="13A34D66" w:rsidR="00895845" w:rsidRDefault="00895845">
      <w:pPr>
        <w:rPr>
          <w:rFonts w:ascii="Arial" w:hAnsi="Arial" w:cs="Arial"/>
          <w:sz w:val="24"/>
          <w:szCs w:val="24"/>
        </w:rPr>
      </w:pPr>
    </w:p>
    <w:p w14:paraId="71866889" w14:textId="3A47F473" w:rsidR="00895845" w:rsidRDefault="00895845">
      <w:pPr>
        <w:rPr>
          <w:rFonts w:ascii="Arial" w:hAnsi="Arial" w:cs="Arial"/>
          <w:sz w:val="24"/>
          <w:szCs w:val="24"/>
        </w:rPr>
      </w:pPr>
    </w:p>
    <w:p w14:paraId="61758659" w14:textId="1AF92BC9" w:rsidR="00895845" w:rsidRDefault="00895845">
      <w:pPr>
        <w:rPr>
          <w:rFonts w:ascii="Arial" w:hAnsi="Arial" w:cs="Arial"/>
          <w:sz w:val="24"/>
          <w:szCs w:val="24"/>
        </w:rPr>
      </w:pPr>
    </w:p>
    <w:p w14:paraId="19DCB04E" w14:textId="39AD5731" w:rsidR="00895845" w:rsidRDefault="00895845">
      <w:pPr>
        <w:rPr>
          <w:rFonts w:ascii="Arial" w:hAnsi="Arial" w:cs="Arial"/>
          <w:sz w:val="24"/>
          <w:szCs w:val="24"/>
        </w:rPr>
      </w:pPr>
    </w:p>
    <w:p w14:paraId="250A9D0D" w14:textId="6FC2B2B4" w:rsidR="00895845" w:rsidRDefault="00895845">
      <w:pPr>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895845" w14:paraId="2625E6C6" w14:textId="77777777" w:rsidTr="00A32797">
        <w:tc>
          <w:tcPr>
            <w:tcW w:w="8828" w:type="dxa"/>
            <w:shd w:val="clear" w:color="auto" w:fill="FFC000"/>
          </w:tcPr>
          <w:p w14:paraId="43EC1E38" w14:textId="3713716E" w:rsidR="001A7AEF" w:rsidRDefault="00895845" w:rsidP="001A7AEF">
            <w:pPr>
              <w:jc w:val="center"/>
              <w:rPr>
                <w:rFonts w:ascii="Georgia" w:hAnsi="Georgia"/>
                <w:sz w:val="44"/>
                <w:szCs w:val="44"/>
              </w:rPr>
            </w:pPr>
            <w:r>
              <w:rPr>
                <w:rFonts w:ascii="Georgia" w:hAnsi="Georgia"/>
                <w:sz w:val="44"/>
                <w:szCs w:val="44"/>
              </w:rPr>
              <w:lastRenderedPageBreak/>
              <w:t xml:space="preserve">JUEVES </w:t>
            </w:r>
          </w:p>
          <w:p w14:paraId="6AA71036" w14:textId="2C11F360" w:rsidR="001A7AEF" w:rsidRPr="001A7AEF" w:rsidRDefault="001A7AEF" w:rsidP="001A7AEF">
            <w:pPr>
              <w:jc w:val="center"/>
              <w:rPr>
                <w:rFonts w:ascii="Georgia" w:hAnsi="Georgia"/>
                <w:sz w:val="44"/>
                <w:szCs w:val="44"/>
              </w:rPr>
            </w:pPr>
            <w:r>
              <w:rPr>
                <w:rFonts w:ascii="Georgia" w:hAnsi="Georgia"/>
                <w:sz w:val="44"/>
                <w:szCs w:val="44"/>
              </w:rPr>
              <w:t>18 de noviembre del 2021</w:t>
            </w:r>
          </w:p>
        </w:tc>
      </w:tr>
    </w:tbl>
    <w:p w14:paraId="2B293F1D" w14:textId="1B4E8EEA" w:rsidR="00895845" w:rsidRDefault="00CA610A">
      <w:pPr>
        <w:rPr>
          <w:rFonts w:ascii="Georgia" w:hAnsi="Georgia"/>
        </w:rPr>
      </w:pPr>
      <w:r>
        <w:rPr>
          <w:noProof/>
        </w:rPr>
        <w:drawing>
          <wp:anchor distT="0" distB="0" distL="114300" distR="114300" simplePos="0" relativeHeight="251674624" behindDoc="1" locked="0" layoutInCell="1" allowOverlap="1" wp14:anchorId="3567D788" wp14:editId="0724D67C">
            <wp:simplePos x="0" y="0"/>
            <wp:positionH relativeFrom="column">
              <wp:posOffset>-1045029</wp:posOffset>
            </wp:positionH>
            <wp:positionV relativeFrom="paragraph">
              <wp:posOffset>-1508801</wp:posOffset>
            </wp:positionV>
            <wp:extent cx="7715250" cy="99822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31ACA" w14:textId="5A08E4ED" w:rsidR="00895845" w:rsidRPr="00895845" w:rsidRDefault="00895845">
      <w:pPr>
        <w:rPr>
          <w:rFonts w:ascii="Arial" w:hAnsi="Arial" w:cs="Arial"/>
          <w:sz w:val="24"/>
          <w:szCs w:val="24"/>
        </w:rPr>
      </w:pPr>
      <w:r w:rsidRPr="00895845">
        <w:rPr>
          <w:rFonts w:ascii="Arial" w:hAnsi="Arial" w:cs="Arial"/>
          <w:sz w:val="24"/>
          <w:szCs w:val="24"/>
        </w:rPr>
        <w:t xml:space="preserve">El día de hoy 18 de noviembre se retomaron algunas de las actividades vistas los dos días anteriores, porque no sé previó que los niños se repetían dos días seguidos y no salteados, es por eso por lo que el día de hoy se retomo los juguetes tradicionales, estos se trabajaron por medio del nombre, lo que se hizo fue construir sus nombres. </w:t>
      </w:r>
    </w:p>
    <w:p w14:paraId="224336BC" w14:textId="7FB9F24B" w:rsidR="00895845" w:rsidRDefault="00895845">
      <w:pPr>
        <w:rPr>
          <w:rFonts w:ascii="Arial" w:hAnsi="Arial" w:cs="Arial"/>
          <w:sz w:val="24"/>
          <w:szCs w:val="24"/>
        </w:rPr>
      </w:pPr>
      <w:r w:rsidRPr="00895845">
        <w:rPr>
          <w:rFonts w:ascii="Arial" w:hAnsi="Arial" w:cs="Arial"/>
          <w:sz w:val="24"/>
          <w:szCs w:val="24"/>
        </w:rPr>
        <w:t>La tarea de escritura comenzaba al presentar de forma oral pares de palabras, pronunciadas por el entrevistador de forma tal que se evidenciara las sílabas que se repetían en ambas palabras, y luego se les pedía a los niños repetir oralmente. Después de este ejercicio, se pronunciaba nuevamente cada palabra y se le pedía al niño escribirlas</w:t>
      </w:r>
      <w:r>
        <w:rPr>
          <w:rFonts w:ascii="Arial" w:hAnsi="Arial" w:cs="Arial"/>
          <w:sz w:val="24"/>
          <w:szCs w:val="24"/>
        </w:rPr>
        <w:t>.</w:t>
      </w:r>
    </w:p>
    <w:p w14:paraId="1B9129D9" w14:textId="602472E3" w:rsidR="00895845" w:rsidRDefault="00895845">
      <w:pPr>
        <w:rPr>
          <w:rFonts w:ascii="Arial" w:hAnsi="Arial" w:cs="Arial"/>
          <w:sz w:val="24"/>
          <w:szCs w:val="24"/>
        </w:rPr>
      </w:pPr>
      <w:r>
        <w:rPr>
          <w:rFonts w:ascii="Arial" w:hAnsi="Arial" w:cs="Arial"/>
          <w:sz w:val="24"/>
          <w:szCs w:val="24"/>
        </w:rPr>
        <w:t xml:space="preserve">En esta parte no se escribió nada solo se formo y se repitieron los nombres por aplauso, haciendo ruido con los pies y diciendo cada sílaba y al final diciendo la palabra. </w:t>
      </w:r>
    </w:p>
    <w:p w14:paraId="71586633" w14:textId="27F4C09C" w:rsidR="00895845" w:rsidRDefault="00895845">
      <w:pPr>
        <w:rPr>
          <w:rFonts w:ascii="Arial" w:hAnsi="Arial" w:cs="Arial"/>
          <w:color w:val="000000"/>
          <w:sz w:val="24"/>
          <w:szCs w:val="24"/>
          <w:shd w:val="clear" w:color="auto" w:fill="FFFFFF"/>
        </w:rPr>
      </w:pPr>
      <w:r w:rsidRPr="00895845">
        <w:rPr>
          <w:rFonts w:ascii="Arial" w:hAnsi="Arial" w:cs="Arial"/>
          <w:color w:val="000000"/>
          <w:sz w:val="24"/>
          <w:szCs w:val="24"/>
          <w:shd w:val="clear" w:color="auto" w:fill="FFFFFF"/>
        </w:rPr>
        <w:t xml:space="preserve">Al hablar de juegos tradicionales nos referimos a aquellos juegos que, desde muchísimo tiempo atrás siguen perdurando, pasando de generación en generación, siendo transmitidos de abuelos a padres y de padres a hijos y así sucesivamente, sufriendo quizás algunos cambios, pero manteniendo su esencia. Son juegos que no están escritos en ningún libro especial ni se pueden comprar en ninguna juguetería (quizás solo algunos elementos). Son juegos que aparecen en diferentes momentos o épocas del año, que desaparecen por un período y vuelven a surgir. </w:t>
      </w:r>
      <w:proofErr w:type="spellStart"/>
      <w:r w:rsidRPr="00895845">
        <w:rPr>
          <w:rFonts w:ascii="Arial" w:hAnsi="Arial" w:cs="Arial"/>
          <w:color w:val="000000"/>
          <w:sz w:val="24"/>
          <w:szCs w:val="24"/>
          <w:shd w:val="clear" w:color="auto" w:fill="FFFFFF"/>
        </w:rPr>
        <w:t>Kishimoto</w:t>
      </w:r>
      <w:proofErr w:type="spellEnd"/>
      <w:r w:rsidRPr="00895845">
        <w:rPr>
          <w:rFonts w:ascii="Arial" w:hAnsi="Arial" w:cs="Arial"/>
          <w:color w:val="000000"/>
          <w:sz w:val="24"/>
          <w:szCs w:val="24"/>
          <w:shd w:val="clear" w:color="auto" w:fill="FFFFFF"/>
        </w:rPr>
        <w:t xml:space="preserve"> escribe al respecto, citando a </w:t>
      </w:r>
      <w:proofErr w:type="spellStart"/>
      <w:r w:rsidRPr="00895845">
        <w:rPr>
          <w:rFonts w:ascii="Arial" w:hAnsi="Arial" w:cs="Arial"/>
          <w:color w:val="000000"/>
          <w:sz w:val="24"/>
          <w:szCs w:val="24"/>
          <w:shd w:val="clear" w:color="auto" w:fill="FFFFFF"/>
        </w:rPr>
        <w:t>Ivic</w:t>
      </w:r>
      <w:proofErr w:type="spellEnd"/>
      <w:r w:rsidRPr="00895845">
        <w:rPr>
          <w:rFonts w:ascii="Arial" w:hAnsi="Arial" w:cs="Arial"/>
          <w:color w:val="000000"/>
          <w:sz w:val="24"/>
          <w:szCs w:val="24"/>
          <w:shd w:val="clear" w:color="auto" w:fill="FFFFFF"/>
        </w:rPr>
        <w:t>: </w:t>
      </w:r>
      <w:r w:rsidRPr="00895845">
        <w:rPr>
          <w:rFonts w:ascii="Arial" w:hAnsi="Arial" w:cs="Arial"/>
          <w:i/>
          <w:iCs/>
          <w:color w:val="000000"/>
          <w:sz w:val="24"/>
          <w:szCs w:val="24"/>
          <w:shd w:val="clear" w:color="auto" w:fill="FFFFFF"/>
        </w:rPr>
        <w:t>"La modalidad denominada juego tradicional infantil, denominada así por el folklore, incorpora la mentalidad popular, expresándose sobre todo por medio de la oralidad. Considerado parte de la cultura popular, el juego tradicional guarda la producción espiritual de un pueblo en cierto período histórico. Esa cultura no es oficial, se desarrolla especialmente de modo oral, no queda cristalizada. Está siempre en transformación, incorporando creaciones anónimas de generaciones que se van sucediendo"</w:t>
      </w:r>
      <w:r w:rsidRPr="00895845">
        <w:rPr>
          <w:rFonts w:ascii="Arial" w:hAnsi="Arial" w:cs="Arial"/>
          <w:color w:val="000000"/>
          <w:sz w:val="24"/>
          <w:szCs w:val="24"/>
          <w:shd w:val="clear" w:color="auto" w:fill="FFFFFF"/>
        </w:rPr>
        <w:t> (</w:t>
      </w:r>
      <w:proofErr w:type="spellStart"/>
      <w:r w:rsidRPr="00895845">
        <w:rPr>
          <w:rFonts w:ascii="Arial" w:hAnsi="Arial" w:cs="Arial"/>
          <w:color w:val="000000"/>
          <w:sz w:val="24"/>
          <w:szCs w:val="24"/>
          <w:shd w:val="clear" w:color="auto" w:fill="FFFFFF"/>
        </w:rPr>
        <w:t>Kishimoto</w:t>
      </w:r>
      <w:proofErr w:type="spellEnd"/>
      <w:r w:rsidRPr="00895845">
        <w:rPr>
          <w:rFonts w:ascii="Arial" w:hAnsi="Arial" w:cs="Arial"/>
          <w:color w:val="000000"/>
          <w:sz w:val="24"/>
          <w:szCs w:val="24"/>
          <w:shd w:val="clear" w:color="auto" w:fill="FFFFFF"/>
        </w:rPr>
        <w:t xml:space="preserve"> 1994). </w:t>
      </w:r>
    </w:p>
    <w:p w14:paraId="738DF616" w14:textId="2576728D" w:rsidR="00895845" w:rsidRPr="00895845" w:rsidRDefault="00895845">
      <w:pPr>
        <w:rPr>
          <w:rFonts w:ascii="Arial" w:hAnsi="Arial" w:cs="Arial"/>
          <w:sz w:val="24"/>
          <w:szCs w:val="24"/>
        </w:rPr>
      </w:pPr>
      <w:r>
        <w:rPr>
          <w:rFonts w:ascii="Arial" w:hAnsi="Arial" w:cs="Arial"/>
          <w:color w:val="000000"/>
          <w:sz w:val="24"/>
          <w:szCs w:val="24"/>
          <w:shd w:val="clear" w:color="auto" w:fill="FFFFFF"/>
        </w:rPr>
        <w:t xml:space="preserve">Estos autores dicen algo que se les dio a conocer a los alumnos que fue </w:t>
      </w:r>
      <w:r w:rsidR="00130C45">
        <w:rPr>
          <w:rFonts w:ascii="Arial" w:hAnsi="Arial" w:cs="Arial"/>
          <w:color w:val="000000"/>
          <w:sz w:val="24"/>
          <w:szCs w:val="24"/>
          <w:shd w:val="clear" w:color="auto" w:fill="FFFFFF"/>
        </w:rPr>
        <w:t xml:space="preserve">que los juegos tradicionales eran acciones que nuestros padres hacían a manera de juego, se vieron juguetes tradicionales mas no </w:t>
      </w:r>
      <w:r w:rsidR="00CA610A">
        <w:rPr>
          <w:rFonts w:ascii="Arial" w:hAnsi="Arial" w:cs="Arial"/>
          <w:color w:val="000000"/>
          <w:sz w:val="24"/>
          <w:szCs w:val="24"/>
          <w:shd w:val="clear" w:color="auto" w:fill="FFFFFF"/>
        </w:rPr>
        <w:t>juegos,</w:t>
      </w:r>
      <w:r w:rsidR="00130C45">
        <w:rPr>
          <w:rFonts w:ascii="Arial" w:hAnsi="Arial" w:cs="Arial"/>
          <w:color w:val="000000"/>
          <w:sz w:val="24"/>
          <w:szCs w:val="24"/>
          <w:shd w:val="clear" w:color="auto" w:fill="FFFFFF"/>
        </w:rPr>
        <w:t xml:space="preserve"> pero durante la semana se vieron varios a excepción de este día. </w:t>
      </w:r>
    </w:p>
    <w:p w14:paraId="3874AF55" w14:textId="4FB8292C" w:rsidR="00895845" w:rsidRDefault="00895845">
      <w:pPr>
        <w:rPr>
          <w:rFonts w:ascii="Arial" w:hAnsi="Arial" w:cs="Arial"/>
          <w:sz w:val="24"/>
          <w:szCs w:val="24"/>
        </w:rPr>
      </w:pPr>
      <w:r>
        <w:rPr>
          <w:rFonts w:ascii="Arial" w:hAnsi="Arial" w:cs="Arial"/>
          <w:sz w:val="24"/>
          <w:szCs w:val="24"/>
        </w:rPr>
        <w:t xml:space="preserve">REFERENCIA </w:t>
      </w:r>
    </w:p>
    <w:p w14:paraId="67105E3D" w14:textId="48845BAB" w:rsidR="00895845" w:rsidRDefault="00CA610A">
      <w:pPr>
        <w:rPr>
          <w:rFonts w:ascii="Arial" w:hAnsi="Arial" w:cs="Arial"/>
          <w:sz w:val="24"/>
          <w:szCs w:val="24"/>
        </w:rPr>
      </w:pPr>
      <w:hyperlink r:id="rId16" w:history="1">
        <w:r w:rsidR="00895845" w:rsidRPr="00F9080E">
          <w:rPr>
            <w:rStyle w:val="Hipervnculo"/>
            <w:rFonts w:ascii="Arial" w:hAnsi="Arial" w:cs="Arial"/>
            <w:sz w:val="24"/>
            <w:szCs w:val="24"/>
          </w:rPr>
          <w:t>https://www.redalyc.org/pdf/798/79890103.pdf</w:t>
        </w:r>
      </w:hyperlink>
      <w:r w:rsidR="00895845">
        <w:rPr>
          <w:rFonts w:ascii="Arial" w:hAnsi="Arial" w:cs="Arial"/>
          <w:sz w:val="24"/>
          <w:szCs w:val="24"/>
        </w:rPr>
        <w:t xml:space="preserve"> </w:t>
      </w:r>
    </w:p>
    <w:p w14:paraId="18BD9B05" w14:textId="544D9E6C" w:rsidR="00895845" w:rsidRPr="00895845" w:rsidRDefault="00CA610A">
      <w:pPr>
        <w:rPr>
          <w:rFonts w:ascii="Arial" w:hAnsi="Arial" w:cs="Arial"/>
          <w:sz w:val="24"/>
          <w:szCs w:val="24"/>
        </w:rPr>
      </w:pPr>
      <w:hyperlink r:id="rId17" w:history="1">
        <w:r w:rsidR="00895845" w:rsidRPr="00F9080E">
          <w:rPr>
            <w:rStyle w:val="Hipervnculo"/>
            <w:rFonts w:ascii="Arial" w:hAnsi="Arial" w:cs="Arial"/>
            <w:sz w:val="24"/>
            <w:szCs w:val="24"/>
          </w:rPr>
          <w:t>https://www.efdeportes.com/efd13/juegtra1.htm</w:t>
        </w:r>
      </w:hyperlink>
      <w:r w:rsidR="00895845">
        <w:rPr>
          <w:rFonts w:ascii="Arial" w:hAnsi="Arial" w:cs="Arial"/>
          <w:sz w:val="24"/>
          <w:szCs w:val="24"/>
        </w:rPr>
        <w:t xml:space="preserve"> </w:t>
      </w:r>
    </w:p>
    <w:p w14:paraId="34C53816" w14:textId="3A009558" w:rsidR="00895845" w:rsidRDefault="00CA610A">
      <w:pPr>
        <w:rPr>
          <w:rFonts w:ascii="Georgia" w:hAnsi="Georgia"/>
        </w:rPr>
      </w:pPr>
      <w:r>
        <w:rPr>
          <w:noProof/>
        </w:rPr>
        <w:lastRenderedPageBreak/>
        <w:drawing>
          <wp:anchor distT="0" distB="0" distL="114300" distR="114300" simplePos="0" relativeHeight="251676672" behindDoc="1" locked="0" layoutInCell="1" allowOverlap="1" wp14:anchorId="696EA407" wp14:editId="0FEC3D2C">
            <wp:simplePos x="0" y="0"/>
            <wp:positionH relativeFrom="column">
              <wp:posOffset>-1056904</wp:posOffset>
            </wp:positionH>
            <wp:positionV relativeFrom="paragraph">
              <wp:posOffset>-866899</wp:posOffset>
            </wp:positionV>
            <wp:extent cx="7715250" cy="99822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595">
        <w:rPr>
          <w:rFonts w:ascii="Georgia" w:hAnsi="Georgia"/>
          <w:noProof/>
        </w:rPr>
        <w:drawing>
          <wp:anchor distT="0" distB="0" distL="114300" distR="114300" simplePos="0" relativeHeight="251663360" behindDoc="0" locked="0" layoutInCell="1" allowOverlap="1" wp14:anchorId="5B8B11E0" wp14:editId="2C0FE3DB">
            <wp:simplePos x="0" y="0"/>
            <wp:positionH relativeFrom="column">
              <wp:posOffset>520</wp:posOffset>
            </wp:positionH>
            <wp:positionV relativeFrom="paragraph">
              <wp:posOffset>2730</wp:posOffset>
            </wp:positionV>
            <wp:extent cx="1710047" cy="2280062"/>
            <wp:effectExtent l="0" t="0" r="508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47" cy="2280062"/>
                    </a:xfrm>
                    <a:prstGeom prst="rect">
                      <a:avLst/>
                    </a:prstGeom>
                    <a:noFill/>
                  </pic:spPr>
                </pic:pic>
              </a:graphicData>
            </a:graphic>
            <wp14:sizeRelH relativeFrom="page">
              <wp14:pctWidth>0</wp14:pctWidth>
            </wp14:sizeRelH>
            <wp14:sizeRelV relativeFrom="page">
              <wp14:pctHeight>0</wp14:pctHeight>
            </wp14:sizeRelV>
          </wp:anchor>
        </w:drawing>
      </w:r>
      <w:r w:rsidR="002C0595">
        <w:rPr>
          <w:rFonts w:ascii="Georgia" w:hAnsi="Georgia"/>
          <w:noProof/>
        </w:rPr>
        <w:drawing>
          <wp:inline distT="0" distB="0" distL="0" distR="0" wp14:anchorId="6FBE5066" wp14:editId="67EDF8FD">
            <wp:extent cx="1709738" cy="227965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5023" cy="2300030"/>
                    </a:xfrm>
                    <a:prstGeom prst="rect">
                      <a:avLst/>
                    </a:prstGeom>
                    <a:noFill/>
                  </pic:spPr>
                </pic:pic>
              </a:graphicData>
            </a:graphic>
          </wp:inline>
        </w:drawing>
      </w:r>
    </w:p>
    <w:p w14:paraId="707436F6" w14:textId="356D750D" w:rsidR="001A7AEF" w:rsidRDefault="001A7AEF">
      <w:pPr>
        <w:rPr>
          <w:rFonts w:ascii="Georgia" w:hAnsi="Georgia"/>
        </w:rPr>
      </w:pPr>
    </w:p>
    <w:p w14:paraId="43304CF6" w14:textId="2F056005" w:rsidR="001A7AEF" w:rsidRDefault="001A7AEF">
      <w:pPr>
        <w:rPr>
          <w:rFonts w:ascii="Georgia" w:hAnsi="Georgia"/>
        </w:rPr>
      </w:pPr>
    </w:p>
    <w:p w14:paraId="7C4173CF" w14:textId="7604BDCA" w:rsidR="001A7AEF" w:rsidRDefault="001A7AEF">
      <w:pPr>
        <w:rPr>
          <w:rFonts w:ascii="Georgia" w:hAnsi="Georgia"/>
        </w:rPr>
      </w:pPr>
    </w:p>
    <w:p w14:paraId="2EF1D64F" w14:textId="0EB76C25" w:rsidR="001A7AEF" w:rsidRDefault="001A7AEF">
      <w:pPr>
        <w:rPr>
          <w:rFonts w:ascii="Georgia" w:hAnsi="Georgia"/>
        </w:rPr>
      </w:pPr>
    </w:p>
    <w:p w14:paraId="2DBC79F2" w14:textId="329EFCBA" w:rsidR="001A7AEF" w:rsidRDefault="001A7AEF">
      <w:pPr>
        <w:rPr>
          <w:rFonts w:ascii="Georgia" w:hAnsi="Georgia"/>
        </w:rPr>
      </w:pPr>
    </w:p>
    <w:p w14:paraId="18522DCF" w14:textId="23B4278E" w:rsidR="001A7AEF" w:rsidRDefault="001A7AEF">
      <w:pPr>
        <w:rPr>
          <w:rFonts w:ascii="Georgia" w:hAnsi="Georgia"/>
        </w:rPr>
      </w:pPr>
    </w:p>
    <w:p w14:paraId="515E45C1" w14:textId="28A6EEC8" w:rsidR="001A7AEF" w:rsidRDefault="001A7AEF">
      <w:pPr>
        <w:rPr>
          <w:rFonts w:ascii="Georgia" w:hAnsi="Georgia"/>
        </w:rPr>
      </w:pPr>
    </w:p>
    <w:p w14:paraId="27233730" w14:textId="0D08FFB0" w:rsidR="001A7AEF" w:rsidRDefault="001A7AEF">
      <w:pPr>
        <w:rPr>
          <w:rFonts w:ascii="Georgia" w:hAnsi="Georgia"/>
        </w:rPr>
      </w:pPr>
    </w:p>
    <w:p w14:paraId="2D45AED9" w14:textId="65517F3D" w:rsidR="001A7AEF" w:rsidRDefault="001A7AEF">
      <w:pPr>
        <w:rPr>
          <w:rFonts w:ascii="Georgia" w:hAnsi="Georgia"/>
        </w:rPr>
      </w:pPr>
    </w:p>
    <w:p w14:paraId="028B4126" w14:textId="334EF731" w:rsidR="001A7AEF" w:rsidRDefault="001A7AEF">
      <w:pPr>
        <w:rPr>
          <w:rFonts w:ascii="Georgia" w:hAnsi="Georgia"/>
        </w:rPr>
      </w:pPr>
    </w:p>
    <w:p w14:paraId="776DE8F8" w14:textId="4E8F5E97" w:rsidR="001A7AEF" w:rsidRDefault="001A7AEF">
      <w:pPr>
        <w:rPr>
          <w:rFonts w:ascii="Georgia" w:hAnsi="Georgia"/>
        </w:rPr>
      </w:pPr>
    </w:p>
    <w:p w14:paraId="6D2CA14B" w14:textId="64349D4D" w:rsidR="001A7AEF" w:rsidRDefault="001A7AEF">
      <w:pPr>
        <w:rPr>
          <w:rFonts w:ascii="Georgia" w:hAnsi="Georgia"/>
        </w:rPr>
      </w:pPr>
    </w:p>
    <w:p w14:paraId="518371E8" w14:textId="3AB5B071" w:rsidR="001A7AEF" w:rsidRDefault="001A7AEF">
      <w:pPr>
        <w:rPr>
          <w:rFonts w:ascii="Georgia" w:hAnsi="Georgia"/>
        </w:rPr>
      </w:pPr>
    </w:p>
    <w:p w14:paraId="673EACC0" w14:textId="6A762973" w:rsidR="001A7AEF" w:rsidRDefault="001A7AEF">
      <w:pPr>
        <w:rPr>
          <w:rFonts w:ascii="Georgia" w:hAnsi="Georgia"/>
        </w:rPr>
      </w:pPr>
    </w:p>
    <w:p w14:paraId="5221099A" w14:textId="587A3734" w:rsidR="001A7AEF" w:rsidRDefault="001A7AEF">
      <w:pPr>
        <w:rPr>
          <w:rFonts w:ascii="Georgia" w:hAnsi="Georgia"/>
        </w:rPr>
      </w:pPr>
    </w:p>
    <w:p w14:paraId="63A4B30F" w14:textId="4076393D" w:rsidR="001A7AEF" w:rsidRDefault="001A7AEF">
      <w:pPr>
        <w:rPr>
          <w:rFonts w:ascii="Georgia" w:hAnsi="Georgia"/>
        </w:rPr>
      </w:pPr>
    </w:p>
    <w:p w14:paraId="127EBD7E" w14:textId="23384691" w:rsidR="001A7AEF" w:rsidRDefault="001A7AEF">
      <w:pPr>
        <w:rPr>
          <w:rFonts w:ascii="Georgia" w:hAnsi="Georgia"/>
        </w:rPr>
      </w:pPr>
    </w:p>
    <w:p w14:paraId="40F80091" w14:textId="053A96FE" w:rsidR="001A7AEF" w:rsidRDefault="001A7AEF">
      <w:pPr>
        <w:rPr>
          <w:rFonts w:ascii="Georgia" w:hAnsi="Georgia"/>
        </w:rPr>
      </w:pPr>
    </w:p>
    <w:p w14:paraId="33BF395C" w14:textId="4A0842E8" w:rsidR="001A7AEF" w:rsidRDefault="001A7AEF">
      <w:pPr>
        <w:rPr>
          <w:rFonts w:ascii="Georgia" w:hAnsi="Georgia"/>
        </w:rPr>
      </w:pPr>
    </w:p>
    <w:p w14:paraId="39FB98DF" w14:textId="04246DA5" w:rsidR="001A7AEF" w:rsidRDefault="001A7AEF">
      <w:pPr>
        <w:rPr>
          <w:rFonts w:ascii="Georgia" w:hAnsi="Georgia"/>
        </w:rPr>
      </w:pPr>
    </w:p>
    <w:p w14:paraId="4BEB74C3" w14:textId="4F0C360A" w:rsidR="001A7AEF" w:rsidRDefault="001A7AEF">
      <w:pPr>
        <w:rPr>
          <w:rFonts w:ascii="Georgia" w:hAnsi="Georgia"/>
        </w:rPr>
      </w:pPr>
    </w:p>
    <w:tbl>
      <w:tblPr>
        <w:tblStyle w:val="Tablaconcuadrcula"/>
        <w:tblW w:w="0" w:type="auto"/>
        <w:tblLook w:val="04A0" w:firstRow="1" w:lastRow="0" w:firstColumn="1" w:lastColumn="0" w:noHBand="0" w:noVBand="1"/>
      </w:tblPr>
      <w:tblGrid>
        <w:gridCol w:w="8828"/>
      </w:tblGrid>
      <w:tr w:rsidR="001A7AEF" w14:paraId="543D9E88" w14:textId="77777777" w:rsidTr="00606297">
        <w:tc>
          <w:tcPr>
            <w:tcW w:w="8828" w:type="dxa"/>
            <w:shd w:val="clear" w:color="auto" w:fill="FFC000"/>
          </w:tcPr>
          <w:p w14:paraId="2257E770" w14:textId="6D1B464F" w:rsidR="001A7AEF" w:rsidRDefault="001A7AEF" w:rsidP="00606297">
            <w:pPr>
              <w:jc w:val="center"/>
              <w:rPr>
                <w:rFonts w:ascii="Georgia" w:hAnsi="Georgia"/>
                <w:sz w:val="44"/>
                <w:szCs w:val="44"/>
              </w:rPr>
            </w:pPr>
            <w:r>
              <w:rPr>
                <w:rFonts w:ascii="Georgia" w:hAnsi="Georgia"/>
                <w:sz w:val="44"/>
                <w:szCs w:val="44"/>
              </w:rPr>
              <w:lastRenderedPageBreak/>
              <w:t xml:space="preserve">VIERNES </w:t>
            </w:r>
          </w:p>
          <w:p w14:paraId="5750DD10" w14:textId="54502994" w:rsidR="001A7AEF" w:rsidRPr="0094387D" w:rsidRDefault="001A7AEF" w:rsidP="00606297">
            <w:pPr>
              <w:jc w:val="center"/>
              <w:rPr>
                <w:rFonts w:ascii="Georgia" w:hAnsi="Georgia"/>
              </w:rPr>
            </w:pPr>
            <w:r>
              <w:rPr>
                <w:rFonts w:ascii="Georgia" w:hAnsi="Georgia"/>
                <w:sz w:val="44"/>
                <w:szCs w:val="44"/>
              </w:rPr>
              <w:t>19 de noviembre de 2021</w:t>
            </w:r>
          </w:p>
        </w:tc>
      </w:tr>
    </w:tbl>
    <w:p w14:paraId="369A4BFE" w14:textId="2282082F" w:rsidR="001A7AEF" w:rsidRDefault="00CA610A">
      <w:pPr>
        <w:rPr>
          <w:rFonts w:ascii="Georgia" w:hAnsi="Georgia"/>
        </w:rPr>
      </w:pPr>
      <w:r>
        <w:rPr>
          <w:noProof/>
        </w:rPr>
        <w:drawing>
          <wp:anchor distT="0" distB="0" distL="114300" distR="114300" simplePos="0" relativeHeight="251678720" behindDoc="1" locked="0" layoutInCell="1" allowOverlap="1" wp14:anchorId="72988DF3" wp14:editId="627EDA85">
            <wp:simplePos x="0" y="0"/>
            <wp:positionH relativeFrom="column">
              <wp:posOffset>-1056450</wp:posOffset>
            </wp:positionH>
            <wp:positionV relativeFrom="paragraph">
              <wp:posOffset>-1520190</wp:posOffset>
            </wp:positionV>
            <wp:extent cx="7715250" cy="99822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1525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6371F" w14:textId="711D93D4" w:rsidR="001A7AEF" w:rsidRPr="001A7AEF" w:rsidRDefault="001A7AEF">
      <w:pPr>
        <w:rPr>
          <w:rFonts w:ascii="Arial" w:hAnsi="Arial" w:cs="Arial"/>
          <w:sz w:val="24"/>
          <w:szCs w:val="24"/>
        </w:rPr>
      </w:pPr>
      <w:r w:rsidRPr="001A7AEF">
        <w:rPr>
          <w:rFonts w:ascii="Arial" w:hAnsi="Arial" w:cs="Arial"/>
          <w:sz w:val="24"/>
          <w:szCs w:val="24"/>
        </w:rPr>
        <w:t xml:space="preserve">El día de hoy la clase fue de manera virtual, la asistencia fue de solo un alumno, lo cual hizo complicada la actividad en cuestión de los tiempos, pues se termino antes de lo pensado. </w:t>
      </w:r>
    </w:p>
    <w:p w14:paraId="572DBF05" w14:textId="77777777" w:rsidR="001A7AEF" w:rsidRPr="001A7AEF" w:rsidRDefault="001A7AEF">
      <w:pPr>
        <w:rPr>
          <w:rFonts w:ascii="Arial" w:hAnsi="Arial" w:cs="Arial"/>
          <w:sz w:val="24"/>
          <w:szCs w:val="24"/>
        </w:rPr>
      </w:pPr>
      <w:r w:rsidRPr="001A7AEF">
        <w:rPr>
          <w:rFonts w:ascii="Arial" w:hAnsi="Arial" w:cs="Arial"/>
          <w:sz w:val="24"/>
          <w:szCs w:val="24"/>
        </w:rPr>
        <w:t>Se retomo el tema de los juguetes tradicionales, el alumno expuso el juguete que eligió como algo tradicional, era un tráiler de una película de CARS, y lo elegio por ser de madera, porque antes los carritos eran de este material.</w:t>
      </w:r>
    </w:p>
    <w:p w14:paraId="19583276" w14:textId="7A2F8FED" w:rsidR="001A7AEF" w:rsidRPr="00CA610A" w:rsidRDefault="001A7AEF">
      <w:pPr>
        <w:rPr>
          <w:rFonts w:ascii="Arial" w:hAnsi="Arial" w:cs="Arial"/>
          <w:color w:val="000000"/>
          <w:sz w:val="24"/>
          <w:szCs w:val="24"/>
          <w:shd w:val="clear" w:color="auto" w:fill="FFFFFF"/>
        </w:rPr>
      </w:pPr>
      <w:r w:rsidRPr="00CA610A">
        <w:rPr>
          <w:rFonts w:ascii="Arial" w:hAnsi="Arial" w:cs="Arial"/>
          <w:color w:val="000000"/>
          <w:sz w:val="24"/>
          <w:szCs w:val="24"/>
          <w:shd w:val="clear" w:color="auto" w:fill="FFFFFF"/>
        </w:rPr>
        <w:t>Al hablar de juegos tradicionales nos referimos a aquellos juegos que, desde muchísimo tiempo atrás siguen perdurando, pasando de generación en generación, siendo transmitidos de abuelos a padres y de padres a hijos y así sucesivamente, sufriendo quizás algunos cambios, pero manteniendo su esencia. Son juegos que no están escritos en ningún libro especial ni se pueden comprar en ninguna juguetería (quizás solo algunos elementos). Son juegos que aparecen en diferentes momentos o épocas del año, que desaparecen por un período y vuelven a surgir</w:t>
      </w:r>
      <w:r w:rsidRPr="00CA610A">
        <w:rPr>
          <w:rFonts w:ascii="Arial" w:hAnsi="Arial" w:cs="Arial"/>
          <w:color w:val="000000"/>
          <w:sz w:val="24"/>
          <w:szCs w:val="24"/>
          <w:shd w:val="clear" w:color="auto" w:fill="FFFFFF"/>
        </w:rPr>
        <w:t xml:space="preserve">. </w:t>
      </w:r>
    </w:p>
    <w:p w14:paraId="142EFC85" w14:textId="3C6061A1" w:rsidR="001A7AEF" w:rsidRPr="001A7AEF" w:rsidRDefault="001A7AEF" w:rsidP="00CA610A">
      <w:pPr>
        <w:rPr>
          <w:rFonts w:ascii="Arial" w:hAnsi="Arial" w:cs="Arial"/>
          <w:color w:val="000000"/>
          <w:sz w:val="24"/>
          <w:szCs w:val="24"/>
          <w:shd w:val="clear" w:color="auto" w:fill="FFFFFF"/>
        </w:rPr>
      </w:pPr>
      <w:r w:rsidRPr="00CA610A">
        <w:rPr>
          <w:rFonts w:ascii="Arial" w:hAnsi="Arial" w:cs="Arial"/>
          <w:color w:val="000000"/>
          <w:sz w:val="24"/>
          <w:szCs w:val="24"/>
          <w:shd w:val="clear" w:color="auto" w:fill="FFFFFF"/>
        </w:rPr>
        <w:t>También se trabajaron las silabas, anteriormente hay autores que mencionan que las silabas es un método para lograr que los niños lean a temprana edad.</w:t>
      </w:r>
      <w:r>
        <w:rPr>
          <w:rFonts w:ascii="Arial" w:hAnsi="Arial" w:cs="Arial"/>
          <w:color w:val="000000"/>
          <w:sz w:val="24"/>
          <w:szCs w:val="24"/>
          <w:shd w:val="clear" w:color="auto" w:fill="FFFFFF"/>
        </w:rPr>
        <w:t xml:space="preserve"> </w:t>
      </w:r>
    </w:p>
    <w:p w14:paraId="16BD149E" w14:textId="4FBE4F86" w:rsidR="001A7AEF" w:rsidRPr="00895845" w:rsidRDefault="001A7AEF">
      <w:pPr>
        <w:rPr>
          <w:rFonts w:ascii="Georgia" w:hAnsi="Georgia"/>
        </w:rPr>
      </w:pPr>
      <w:r>
        <w:rPr>
          <w:rFonts w:ascii="Georgia" w:hAnsi="Georgia"/>
          <w:noProof/>
        </w:rPr>
        <w:drawing>
          <wp:anchor distT="0" distB="0" distL="114300" distR="114300" simplePos="0" relativeHeight="251665408" behindDoc="0" locked="0" layoutInCell="1" allowOverlap="1" wp14:anchorId="747E25A2" wp14:editId="07FAF858">
            <wp:simplePos x="0" y="0"/>
            <wp:positionH relativeFrom="column">
              <wp:posOffset>1608455</wp:posOffset>
            </wp:positionH>
            <wp:positionV relativeFrom="paragraph">
              <wp:posOffset>177165</wp:posOffset>
            </wp:positionV>
            <wp:extent cx="1663700" cy="296037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700" cy="296037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664384" behindDoc="0" locked="0" layoutInCell="1" allowOverlap="1" wp14:anchorId="0B0C7E0B" wp14:editId="3CDD4778">
            <wp:simplePos x="0" y="0"/>
            <wp:positionH relativeFrom="column">
              <wp:posOffset>-275324</wp:posOffset>
            </wp:positionH>
            <wp:positionV relativeFrom="paragraph">
              <wp:posOffset>176662</wp:posOffset>
            </wp:positionV>
            <wp:extent cx="1664970" cy="29603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4970" cy="296037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rPr>
        <w:t xml:space="preserve">   </w:t>
      </w:r>
    </w:p>
    <w:sectPr w:rsidR="001A7AEF" w:rsidRPr="00895845" w:rsidSect="00CA610A">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7D"/>
    <w:rsid w:val="0000540C"/>
    <w:rsid w:val="00130C45"/>
    <w:rsid w:val="001A7AEF"/>
    <w:rsid w:val="002C0595"/>
    <w:rsid w:val="003C2CFB"/>
    <w:rsid w:val="0054459D"/>
    <w:rsid w:val="005F744B"/>
    <w:rsid w:val="0072765C"/>
    <w:rsid w:val="00764C33"/>
    <w:rsid w:val="00895845"/>
    <w:rsid w:val="0094387D"/>
    <w:rsid w:val="009A59BA"/>
    <w:rsid w:val="00A002DB"/>
    <w:rsid w:val="00A23BE1"/>
    <w:rsid w:val="00A57E58"/>
    <w:rsid w:val="00AD6848"/>
    <w:rsid w:val="00BD5055"/>
    <w:rsid w:val="00CA610A"/>
    <w:rsid w:val="00D22373"/>
    <w:rsid w:val="00D67F88"/>
    <w:rsid w:val="00D83265"/>
    <w:rsid w:val="00E34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2E74"/>
  <w15:chartTrackingRefBased/>
  <w15:docId w15:val="{80C60F67-DC44-4F98-939B-F2BA6259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43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3490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34902"/>
    <w:rPr>
      <w:rFonts w:eastAsiaTheme="minorEastAsia"/>
      <w:lang w:eastAsia="es-MX"/>
    </w:rPr>
  </w:style>
  <w:style w:type="character" w:styleId="Hipervnculo">
    <w:name w:val="Hyperlink"/>
    <w:basedOn w:val="Fuentedeprrafopredeter"/>
    <w:uiPriority w:val="99"/>
    <w:unhideWhenUsed/>
    <w:rsid w:val="00A002DB"/>
    <w:rPr>
      <w:color w:val="0563C1" w:themeColor="hyperlink"/>
      <w:u w:val="single"/>
    </w:rPr>
  </w:style>
  <w:style w:type="character" w:styleId="Mencinsinresolver">
    <w:name w:val="Unresolved Mention"/>
    <w:basedOn w:val="Fuentedeprrafopredeter"/>
    <w:uiPriority w:val="99"/>
    <w:semiHidden/>
    <w:unhideWhenUsed/>
    <w:rsid w:val="00A00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redalyc.org/pdf/284/28437146008.pdf"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file:///C:/Users/mvill/Downloads/Dialnet-PiagetYFreudAcercaDeLaMemoriaInfantil-3268444.pdf" TargetMode="External"/><Relationship Id="rId17" Type="http://schemas.openxmlformats.org/officeDocument/2006/relationships/hyperlink" Target="https://www.efdeportes.com/efd13/juegtra1.htm" TargetMode="External"/><Relationship Id="rId2" Type="http://schemas.openxmlformats.org/officeDocument/2006/relationships/styles" Target="styles.xml"/><Relationship Id="rId16" Type="http://schemas.openxmlformats.org/officeDocument/2006/relationships/hyperlink" Target="https://www.redalyc.org/pdf/798/79890103.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file:///C:\Users\mvill\Downloads\972-Texto%20del%20art%C3%ADculo-2554-1-10-20151008.pdf" TargetMode="External"/><Relationship Id="rId23"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file:///C:/Users/mvill/Downloads/Dialnet-LaLeyendaUnRecursoParaElEstudioYLaEnsenanzaDeLaGeo-4106552.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8872ABB813A45C2A2477E8B2F5AF606"/>
        <w:category>
          <w:name w:val="General"/>
          <w:gallery w:val="placeholder"/>
        </w:category>
        <w:types>
          <w:type w:val="bbPlcHdr"/>
        </w:types>
        <w:behaviors>
          <w:behavior w:val="content"/>
        </w:behaviors>
        <w:guid w:val="{E9A52C85-06C9-40FE-AC5B-3AD98885EF9A}"/>
      </w:docPartPr>
      <w:docPartBody>
        <w:p w:rsidR="007F4C4B" w:rsidRDefault="001B6D91" w:rsidP="001B6D91">
          <w:pPr>
            <w:pStyle w:val="48872ABB813A45C2A2477E8B2F5AF606"/>
          </w:pPr>
          <w:r>
            <w:rPr>
              <w:rFonts w:asciiTheme="majorHAnsi" w:eastAsiaTheme="majorEastAsia" w:hAnsiTheme="majorHAnsi" w:cstheme="majorBidi"/>
              <w:caps/>
              <w:color w:val="4472C4" w:themeColor="accent1"/>
              <w:sz w:val="80"/>
              <w:szCs w:val="80"/>
              <w:lang w:val="es-ES"/>
            </w:rPr>
            <w:t>[Título del documento]</w:t>
          </w:r>
        </w:p>
      </w:docPartBody>
    </w:docPart>
    <w:docPart>
      <w:docPartPr>
        <w:name w:val="B233E82C3B194F5EAD084390A3655B80"/>
        <w:category>
          <w:name w:val="General"/>
          <w:gallery w:val="placeholder"/>
        </w:category>
        <w:types>
          <w:type w:val="bbPlcHdr"/>
        </w:types>
        <w:behaviors>
          <w:behavior w:val="content"/>
        </w:behaviors>
        <w:guid w:val="{02BE9430-B810-4756-8713-F881E38B0800}"/>
      </w:docPartPr>
      <w:docPartBody>
        <w:p w:rsidR="007F4C4B" w:rsidRDefault="001B6D91" w:rsidP="001B6D91">
          <w:pPr>
            <w:pStyle w:val="B233E82C3B194F5EAD084390A3655B80"/>
          </w:pPr>
          <w:r>
            <w:rPr>
              <w:color w:val="4472C4"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91"/>
    <w:rsid w:val="001B6D91"/>
    <w:rsid w:val="007B1C5D"/>
    <w:rsid w:val="007F4C4B"/>
    <w:rsid w:val="00BC3C1C"/>
    <w:rsid w:val="00DB66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8872ABB813A45C2A2477E8B2F5AF606">
    <w:name w:val="48872ABB813A45C2A2477E8B2F5AF606"/>
    <w:rsid w:val="001B6D91"/>
  </w:style>
  <w:style w:type="paragraph" w:customStyle="1" w:styleId="B233E82C3B194F5EAD084390A3655B80">
    <w:name w:val="B233E82C3B194F5EAD084390A3655B80"/>
    <w:rsid w:val="001B6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2021-11-10T00:00:00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8</Pages>
  <Words>1471</Words>
  <Characters>8094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DIARIO DE ESTUDIANTE NORMALISTA</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DIARIO DE ESTUDIANTE NORMALISTA</dc:title>
  <dc:subject>Mariana Marcela Quezada Villagomez #12</dc:subject>
  <dc:creator>MARIANA MARCELA QUEZADA VILLAGOMEZ</dc:creator>
  <cp:keywords/>
  <dc:description/>
  <cp:lastModifiedBy>MARIANA MARCELA QUEZADA VILLAGOMEZ</cp:lastModifiedBy>
  <cp:revision>11</cp:revision>
  <dcterms:created xsi:type="dcterms:W3CDTF">2021-11-17T00:06:00Z</dcterms:created>
  <dcterms:modified xsi:type="dcterms:W3CDTF">2021-11-20T01:05:00Z</dcterms:modified>
</cp:coreProperties>
</file>