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84A" w:rsidRDefault="00976D28" w:rsidP="00976D28">
      <w:pPr>
        <w:jc w:val="center"/>
        <w:rPr>
          <w:rFonts w:ascii="Times New Roman" w:hAnsi="Times New Roman" w:cs="Times New Roman"/>
          <w:sz w:val="28"/>
        </w:rPr>
      </w:pPr>
      <w:bookmarkStart w:id="0" w:name="_GoBack"/>
      <w:bookmarkEnd w:id="0"/>
      <w:r w:rsidRPr="00976D28">
        <w:rPr>
          <w:rFonts w:ascii="Times New Roman" w:hAnsi="Times New Roman" w:cs="Times New Roman"/>
          <w:sz w:val="28"/>
        </w:rPr>
        <w:t>Autoevaluación estilos de aprendizaje</w:t>
      </w:r>
    </w:p>
    <w:tbl>
      <w:tblPr>
        <w:tblStyle w:val="Tablaconcuadrcula"/>
        <w:tblpPr w:leftFromText="141" w:rightFromText="141" w:vertAnchor="text" w:tblpY="178"/>
        <w:tblW w:w="0" w:type="auto"/>
        <w:tblLook w:val="04A0" w:firstRow="1" w:lastRow="0" w:firstColumn="1" w:lastColumn="0" w:noHBand="0" w:noVBand="1"/>
      </w:tblPr>
      <w:tblGrid>
        <w:gridCol w:w="720"/>
        <w:gridCol w:w="1260"/>
        <w:gridCol w:w="709"/>
        <w:gridCol w:w="1275"/>
        <w:gridCol w:w="709"/>
        <w:gridCol w:w="1276"/>
      </w:tblGrid>
      <w:tr w:rsidR="00CE4689" w:rsidTr="00CE4689">
        <w:tc>
          <w:tcPr>
            <w:tcW w:w="720" w:type="dxa"/>
            <w:shd w:val="clear" w:color="auto" w:fill="B4C6E7" w:themeFill="accent5" w:themeFillTint="66"/>
            <w:vAlign w:val="center"/>
          </w:tcPr>
          <w:p w:rsidR="00CE4689" w:rsidRDefault="00CE4689" w:rsidP="00CE4689">
            <w:pPr>
              <w:jc w:val="center"/>
            </w:pPr>
          </w:p>
        </w:tc>
        <w:tc>
          <w:tcPr>
            <w:tcW w:w="1260" w:type="dxa"/>
            <w:shd w:val="clear" w:color="auto" w:fill="B4C6E7" w:themeFill="accent5" w:themeFillTint="66"/>
            <w:vAlign w:val="center"/>
          </w:tcPr>
          <w:p w:rsidR="00CE4689" w:rsidRDefault="00CE4689" w:rsidP="00CE4689">
            <w:pPr>
              <w:jc w:val="center"/>
            </w:pPr>
            <w:r>
              <w:t>Visual</w:t>
            </w:r>
          </w:p>
        </w:tc>
        <w:tc>
          <w:tcPr>
            <w:tcW w:w="709" w:type="dxa"/>
            <w:shd w:val="clear" w:color="auto" w:fill="B4C6E7" w:themeFill="accent5" w:themeFillTint="66"/>
            <w:vAlign w:val="center"/>
          </w:tcPr>
          <w:p w:rsidR="00CE4689" w:rsidRDefault="00CE4689" w:rsidP="00CE4689">
            <w:pPr>
              <w:jc w:val="center"/>
            </w:pPr>
          </w:p>
        </w:tc>
        <w:tc>
          <w:tcPr>
            <w:tcW w:w="1275" w:type="dxa"/>
            <w:shd w:val="clear" w:color="auto" w:fill="B4C6E7" w:themeFill="accent5" w:themeFillTint="66"/>
            <w:vAlign w:val="center"/>
          </w:tcPr>
          <w:p w:rsidR="00CE4689" w:rsidRDefault="00CE4689" w:rsidP="00CE4689">
            <w:pPr>
              <w:jc w:val="center"/>
            </w:pPr>
            <w:r>
              <w:t>Auditivo</w:t>
            </w:r>
          </w:p>
        </w:tc>
        <w:tc>
          <w:tcPr>
            <w:tcW w:w="709" w:type="dxa"/>
            <w:shd w:val="clear" w:color="auto" w:fill="B4C6E7" w:themeFill="accent5" w:themeFillTint="66"/>
            <w:vAlign w:val="center"/>
          </w:tcPr>
          <w:p w:rsidR="00CE4689" w:rsidRDefault="00CE4689" w:rsidP="00CE4689">
            <w:pPr>
              <w:jc w:val="center"/>
            </w:pPr>
          </w:p>
        </w:tc>
        <w:tc>
          <w:tcPr>
            <w:tcW w:w="1276" w:type="dxa"/>
            <w:shd w:val="clear" w:color="auto" w:fill="B4C6E7" w:themeFill="accent5" w:themeFillTint="66"/>
            <w:vAlign w:val="center"/>
          </w:tcPr>
          <w:p w:rsidR="00CE4689" w:rsidRDefault="00CE4689" w:rsidP="00CE4689">
            <w:pPr>
              <w:jc w:val="center"/>
            </w:pPr>
            <w:r>
              <w:t>Kinestésico</w:t>
            </w:r>
          </w:p>
        </w:tc>
      </w:tr>
      <w:tr w:rsidR="00CE4689" w:rsidTr="00CE4689">
        <w:tc>
          <w:tcPr>
            <w:tcW w:w="720" w:type="dxa"/>
            <w:shd w:val="clear" w:color="auto" w:fill="B4C6E7" w:themeFill="accent5" w:themeFillTint="66"/>
            <w:vAlign w:val="center"/>
          </w:tcPr>
          <w:p w:rsidR="00CE4689" w:rsidRDefault="00CE4689" w:rsidP="00CE4689">
            <w:pPr>
              <w:jc w:val="center"/>
            </w:pPr>
            <w:r>
              <w:t>1</w:t>
            </w:r>
          </w:p>
        </w:tc>
        <w:tc>
          <w:tcPr>
            <w:tcW w:w="1260" w:type="dxa"/>
            <w:vAlign w:val="center"/>
          </w:tcPr>
          <w:p w:rsidR="00CE4689" w:rsidRDefault="00CE4689" w:rsidP="00CE4689">
            <w:pPr>
              <w:jc w:val="center"/>
            </w:pPr>
            <w:r>
              <w:t>4</w:t>
            </w:r>
          </w:p>
        </w:tc>
        <w:tc>
          <w:tcPr>
            <w:tcW w:w="709" w:type="dxa"/>
            <w:shd w:val="clear" w:color="auto" w:fill="B4C6E7" w:themeFill="accent5" w:themeFillTint="66"/>
            <w:vAlign w:val="center"/>
          </w:tcPr>
          <w:p w:rsidR="00CE4689" w:rsidRDefault="00CE4689" w:rsidP="00CE4689">
            <w:pPr>
              <w:jc w:val="center"/>
            </w:pPr>
            <w:r>
              <w:t>2</w:t>
            </w:r>
          </w:p>
        </w:tc>
        <w:tc>
          <w:tcPr>
            <w:tcW w:w="1275" w:type="dxa"/>
            <w:vAlign w:val="center"/>
          </w:tcPr>
          <w:p w:rsidR="00CE4689" w:rsidRDefault="00CE4689" w:rsidP="00CE4689">
            <w:pPr>
              <w:jc w:val="center"/>
            </w:pPr>
            <w:r>
              <w:t>2</w:t>
            </w:r>
          </w:p>
        </w:tc>
        <w:tc>
          <w:tcPr>
            <w:tcW w:w="709" w:type="dxa"/>
            <w:shd w:val="clear" w:color="auto" w:fill="B4C6E7" w:themeFill="accent5" w:themeFillTint="66"/>
            <w:vAlign w:val="center"/>
          </w:tcPr>
          <w:p w:rsidR="00CE4689" w:rsidRDefault="00CE4689" w:rsidP="00CE4689">
            <w:pPr>
              <w:jc w:val="center"/>
            </w:pPr>
            <w:r>
              <w:t>4</w:t>
            </w:r>
          </w:p>
        </w:tc>
        <w:tc>
          <w:tcPr>
            <w:tcW w:w="1276" w:type="dxa"/>
            <w:vAlign w:val="center"/>
          </w:tcPr>
          <w:p w:rsidR="00CE4689" w:rsidRDefault="00CE4689" w:rsidP="00CE4689">
            <w:pPr>
              <w:jc w:val="center"/>
            </w:pPr>
            <w:r>
              <w:t>4</w:t>
            </w:r>
          </w:p>
        </w:tc>
      </w:tr>
      <w:tr w:rsidR="00CE4689" w:rsidTr="00CE4689">
        <w:tc>
          <w:tcPr>
            <w:tcW w:w="720" w:type="dxa"/>
            <w:shd w:val="clear" w:color="auto" w:fill="B4C6E7" w:themeFill="accent5" w:themeFillTint="66"/>
            <w:vAlign w:val="center"/>
          </w:tcPr>
          <w:p w:rsidR="00CE4689" w:rsidRDefault="00CE4689" w:rsidP="00CE4689">
            <w:pPr>
              <w:jc w:val="center"/>
            </w:pPr>
            <w:r>
              <w:t>8</w:t>
            </w:r>
          </w:p>
        </w:tc>
        <w:tc>
          <w:tcPr>
            <w:tcW w:w="1260" w:type="dxa"/>
            <w:vAlign w:val="center"/>
          </w:tcPr>
          <w:p w:rsidR="00CE4689" w:rsidRDefault="00CE4689" w:rsidP="00CE4689">
            <w:pPr>
              <w:jc w:val="center"/>
            </w:pPr>
            <w:r>
              <w:t>3</w:t>
            </w:r>
          </w:p>
        </w:tc>
        <w:tc>
          <w:tcPr>
            <w:tcW w:w="709" w:type="dxa"/>
            <w:shd w:val="clear" w:color="auto" w:fill="B4C6E7" w:themeFill="accent5" w:themeFillTint="66"/>
            <w:vAlign w:val="center"/>
          </w:tcPr>
          <w:p w:rsidR="00CE4689" w:rsidRDefault="00CE4689" w:rsidP="00CE4689">
            <w:pPr>
              <w:jc w:val="center"/>
            </w:pPr>
            <w:r>
              <w:t>3</w:t>
            </w:r>
          </w:p>
        </w:tc>
        <w:tc>
          <w:tcPr>
            <w:tcW w:w="1275" w:type="dxa"/>
            <w:vAlign w:val="center"/>
          </w:tcPr>
          <w:p w:rsidR="00CE4689" w:rsidRDefault="00CE4689" w:rsidP="00CE4689">
            <w:pPr>
              <w:jc w:val="center"/>
            </w:pPr>
            <w:r>
              <w:t>2</w:t>
            </w:r>
          </w:p>
        </w:tc>
        <w:tc>
          <w:tcPr>
            <w:tcW w:w="709" w:type="dxa"/>
            <w:shd w:val="clear" w:color="auto" w:fill="B4C6E7" w:themeFill="accent5" w:themeFillTint="66"/>
            <w:vAlign w:val="center"/>
          </w:tcPr>
          <w:p w:rsidR="00CE4689" w:rsidRDefault="00CE4689" w:rsidP="00CE4689">
            <w:pPr>
              <w:jc w:val="center"/>
            </w:pPr>
            <w:r>
              <w:t>6</w:t>
            </w:r>
          </w:p>
        </w:tc>
        <w:tc>
          <w:tcPr>
            <w:tcW w:w="1276" w:type="dxa"/>
            <w:vAlign w:val="center"/>
          </w:tcPr>
          <w:p w:rsidR="00CE4689" w:rsidRDefault="00CE4689" w:rsidP="00CE4689">
            <w:pPr>
              <w:jc w:val="center"/>
            </w:pPr>
            <w:r>
              <w:t>3</w:t>
            </w:r>
          </w:p>
        </w:tc>
      </w:tr>
      <w:tr w:rsidR="00CE4689" w:rsidTr="00CE4689">
        <w:tc>
          <w:tcPr>
            <w:tcW w:w="720" w:type="dxa"/>
            <w:shd w:val="clear" w:color="auto" w:fill="B4C6E7" w:themeFill="accent5" w:themeFillTint="66"/>
            <w:vAlign w:val="center"/>
          </w:tcPr>
          <w:p w:rsidR="00CE4689" w:rsidRDefault="00CE4689" w:rsidP="00CE4689">
            <w:pPr>
              <w:jc w:val="center"/>
            </w:pPr>
            <w:r>
              <w:t>10</w:t>
            </w:r>
          </w:p>
        </w:tc>
        <w:tc>
          <w:tcPr>
            <w:tcW w:w="1260" w:type="dxa"/>
            <w:vAlign w:val="center"/>
          </w:tcPr>
          <w:p w:rsidR="00CE4689" w:rsidRDefault="00CE4689" w:rsidP="00CE4689">
            <w:pPr>
              <w:jc w:val="center"/>
            </w:pPr>
            <w:r>
              <w:t>3</w:t>
            </w:r>
          </w:p>
        </w:tc>
        <w:tc>
          <w:tcPr>
            <w:tcW w:w="709" w:type="dxa"/>
            <w:shd w:val="clear" w:color="auto" w:fill="B4C6E7" w:themeFill="accent5" w:themeFillTint="66"/>
            <w:vAlign w:val="center"/>
          </w:tcPr>
          <w:p w:rsidR="00CE4689" w:rsidRDefault="00CE4689" w:rsidP="00CE4689">
            <w:pPr>
              <w:jc w:val="center"/>
            </w:pPr>
            <w:r>
              <w:t>5</w:t>
            </w:r>
          </w:p>
        </w:tc>
        <w:tc>
          <w:tcPr>
            <w:tcW w:w="1275" w:type="dxa"/>
            <w:vAlign w:val="center"/>
          </w:tcPr>
          <w:p w:rsidR="00CE4689" w:rsidRDefault="00CE4689" w:rsidP="00CE4689">
            <w:pPr>
              <w:jc w:val="center"/>
            </w:pPr>
            <w:r>
              <w:t>2</w:t>
            </w:r>
          </w:p>
        </w:tc>
        <w:tc>
          <w:tcPr>
            <w:tcW w:w="709" w:type="dxa"/>
            <w:shd w:val="clear" w:color="auto" w:fill="B4C6E7" w:themeFill="accent5" w:themeFillTint="66"/>
            <w:vAlign w:val="center"/>
          </w:tcPr>
          <w:p w:rsidR="00CE4689" w:rsidRDefault="00CE4689" w:rsidP="00CE4689">
            <w:pPr>
              <w:jc w:val="center"/>
            </w:pPr>
            <w:r>
              <w:t>9</w:t>
            </w:r>
          </w:p>
        </w:tc>
        <w:tc>
          <w:tcPr>
            <w:tcW w:w="1276" w:type="dxa"/>
            <w:vAlign w:val="center"/>
          </w:tcPr>
          <w:p w:rsidR="00CE4689" w:rsidRDefault="00CE4689" w:rsidP="00CE4689">
            <w:pPr>
              <w:jc w:val="center"/>
            </w:pPr>
            <w:r>
              <w:t>2</w:t>
            </w:r>
          </w:p>
        </w:tc>
      </w:tr>
      <w:tr w:rsidR="00CE4689" w:rsidTr="00CE4689">
        <w:tc>
          <w:tcPr>
            <w:tcW w:w="720" w:type="dxa"/>
            <w:shd w:val="clear" w:color="auto" w:fill="B4C6E7" w:themeFill="accent5" w:themeFillTint="66"/>
            <w:vAlign w:val="center"/>
          </w:tcPr>
          <w:p w:rsidR="00CE4689" w:rsidRDefault="00CE4689" w:rsidP="00CE4689">
            <w:pPr>
              <w:jc w:val="center"/>
            </w:pPr>
            <w:r>
              <w:t>11</w:t>
            </w:r>
          </w:p>
        </w:tc>
        <w:tc>
          <w:tcPr>
            <w:tcW w:w="1260" w:type="dxa"/>
            <w:vAlign w:val="center"/>
          </w:tcPr>
          <w:p w:rsidR="00CE4689" w:rsidRDefault="00CE4689" w:rsidP="00CE4689">
            <w:pPr>
              <w:jc w:val="center"/>
            </w:pPr>
            <w:r>
              <w:t>4</w:t>
            </w:r>
          </w:p>
        </w:tc>
        <w:tc>
          <w:tcPr>
            <w:tcW w:w="709" w:type="dxa"/>
            <w:shd w:val="clear" w:color="auto" w:fill="B4C6E7" w:themeFill="accent5" w:themeFillTint="66"/>
            <w:vAlign w:val="center"/>
          </w:tcPr>
          <w:p w:rsidR="00CE4689" w:rsidRDefault="00CE4689" w:rsidP="00CE4689">
            <w:pPr>
              <w:jc w:val="center"/>
            </w:pPr>
            <w:r>
              <w:t>7</w:t>
            </w:r>
          </w:p>
        </w:tc>
        <w:tc>
          <w:tcPr>
            <w:tcW w:w="1275" w:type="dxa"/>
            <w:vAlign w:val="center"/>
          </w:tcPr>
          <w:p w:rsidR="00CE4689" w:rsidRDefault="00CE4689" w:rsidP="00CE4689">
            <w:pPr>
              <w:jc w:val="center"/>
            </w:pPr>
            <w:r>
              <w:t>4</w:t>
            </w:r>
          </w:p>
        </w:tc>
        <w:tc>
          <w:tcPr>
            <w:tcW w:w="709" w:type="dxa"/>
            <w:shd w:val="clear" w:color="auto" w:fill="B4C6E7" w:themeFill="accent5" w:themeFillTint="66"/>
            <w:vAlign w:val="center"/>
          </w:tcPr>
          <w:p w:rsidR="00CE4689" w:rsidRDefault="00CE4689" w:rsidP="00CE4689">
            <w:pPr>
              <w:jc w:val="center"/>
            </w:pPr>
            <w:r>
              <w:t>12</w:t>
            </w:r>
          </w:p>
        </w:tc>
        <w:tc>
          <w:tcPr>
            <w:tcW w:w="1276" w:type="dxa"/>
            <w:vAlign w:val="center"/>
          </w:tcPr>
          <w:p w:rsidR="00CE4689" w:rsidRDefault="00CE4689" w:rsidP="00CE4689">
            <w:pPr>
              <w:jc w:val="center"/>
            </w:pPr>
            <w:r>
              <w:t>3</w:t>
            </w:r>
          </w:p>
        </w:tc>
      </w:tr>
      <w:tr w:rsidR="00CE4689" w:rsidTr="00CE4689">
        <w:tc>
          <w:tcPr>
            <w:tcW w:w="720" w:type="dxa"/>
            <w:shd w:val="clear" w:color="auto" w:fill="B4C6E7" w:themeFill="accent5" w:themeFillTint="66"/>
            <w:vAlign w:val="center"/>
          </w:tcPr>
          <w:p w:rsidR="00CE4689" w:rsidRDefault="00CE4689" w:rsidP="00CE4689">
            <w:pPr>
              <w:jc w:val="center"/>
            </w:pPr>
            <w:r>
              <w:t>15</w:t>
            </w:r>
          </w:p>
        </w:tc>
        <w:tc>
          <w:tcPr>
            <w:tcW w:w="1260" w:type="dxa"/>
            <w:vAlign w:val="center"/>
          </w:tcPr>
          <w:p w:rsidR="00CE4689" w:rsidRDefault="00CE4689" w:rsidP="00CE4689">
            <w:pPr>
              <w:jc w:val="center"/>
            </w:pPr>
            <w:r>
              <w:t>3</w:t>
            </w:r>
          </w:p>
        </w:tc>
        <w:tc>
          <w:tcPr>
            <w:tcW w:w="709" w:type="dxa"/>
            <w:shd w:val="clear" w:color="auto" w:fill="B4C6E7" w:themeFill="accent5" w:themeFillTint="66"/>
            <w:vAlign w:val="center"/>
          </w:tcPr>
          <w:p w:rsidR="00CE4689" w:rsidRDefault="00CE4689" w:rsidP="00CE4689">
            <w:pPr>
              <w:jc w:val="center"/>
            </w:pPr>
            <w:r>
              <w:t>13</w:t>
            </w:r>
          </w:p>
        </w:tc>
        <w:tc>
          <w:tcPr>
            <w:tcW w:w="1275" w:type="dxa"/>
            <w:vAlign w:val="center"/>
          </w:tcPr>
          <w:p w:rsidR="00CE4689" w:rsidRDefault="00CE4689" w:rsidP="00CE4689">
            <w:pPr>
              <w:jc w:val="center"/>
            </w:pPr>
            <w:r>
              <w:t>3</w:t>
            </w:r>
          </w:p>
        </w:tc>
        <w:tc>
          <w:tcPr>
            <w:tcW w:w="709" w:type="dxa"/>
            <w:shd w:val="clear" w:color="auto" w:fill="B4C6E7" w:themeFill="accent5" w:themeFillTint="66"/>
            <w:vAlign w:val="center"/>
          </w:tcPr>
          <w:p w:rsidR="00CE4689" w:rsidRDefault="00CE4689" w:rsidP="00CE4689">
            <w:pPr>
              <w:jc w:val="center"/>
            </w:pPr>
            <w:r>
              <w:t>14</w:t>
            </w:r>
          </w:p>
        </w:tc>
        <w:tc>
          <w:tcPr>
            <w:tcW w:w="1276" w:type="dxa"/>
            <w:vAlign w:val="center"/>
          </w:tcPr>
          <w:p w:rsidR="00CE4689" w:rsidRDefault="00CE4689" w:rsidP="00CE4689">
            <w:pPr>
              <w:jc w:val="center"/>
            </w:pPr>
            <w:r>
              <w:t>2</w:t>
            </w:r>
          </w:p>
        </w:tc>
      </w:tr>
      <w:tr w:rsidR="00CE4689" w:rsidTr="00CE4689">
        <w:tc>
          <w:tcPr>
            <w:tcW w:w="720" w:type="dxa"/>
            <w:shd w:val="clear" w:color="auto" w:fill="B4C6E7" w:themeFill="accent5" w:themeFillTint="66"/>
            <w:vAlign w:val="center"/>
          </w:tcPr>
          <w:p w:rsidR="00CE4689" w:rsidRDefault="00CE4689" w:rsidP="00CE4689">
            <w:pPr>
              <w:jc w:val="center"/>
            </w:pPr>
            <w:r>
              <w:t>17</w:t>
            </w:r>
          </w:p>
        </w:tc>
        <w:tc>
          <w:tcPr>
            <w:tcW w:w="1260" w:type="dxa"/>
            <w:vAlign w:val="center"/>
          </w:tcPr>
          <w:p w:rsidR="00CE4689" w:rsidRDefault="00CE4689" w:rsidP="00CE4689">
            <w:pPr>
              <w:jc w:val="center"/>
            </w:pPr>
            <w:r>
              <w:t>2</w:t>
            </w:r>
          </w:p>
        </w:tc>
        <w:tc>
          <w:tcPr>
            <w:tcW w:w="709" w:type="dxa"/>
            <w:shd w:val="clear" w:color="auto" w:fill="B4C6E7" w:themeFill="accent5" w:themeFillTint="66"/>
            <w:vAlign w:val="center"/>
          </w:tcPr>
          <w:p w:rsidR="00CE4689" w:rsidRDefault="00CE4689" w:rsidP="00CE4689">
            <w:pPr>
              <w:jc w:val="center"/>
            </w:pPr>
            <w:r>
              <w:t>20</w:t>
            </w:r>
          </w:p>
        </w:tc>
        <w:tc>
          <w:tcPr>
            <w:tcW w:w="1275" w:type="dxa"/>
            <w:vAlign w:val="center"/>
          </w:tcPr>
          <w:p w:rsidR="00CE4689" w:rsidRDefault="00CE4689" w:rsidP="00CE4689">
            <w:pPr>
              <w:jc w:val="center"/>
            </w:pPr>
            <w:r>
              <w:t>3</w:t>
            </w:r>
          </w:p>
        </w:tc>
        <w:tc>
          <w:tcPr>
            <w:tcW w:w="709" w:type="dxa"/>
            <w:shd w:val="clear" w:color="auto" w:fill="B4C6E7" w:themeFill="accent5" w:themeFillTint="66"/>
            <w:vAlign w:val="center"/>
          </w:tcPr>
          <w:p w:rsidR="00CE4689" w:rsidRDefault="00CE4689" w:rsidP="00CE4689">
            <w:pPr>
              <w:jc w:val="center"/>
            </w:pPr>
            <w:r>
              <w:t>16</w:t>
            </w:r>
          </w:p>
        </w:tc>
        <w:tc>
          <w:tcPr>
            <w:tcW w:w="1276" w:type="dxa"/>
            <w:vAlign w:val="center"/>
          </w:tcPr>
          <w:p w:rsidR="00CE4689" w:rsidRDefault="00CE4689" w:rsidP="00CE4689">
            <w:pPr>
              <w:jc w:val="center"/>
            </w:pPr>
            <w:r>
              <w:t>3</w:t>
            </w:r>
          </w:p>
        </w:tc>
      </w:tr>
      <w:tr w:rsidR="00CE4689" w:rsidTr="00CE4689">
        <w:tc>
          <w:tcPr>
            <w:tcW w:w="720" w:type="dxa"/>
            <w:shd w:val="clear" w:color="auto" w:fill="B4C6E7" w:themeFill="accent5" w:themeFillTint="66"/>
            <w:vAlign w:val="center"/>
          </w:tcPr>
          <w:p w:rsidR="00CE4689" w:rsidRDefault="00CE4689" w:rsidP="00CE4689">
            <w:pPr>
              <w:jc w:val="center"/>
            </w:pPr>
            <w:r>
              <w:t>22</w:t>
            </w:r>
          </w:p>
        </w:tc>
        <w:tc>
          <w:tcPr>
            <w:tcW w:w="1260" w:type="dxa"/>
            <w:vAlign w:val="center"/>
          </w:tcPr>
          <w:p w:rsidR="00CE4689" w:rsidRDefault="00CE4689" w:rsidP="00CE4689">
            <w:pPr>
              <w:jc w:val="center"/>
            </w:pPr>
            <w:r>
              <w:t>3</w:t>
            </w:r>
          </w:p>
        </w:tc>
        <w:tc>
          <w:tcPr>
            <w:tcW w:w="709" w:type="dxa"/>
            <w:shd w:val="clear" w:color="auto" w:fill="B4C6E7" w:themeFill="accent5" w:themeFillTint="66"/>
            <w:vAlign w:val="center"/>
          </w:tcPr>
          <w:p w:rsidR="00CE4689" w:rsidRDefault="00CE4689" w:rsidP="00CE4689">
            <w:pPr>
              <w:jc w:val="center"/>
            </w:pPr>
            <w:r>
              <w:t>21</w:t>
            </w:r>
          </w:p>
        </w:tc>
        <w:tc>
          <w:tcPr>
            <w:tcW w:w="1275" w:type="dxa"/>
            <w:vAlign w:val="center"/>
          </w:tcPr>
          <w:p w:rsidR="00CE4689" w:rsidRDefault="00CE4689" w:rsidP="00CE4689">
            <w:pPr>
              <w:jc w:val="center"/>
            </w:pPr>
            <w:r>
              <w:t>2</w:t>
            </w:r>
          </w:p>
        </w:tc>
        <w:tc>
          <w:tcPr>
            <w:tcW w:w="709" w:type="dxa"/>
            <w:shd w:val="clear" w:color="auto" w:fill="B4C6E7" w:themeFill="accent5" w:themeFillTint="66"/>
            <w:vAlign w:val="center"/>
          </w:tcPr>
          <w:p w:rsidR="00CE4689" w:rsidRDefault="00CE4689" w:rsidP="00CE4689">
            <w:pPr>
              <w:jc w:val="center"/>
            </w:pPr>
            <w:r>
              <w:t>18</w:t>
            </w:r>
          </w:p>
        </w:tc>
        <w:tc>
          <w:tcPr>
            <w:tcW w:w="1276" w:type="dxa"/>
            <w:vAlign w:val="center"/>
          </w:tcPr>
          <w:p w:rsidR="00CE4689" w:rsidRDefault="00CE4689" w:rsidP="00CE4689">
            <w:pPr>
              <w:jc w:val="center"/>
            </w:pPr>
            <w:r>
              <w:t>2</w:t>
            </w:r>
          </w:p>
        </w:tc>
      </w:tr>
      <w:tr w:rsidR="00CE4689" w:rsidTr="00CE4689">
        <w:tblPrEx>
          <w:tblCellMar>
            <w:left w:w="70" w:type="dxa"/>
            <w:right w:w="70" w:type="dxa"/>
          </w:tblCellMar>
          <w:tblLook w:val="0000" w:firstRow="0" w:lastRow="0" w:firstColumn="0" w:lastColumn="0" w:noHBand="0" w:noVBand="0"/>
        </w:tblPrEx>
        <w:trPr>
          <w:trHeight w:val="255"/>
        </w:trPr>
        <w:tc>
          <w:tcPr>
            <w:tcW w:w="720" w:type="dxa"/>
            <w:shd w:val="clear" w:color="auto" w:fill="B4C6E7" w:themeFill="accent5" w:themeFillTint="66"/>
            <w:vAlign w:val="center"/>
          </w:tcPr>
          <w:p w:rsidR="00CE4689" w:rsidRDefault="00CE4689" w:rsidP="00CE4689">
            <w:pPr>
              <w:jc w:val="center"/>
            </w:pPr>
            <w:r>
              <w:t>23</w:t>
            </w:r>
          </w:p>
        </w:tc>
        <w:tc>
          <w:tcPr>
            <w:tcW w:w="1260" w:type="dxa"/>
            <w:vAlign w:val="center"/>
          </w:tcPr>
          <w:p w:rsidR="00CE4689" w:rsidRDefault="00CE4689" w:rsidP="00CE4689">
            <w:pPr>
              <w:jc w:val="center"/>
            </w:pPr>
            <w:r>
              <w:t>3</w:t>
            </w:r>
          </w:p>
        </w:tc>
        <w:tc>
          <w:tcPr>
            <w:tcW w:w="709" w:type="dxa"/>
            <w:shd w:val="clear" w:color="auto" w:fill="B4C6E7" w:themeFill="accent5" w:themeFillTint="66"/>
            <w:vAlign w:val="center"/>
          </w:tcPr>
          <w:p w:rsidR="00CE4689" w:rsidRDefault="00CE4689" w:rsidP="00CE4689">
            <w:pPr>
              <w:jc w:val="center"/>
            </w:pPr>
            <w:r>
              <w:t>25</w:t>
            </w:r>
          </w:p>
        </w:tc>
        <w:tc>
          <w:tcPr>
            <w:tcW w:w="1275" w:type="dxa"/>
            <w:vAlign w:val="center"/>
          </w:tcPr>
          <w:p w:rsidR="00CE4689" w:rsidRDefault="00CE4689" w:rsidP="00CE4689">
            <w:pPr>
              <w:jc w:val="center"/>
            </w:pPr>
            <w:r>
              <w:t>2</w:t>
            </w:r>
          </w:p>
        </w:tc>
        <w:tc>
          <w:tcPr>
            <w:tcW w:w="709" w:type="dxa"/>
            <w:shd w:val="clear" w:color="auto" w:fill="B4C6E7" w:themeFill="accent5" w:themeFillTint="66"/>
            <w:vAlign w:val="center"/>
          </w:tcPr>
          <w:p w:rsidR="00CE4689" w:rsidRDefault="00CE4689" w:rsidP="00CE4689">
            <w:pPr>
              <w:jc w:val="center"/>
            </w:pPr>
            <w:r>
              <w:t>19</w:t>
            </w:r>
          </w:p>
        </w:tc>
        <w:tc>
          <w:tcPr>
            <w:tcW w:w="1276" w:type="dxa"/>
            <w:vAlign w:val="center"/>
          </w:tcPr>
          <w:p w:rsidR="00CE4689" w:rsidRDefault="00CE4689" w:rsidP="00CE4689">
            <w:pPr>
              <w:jc w:val="center"/>
            </w:pPr>
            <w:r>
              <w:t>3</w:t>
            </w:r>
          </w:p>
        </w:tc>
      </w:tr>
      <w:tr w:rsidR="00CE4689" w:rsidTr="00CE4689">
        <w:tblPrEx>
          <w:tblCellMar>
            <w:left w:w="70" w:type="dxa"/>
            <w:right w:w="70" w:type="dxa"/>
          </w:tblCellMar>
          <w:tblLook w:val="0000" w:firstRow="0" w:lastRow="0" w:firstColumn="0" w:lastColumn="0" w:noHBand="0" w:noVBand="0"/>
        </w:tblPrEx>
        <w:trPr>
          <w:trHeight w:val="210"/>
        </w:trPr>
        <w:tc>
          <w:tcPr>
            <w:tcW w:w="720" w:type="dxa"/>
            <w:shd w:val="clear" w:color="auto" w:fill="B4C6E7" w:themeFill="accent5" w:themeFillTint="66"/>
            <w:vAlign w:val="center"/>
          </w:tcPr>
          <w:p w:rsidR="00CE4689" w:rsidRDefault="00CE4689" w:rsidP="00CE4689">
            <w:pPr>
              <w:jc w:val="center"/>
            </w:pPr>
            <w:r>
              <w:t>24</w:t>
            </w:r>
          </w:p>
        </w:tc>
        <w:tc>
          <w:tcPr>
            <w:tcW w:w="1260" w:type="dxa"/>
            <w:vAlign w:val="center"/>
          </w:tcPr>
          <w:p w:rsidR="00CE4689" w:rsidRDefault="00CE4689" w:rsidP="00CE4689">
            <w:pPr>
              <w:jc w:val="center"/>
            </w:pPr>
            <w:r>
              <w:t>4</w:t>
            </w:r>
          </w:p>
        </w:tc>
        <w:tc>
          <w:tcPr>
            <w:tcW w:w="709" w:type="dxa"/>
            <w:shd w:val="clear" w:color="auto" w:fill="B4C6E7" w:themeFill="accent5" w:themeFillTint="66"/>
            <w:vAlign w:val="center"/>
          </w:tcPr>
          <w:p w:rsidR="00CE4689" w:rsidRDefault="00CE4689" w:rsidP="00CE4689">
            <w:pPr>
              <w:jc w:val="center"/>
            </w:pPr>
            <w:r>
              <w:t>26</w:t>
            </w:r>
          </w:p>
        </w:tc>
        <w:tc>
          <w:tcPr>
            <w:tcW w:w="1275" w:type="dxa"/>
            <w:vAlign w:val="center"/>
          </w:tcPr>
          <w:p w:rsidR="00CE4689" w:rsidRDefault="00CE4689" w:rsidP="00CE4689">
            <w:pPr>
              <w:jc w:val="center"/>
            </w:pPr>
            <w:r>
              <w:t>4</w:t>
            </w:r>
          </w:p>
        </w:tc>
        <w:tc>
          <w:tcPr>
            <w:tcW w:w="709" w:type="dxa"/>
            <w:shd w:val="clear" w:color="auto" w:fill="B4C6E7" w:themeFill="accent5" w:themeFillTint="66"/>
            <w:vAlign w:val="center"/>
          </w:tcPr>
          <w:p w:rsidR="00CE4689" w:rsidRDefault="00CE4689" w:rsidP="00CE4689">
            <w:pPr>
              <w:jc w:val="center"/>
            </w:pPr>
            <w:r>
              <w:t>28</w:t>
            </w:r>
          </w:p>
        </w:tc>
        <w:tc>
          <w:tcPr>
            <w:tcW w:w="1276" w:type="dxa"/>
            <w:vAlign w:val="center"/>
          </w:tcPr>
          <w:p w:rsidR="00CE4689" w:rsidRDefault="00CE4689" w:rsidP="00CE4689">
            <w:pPr>
              <w:jc w:val="center"/>
            </w:pPr>
            <w:r>
              <w:t>4</w:t>
            </w:r>
          </w:p>
        </w:tc>
      </w:tr>
      <w:tr w:rsidR="00CE4689" w:rsidTr="00CE4689">
        <w:tblPrEx>
          <w:tblCellMar>
            <w:left w:w="70" w:type="dxa"/>
            <w:right w:w="70" w:type="dxa"/>
          </w:tblCellMar>
          <w:tblLook w:val="0000" w:firstRow="0" w:lastRow="0" w:firstColumn="0" w:lastColumn="0" w:noHBand="0" w:noVBand="0"/>
        </w:tblPrEx>
        <w:trPr>
          <w:trHeight w:val="150"/>
        </w:trPr>
        <w:tc>
          <w:tcPr>
            <w:tcW w:w="720" w:type="dxa"/>
            <w:shd w:val="clear" w:color="auto" w:fill="B4C6E7" w:themeFill="accent5" w:themeFillTint="66"/>
            <w:vAlign w:val="center"/>
          </w:tcPr>
          <w:p w:rsidR="00CE4689" w:rsidRDefault="00CE4689" w:rsidP="00CE4689">
            <w:pPr>
              <w:jc w:val="center"/>
            </w:pPr>
            <w:r>
              <w:t>27</w:t>
            </w:r>
          </w:p>
        </w:tc>
        <w:tc>
          <w:tcPr>
            <w:tcW w:w="1260" w:type="dxa"/>
            <w:vAlign w:val="center"/>
          </w:tcPr>
          <w:p w:rsidR="00CE4689" w:rsidRDefault="00CE4689" w:rsidP="00CE4689">
            <w:pPr>
              <w:jc w:val="center"/>
            </w:pPr>
            <w:r>
              <w:t>4</w:t>
            </w:r>
          </w:p>
        </w:tc>
        <w:tc>
          <w:tcPr>
            <w:tcW w:w="709" w:type="dxa"/>
            <w:shd w:val="clear" w:color="auto" w:fill="B4C6E7" w:themeFill="accent5" w:themeFillTint="66"/>
            <w:vAlign w:val="center"/>
          </w:tcPr>
          <w:p w:rsidR="00CE4689" w:rsidRDefault="00CE4689" w:rsidP="00CE4689">
            <w:pPr>
              <w:jc w:val="center"/>
            </w:pPr>
            <w:r>
              <w:t>30</w:t>
            </w:r>
          </w:p>
        </w:tc>
        <w:tc>
          <w:tcPr>
            <w:tcW w:w="1275" w:type="dxa"/>
            <w:vAlign w:val="center"/>
          </w:tcPr>
          <w:p w:rsidR="00CE4689" w:rsidRDefault="00CE4689" w:rsidP="00CE4689">
            <w:pPr>
              <w:jc w:val="center"/>
            </w:pPr>
            <w:r>
              <w:t>3</w:t>
            </w:r>
          </w:p>
        </w:tc>
        <w:tc>
          <w:tcPr>
            <w:tcW w:w="709" w:type="dxa"/>
            <w:shd w:val="clear" w:color="auto" w:fill="B4C6E7" w:themeFill="accent5" w:themeFillTint="66"/>
            <w:vAlign w:val="center"/>
          </w:tcPr>
          <w:p w:rsidR="00CE4689" w:rsidRDefault="00CE4689" w:rsidP="00CE4689">
            <w:pPr>
              <w:jc w:val="center"/>
            </w:pPr>
          </w:p>
        </w:tc>
        <w:tc>
          <w:tcPr>
            <w:tcW w:w="1276" w:type="dxa"/>
            <w:vAlign w:val="center"/>
          </w:tcPr>
          <w:p w:rsidR="00CE4689" w:rsidRDefault="00CE4689" w:rsidP="00CE4689">
            <w:pPr>
              <w:jc w:val="center"/>
            </w:pPr>
          </w:p>
        </w:tc>
      </w:tr>
      <w:tr w:rsidR="00CE4689" w:rsidTr="00CE4689">
        <w:tblPrEx>
          <w:tblCellMar>
            <w:left w:w="70" w:type="dxa"/>
            <w:right w:w="70" w:type="dxa"/>
          </w:tblCellMar>
          <w:tblLook w:val="0000" w:firstRow="0" w:lastRow="0" w:firstColumn="0" w:lastColumn="0" w:noHBand="0" w:noVBand="0"/>
        </w:tblPrEx>
        <w:trPr>
          <w:trHeight w:val="120"/>
        </w:trPr>
        <w:tc>
          <w:tcPr>
            <w:tcW w:w="720" w:type="dxa"/>
            <w:shd w:val="clear" w:color="auto" w:fill="B4C6E7" w:themeFill="accent5" w:themeFillTint="66"/>
            <w:vAlign w:val="center"/>
          </w:tcPr>
          <w:p w:rsidR="00CE4689" w:rsidRDefault="00CE4689" w:rsidP="00CE4689">
            <w:pPr>
              <w:jc w:val="center"/>
            </w:pPr>
            <w:r>
              <w:t>29</w:t>
            </w:r>
          </w:p>
        </w:tc>
        <w:tc>
          <w:tcPr>
            <w:tcW w:w="1260" w:type="dxa"/>
            <w:vAlign w:val="center"/>
          </w:tcPr>
          <w:p w:rsidR="00CE4689" w:rsidRDefault="00CE4689" w:rsidP="00CE4689">
            <w:pPr>
              <w:jc w:val="center"/>
            </w:pPr>
            <w:r>
              <w:t>2</w:t>
            </w:r>
          </w:p>
        </w:tc>
        <w:tc>
          <w:tcPr>
            <w:tcW w:w="709" w:type="dxa"/>
            <w:shd w:val="clear" w:color="auto" w:fill="B4C6E7" w:themeFill="accent5" w:themeFillTint="66"/>
            <w:vAlign w:val="center"/>
          </w:tcPr>
          <w:p w:rsidR="00CE4689" w:rsidRDefault="00CE4689" w:rsidP="00CE4689">
            <w:pPr>
              <w:jc w:val="center"/>
            </w:pPr>
          </w:p>
        </w:tc>
        <w:tc>
          <w:tcPr>
            <w:tcW w:w="1275" w:type="dxa"/>
            <w:shd w:val="clear" w:color="auto" w:fill="D9E2F3" w:themeFill="accent5" w:themeFillTint="33"/>
            <w:vAlign w:val="center"/>
          </w:tcPr>
          <w:p w:rsidR="00CE4689" w:rsidRDefault="00CE4689" w:rsidP="00CE4689">
            <w:pPr>
              <w:jc w:val="center"/>
            </w:pPr>
            <w:r>
              <w:t>27</w:t>
            </w:r>
          </w:p>
        </w:tc>
        <w:tc>
          <w:tcPr>
            <w:tcW w:w="709" w:type="dxa"/>
            <w:shd w:val="clear" w:color="auto" w:fill="B4C6E7" w:themeFill="accent5" w:themeFillTint="66"/>
            <w:vAlign w:val="center"/>
          </w:tcPr>
          <w:p w:rsidR="00CE4689" w:rsidRDefault="00CE4689" w:rsidP="00CE4689">
            <w:pPr>
              <w:jc w:val="center"/>
            </w:pPr>
          </w:p>
        </w:tc>
        <w:tc>
          <w:tcPr>
            <w:tcW w:w="1276" w:type="dxa"/>
            <w:shd w:val="clear" w:color="auto" w:fill="D9E2F3" w:themeFill="accent5" w:themeFillTint="33"/>
            <w:vAlign w:val="center"/>
          </w:tcPr>
          <w:p w:rsidR="00CE4689" w:rsidRDefault="00CE4689" w:rsidP="00CE4689">
            <w:pPr>
              <w:jc w:val="center"/>
            </w:pPr>
            <w:r>
              <w:t>26</w:t>
            </w:r>
          </w:p>
        </w:tc>
      </w:tr>
      <w:tr w:rsidR="00CE4689" w:rsidTr="00CE4689">
        <w:tblPrEx>
          <w:tblCellMar>
            <w:left w:w="70" w:type="dxa"/>
            <w:right w:w="70" w:type="dxa"/>
          </w:tblCellMar>
          <w:tblLook w:val="0000" w:firstRow="0" w:lastRow="0" w:firstColumn="0" w:lastColumn="0" w:noHBand="0" w:noVBand="0"/>
        </w:tblPrEx>
        <w:trPr>
          <w:gridBefore w:val="1"/>
          <w:gridAfter w:val="4"/>
          <w:wBefore w:w="720" w:type="dxa"/>
          <w:wAfter w:w="3969" w:type="dxa"/>
          <w:trHeight w:val="252"/>
        </w:trPr>
        <w:tc>
          <w:tcPr>
            <w:tcW w:w="1260" w:type="dxa"/>
            <w:shd w:val="clear" w:color="auto" w:fill="D9E2F3" w:themeFill="accent5" w:themeFillTint="33"/>
            <w:vAlign w:val="center"/>
          </w:tcPr>
          <w:p w:rsidR="00CE4689" w:rsidRDefault="00CE4689" w:rsidP="00CE4689">
            <w:pPr>
              <w:jc w:val="center"/>
            </w:pPr>
            <w:r>
              <w:t>35</w:t>
            </w:r>
          </w:p>
        </w:tc>
      </w:tr>
    </w:tbl>
    <w:p w:rsidR="008E537E" w:rsidRDefault="008E537E" w:rsidP="008E537E">
      <w:pPr>
        <w:rPr>
          <w:rFonts w:ascii="Times New Roman" w:hAnsi="Times New Roman" w:cs="Times New Roman"/>
          <w:sz w:val="24"/>
        </w:rPr>
      </w:pPr>
      <w:r>
        <w:rPr>
          <w:rFonts w:ascii="Times New Roman" w:hAnsi="Times New Roman" w:cs="Times New Roman"/>
          <w:sz w:val="24"/>
        </w:rPr>
        <w:t>E</w:t>
      </w:r>
      <w:r w:rsidRPr="008E537E">
        <w:rPr>
          <w:rFonts w:ascii="Times New Roman" w:hAnsi="Times New Roman" w:cs="Times New Roman"/>
          <w:sz w:val="24"/>
        </w:rPr>
        <w:t>l resultado de mi estilo de aprendizaje según esta prueba y como se muestra en la tabla es el estilo d</w:t>
      </w:r>
      <w:r w:rsidR="00AF3112">
        <w:rPr>
          <w:rFonts w:ascii="Times New Roman" w:hAnsi="Times New Roman" w:cs="Times New Roman"/>
          <w:sz w:val="24"/>
        </w:rPr>
        <w:t xml:space="preserve">e aprendizaje visual y en parte </w:t>
      </w:r>
      <w:r w:rsidRPr="008E537E">
        <w:rPr>
          <w:rFonts w:ascii="Times New Roman" w:hAnsi="Times New Roman" w:cs="Times New Roman"/>
          <w:sz w:val="24"/>
        </w:rPr>
        <w:t>e</w:t>
      </w:r>
      <w:r w:rsidR="00AF3112">
        <w:rPr>
          <w:rFonts w:ascii="Times New Roman" w:hAnsi="Times New Roman" w:cs="Times New Roman"/>
          <w:sz w:val="24"/>
        </w:rPr>
        <w:t>s</w:t>
      </w:r>
      <w:r w:rsidRPr="008E537E">
        <w:rPr>
          <w:rFonts w:ascii="Times New Roman" w:hAnsi="Times New Roman" w:cs="Times New Roman"/>
          <w:sz w:val="24"/>
        </w:rPr>
        <w:t>toy de</w:t>
      </w:r>
      <w:r w:rsidR="00AF3112">
        <w:rPr>
          <w:rFonts w:ascii="Times New Roman" w:hAnsi="Times New Roman" w:cs="Times New Roman"/>
          <w:sz w:val="24"/>
        </w:rPr>
        <w:t xml:space="preserve"> </w:t>
      </w:r>
      <w:r w:rsidRPr="008E537E">
        <w:rPr>
          <w:rFonts w:ascii="Times New Roman" w:hAnsi="Times New Roman" w:cs="Times New Roman"/>
          <w:sz w:val="24"/>
        </w:rPr>
        <w:t>ac</w:t>
      </w:r>
      <w:r w:rsidR="00AF3112">
        <w:rPr>
          <w:rFonts w:ascii="Times New Roman" w:hAnsi="Times New Roman" w:cs="Times New Roman"/>
          <w:sz w:val="24"/>
        </w:rPr>
        <w:t>u</w:t>
      </w:r>
      <w:r w:rsidRPr="008E537E">
        <w:rPr>
          <w:rFonts w:ascii="Times New Roman" w:hAnsi="Times New Roman" w:cs="Times New Roman"/>
          <w:sz w:val="24"/>
        </w:rPr>
        <w:t xml:space="preserve">erdo con el resultado ya que </w:t>
      </w:r>
      <w:r>
        <w:rPr>
          <w:rFonts w:ascii="Times New Roman" w:hAnsi="Times New Roman" w:cs="Times New Roman"/>
          <w:sz w:val="24"/>
        </w:rPr>
        <w:t xml:space="preserve">según las oraciones </w:t>
      </w:r>
      <w:r w:rsidR="00AF3112">
        <w:rPr>
          <w:rFonts w:ascii="Times New Roman" w:hAnsi="Times New Roman" w:cs="Times New Roman"/>
          <w:sz w:val="24"/>
        </w:rPr>
        <w:t xml:space="preserve">que se presentan en la hoja y lo investigado con anterioridad algunos de los puntos que describen el estilo visual yo los cumplo como por ejemplo que prefiero la información en gráficas, al igual que hacerlos se </w:t>
      </w:r>
      <w:r w:rsidR="00894ABB">
        <w:rPr>
          <w:rFonts w:ascii="Times New Roman" w:hAnsi="Times New Roman" w:cs="Times New Roman"/>
          <w:sz w:val="24"/>
        </w:rPr>
        <w:t>m</w:t>
      </w:r>
      <w:r w:rsidR="00AF3112">
        <w:rPr>
          <w:rFonts w:ascii="Times New Roman" w:hAnsi="Times New Roman" w:cs="Times New Roman"/>
          <w:sz w:val="24"/>
        </w:rPr>
        <w:t xml:space="preserve">e resulta más fácil, el escuchar música, entre algunas otras. Sin embargo, creo que dentro de mí se junta los tres estilos ya que mucha de las veces también para mi es más fácil el escuchar </w:t>
      </w:r>
      <w:proofErr w:type="spellStart"/>
      <w:r w:rsidR="00AF3112">
        <w:rPr>
          <w:rFonts w:ascii="Times New Roman" w:hAnsi="Times New Roman" w:cs="Times New Roman"/>
          <w:sz w:val="24"/>
        </w:rPr>
        <w:t>un a</w:t>
      </w:r>
      <w:proofErr w:type="spellEnd"/>
      <w:r w:rsidR="00AF3112">
        <w:rPr>
          <w:rFonts w:ascii="Times New Roman" w:hAnsi="Times New Roman" w:cs="Times New Roman"/>
          <w:sz w:val="24"/>
        </w:rPr>
        <w:t xml:space="preserve"> explicación que solo verla o practicar alguna acción estilo kinestésico, pero fuera de eso creo que si predomina el visual así que estoy de acuerdo.</w:t>
      </w:r>
    </w:p>
    <w:p w:rsidR="00B178E8" w:rsidRPr="008E537E" w:rsidRDefault="00894ABB" w:rsidP="008E537E">
      <w:pPr>
        <w:rPr>
          <w:rFonts w:ascii="Times New Roman" w:hAnsi="Times New Roman" w:cs="Times New Roman"/>
          <w:sz w:val="24"/>
        </w:rPr>
      </w:pPr>
      <w:r>
        <w:rPr>
          <w:rFonts w:ascii="Times New Roman" w:hAnsi="Times New Roman" w:cs="Times New Roman"/>
          <w:sz w:val="24"/>
        </w:rPr>
        <w:t>Un ejemplo que pu</w:t>
      </w:r>
      <w:r w:rsidR="00DA2BF9">
        <w:rPr>
          <w:rFonts w:ascii="Times New Roman" w:hAnsi="Times New Roman" w:cs="Times New Roman"/>
          <w:sz w:val="24"/>
        </w:rPr>
        <w:t xml:space="preserve">edo relacionar es que en un tiempo yo pertenecí a una banda de guerra y para aprenderme los toques o marchas se me hacía más fácil </w:t>
      </w:r>
      <w:r w:rsidR="00CE4689">
        <w:rPr>
          <w:rFonts w:ascii="Times New Roman" w:hAnsi="Times New Roman" w:cs="Times New Roman"/>
          <w:sz w:val="24"/>
        </w:rPr>
        <w:t>el ver como el instructor realizaba los movimientos, pero a su vez también me lograba guiar con el sonido que este producía.</w:t>
      </w:r>
      <w:r w:rsidR="00BD5F7B">
        <w:rPr>
          <w:rFonts w:ascii="Times New Roman" w:hAnsi="Times New Roman" w:cs="Times New Roman"/>
          <w:sz w:val="24"/>
        </w:rPr>
        <w:t xml:space="preserve"> </w:t>
      </w:r>
    </w:p>
    <w:p w:rsidR="00976D28" w:rsidRDefault="00976D28"/>
    <w:p w:rsidR="001F2B50" w:rsidRDefault="001F2B50"/>
    <w:sectPr w:rsidR="001F2B50" w:rsidSect="00CE4689">
      <w:pgSz w:w="12240" w:h="15840"/>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719C4"/>
    <w:multiLevelType w:val="hybridMultilevel"/>
    <w:tmpl w:val="677A51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50"/>
    <w:rsid w:val="000A3C25"/>
    <w:rsid w:val="001F2B50"/>
    <w:rsid w:val="00375D73"/>
    <w:rsid w:val="003933F1"/>
    <w:rsid w:val="00894ABB"/>
    <w:rsid w:val="008D584A"/>
    <w:rsid w:val="008E537E"/>
    <w:rsid w:val="00976D28"/>
    <w:rsid w:val="00AF3112"/>
    <w:rsid w:val="00B178E8"/>
    <w:rsid w:val="00BD5F7B"/>
    <w:rsid w:val="00CE4689"/>
    <w:rsid w:val="00DA2B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0F6DC-D159-4271-9D87-E8D1955C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6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76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1071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MELISA GUTIERREZ FONSECA</dc:creator>
  <cp:keywords/>
  <dc:description/>
  <cp:lastModifiedBy>TANIA MELISA GUTIERREZ FONSECA</cp:lastModifiedBy>
  <cp:revision>2</cp:revision>
  <dcterms:created xsi:type="dcterms:W3CDTF">2021-11-26T00:41:00Z</dcterms:created>
  <dcterms:modified xsi:type="dcterms:W3CDTF">2021-11-26T00:41:00Z</dcterms:modified>
</cp:coreProperties>
</file>