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34ED" w14:textId="77777777" w:rsidR="00576659" w:rsidRDefault="00576659" w:rsidP="00576659">
      <w:pPr>
        <w:spacing w:before="240" w:line="360" w:lineRule="auto"/>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50E9F9FF" wp14:editId="3B288241">
            <wp:simplePos x="0" y="0"/>
            <wp:positionH relativeFrom="column">
              <wp:posOffset>-260985</wp:posOffset>
            </wp:positionH>
            <wp:positionV relativeFrom="paragraph">
              <wp:posOffset>147955</wp:posOffset>
            </wp:positionV>
            <wp:extent cx="1857375" cy="1381125"/>
            <wp:effectExtent l="0" t="0" r="0" b="952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A68D3" w14:textId="77777777" w:rsidR="00576659" w:rsidRDefault="00576659" w:rsidP="00576659">
      <w:pPr>
        <w:spacing w:before="240" w:line="360" w:lineRule="auto"/>
        <w:jc w:val="center"/>
        <w:rPr>
          <w:rFonts w:ascii="Times New Roman" w:hAnsi="Times New Roman" w:cs="Times New Roman"/>
          <w:sz w:val="24"/>
          <w:szCs w:val="24"/>
        </w:rPr>
      </w:pPr>
    </w:p>
    <w:p w14:paraId="4C0442BD" w14:textId="77777777" w:rsidR="00576659" w:rsidRPr="002727B8" w:rsidRDefault="00576659" w:rsidP="00576659">
      <w:pPr>
        <w:spacing w:before="240" w:line="240" w:lineRule="auto"/>
        <w:jc w:val="center"/>
        <w:rPr>
          <w:rFonts w:ascii="Arial" w:hAnsi="Arial" w:cs="Arial"/>
          <w:sz w:val="24"/>
          <w:szCs w:val="24"/>
        </w:rPr>
      </w:pPr>
      <w:r w:rsidRPr="002727B8">
        <w:rPr>
          <w:rFonts w:ascii="Arial" w:hAnsi="Arial" w:cs="Arial"/>
          <w:sz w:val="24"/>
          <w:szCs w:val="24"/>
        </w:rPr>
        <w:t>Escuela Normal de Educación Preescolar</w:t>
      </w:r>
    </w:p>
    <w:p w14:paraId="5A812F90" w14:textId="77777777" w:rsidR="00576659" w:rsidRPr="002727B8" w:rsidRDefault="00576659" w:rsidP="00576659">
      <w:pPr>
        <w:spacing w:before="240" w:line="240" w:lineRule="auto"/>
        <w:jc w:val="center"/>
        <w:rPr>
          <w:rFonts w:ascii="Arial" w:hAnsi="Arial" w:cs="Arial"/>
          <w:sz w:val="24"/>
          <w:szCs w:val="24"/>
        </w:rPr>
      </w:pPr>
    </w:p>
    <w:p w14:paraId="290A9E86" w14:textId="77777777" w:rsidR="00576659" w:rsidRPr="002727B8" w:rsidRDefault="00576659" w:rsidP="00576659">
      <w:pPr>
        <w:spacing w:before="240" w:line="240" w:lineRule="auto"/>
        <w:jc w:val="center"/>
        <w:rPr>
          <w:rFonts w:ascii="Arial" w:hAnsi="Arial" w:cs="Arial"/>
          <w:sz w:val="24"/>
          <w:szCs w:val="24"/>
        </w:rPr>
      </w:pPr>
      <w:r w:rsidRPr="002727B8">
        <w:rPr>
          <w:rFonts w:ascii="Arial" w:hAnsi="Arial" w:cs="Arial"/>
          <w:sz w:val="24"/>
          <w:szCs w:val="24"/>
        </w:rPr>
        <w:t>Licenciatura en Educación Preescolar</w:t>
      </w:r>
    </w:p>
    <w:p w14:paraId="17705426" w14:textId="77777777" w:rsidR="00576659" w:rsidRPr="002727B8" w:rsidRDefault="00576659" w:rsidP="00576659">
      <w:pPr>
        <w:spacing w:before="240" w:line="240" w:lineRule="auto"/>
        <w:jc w:val="center"/>
        <w:rPr>
          <w:rFonts w:ascii="Arial" w:hAnsi="Arial" w:cs="Arial"/>
          <w:sz w:val="24"/>
          <w:szCs w:val="24"/>
        </w:rPr>
      </w:pPr>
    </w:p>
    <w:p w14:paraId="4B58E4A2" w14:textId="77777777" w:rsidR="00576659" w:rsidRPr="002727B8" w:rsidRDefault="00576659" w:rsidP="00576659">
      <w:pPr>
        <w:spacing w:before="240" w:line="240" w:lineRule="auto"/>
        <w:jc w:val="center"/>
        <w:rPr>
          <w:rFonts w:ascii="Arial" w:hAnsi="Arial" w:cs="Arial"/>
          <w:sz w:val="24"/>
          <w:szCs w:val="24"/>
        </w:rPr>
      </w:pPr>
      <w:r>
        <w:rPr>
          <w:rFonts w:ascii="Arial" w:hAnsi="Arial" w:cs="Arial"/>
          <w:sz w:val="24"/>
          <w:szCs w:val="24"/>
        </w:rPr>
        <w:t>1</w:t>
      </w:r>
      <w:r w:rsidRPr="002727B8">
        <w:rPr>
          <w:rFonts w:ascii="Arial" w:hAnsi="Arial" w:cs="Arial"/>
          <w:sz w:val="24"/>
          <w:szCs w:val="24"/>
        </w:rPr>
        <w:t xml:space="preserve"> “A”</w:t>
      </w:r>
    </w:p>
    <w:p w14:paraId="2C4808D9" w14:textId="77777777" w:rsidR="00576659" w:rsidRPr="002727B8" w:rsidRDefault="00576659" w:rsidP="00576659">
      <w:pPr>
        <w:spacing w:before="240" w:line="240" w:lineRule="auto"/>
        <w:jc w:val="center"/>
        <w:rPr>
          <w:rFonts w:ascii="Arial" w:hAnsi="Arial" w:cs="Arial"/>
          <w:sz w:val="24"/>
          <w:szCs w:val="24"/>
        </w:rPr>
      </w:pPr>
    </w:p>
    <w:p w14:paraId="6288392F" w14:textId="77777777" w:rsidR="00576659" w:rsidRPr="002727B8" w:rsidRDefault="00576659" w:rsidP="00576659">
      <w:pPr>
        <w:spacing w:before="240" w:line="240" w:lineRule="auto"/>
        <w:jc w:val="center"/>
        <w:rPr>
          <w:rFonts w:ascii="Arial" w:hAnsi="Arial" w:cs="Arial"/>
          <w:sz w:val="24"/>
          <w:szCs w:val="24"/>
        </w:rPr>
      </w:pPr>
      <w:r w:rsidRPr="002727B8">
        <w:rPr>
          <w:rFonts w:ascii="Arial" w:hAnsi="Arial" w:cs="Arial"/>
          <w:sz w:val="24"/>
          <w:szCs w:val="24"/>
        </w:rPr>
        <w:t>Ciclo 2021-2022</w:t>
      </w:r>
    </w:p>
    <w:p w14:paraId="1F069D70" w14:textId="77777777" w:rsidR="00576659" w:rsidRPr="002727B8" w:rsidRDefault="00576659" w:rsidP="00576659">
      <w:pPr>
        <w:spacing w:before="240" w:line="240" w:lineRule="auto"/>
        <w:jc w:val="center"/>
        <w:rPr>
          <w:rFonts w:ascii="Arial" w:hAnsi="Arial" w:cs="Arial"/>
          <w:sz w:val="24"/>
          <w:szCs w:val="24"/>
        </w:rPr>
      </w:pPr>
    </w:p>
    <w:p w14:paraId="5BD2919A" w14:textId="77777777" w:rsidR="00576659" w:rsidRPr="002727B8" w:rsidRDefault="00576659" w:rsidP="00576659">
      <w:pPr>
        <w:spacing w:before="240" w:line="240" w:lineRule="auto"/>
        <w:jc w:val="center"/>
        <w:rPr>
          <w:rFonts w:ascii="Arial" w:hAnsi="Arial" w:cs="Arial"/>
          <w:sz w:val="24"/>
          <w:szCs w:val="24"/>
        </w:rPr>
      </w:pPr>
      <w:r w:rsidRPr="002727B8">
        <w:rPr>
          <w:rFonts w:ascii="Arial" w:hAnsi="Arial" w:cs="Arial"/>
          <w:sz w:val="24"/>
          <w:szCs w:val="24"/>
        </w:rPr>
        <w:t>Lenguaje y Comunicación</w:t>
      </w:r>
    </w:p>
    <w:p w14:paraId="38289876" w14:textId="77777777" w:rsidR="00576659" w:rsidRPr="002727B8" w:rsidRDefault="00576659" w:rsidP="00576659">
      <w:pPr>
        <w:spacing w:before="240" w:line="240" w:lineRule="auto"/>
        <w:jc w:val="center"/>
        <w:rPr>
          <w:rFonts w:ascii="Arial" w:hAnsi="Arial" w:cs="Arial"/>
          <w:sz w:val="24"/>
          <w:szCs w:val="24"/>
        </w:rPr>
      </w:pPr>
    </w:p>
    <w:p w14:paraId="086DC6B4" w14:textId="77777777" w:rsidR="00576659" w:rsidRPr="002727B8" w:rsidRDefault="00576659" w:rsidP="00576659">
      <w:pPr>
        <w:spacing w:before="240" w:line="240" w:lineRule="auto"/>
        <w:jc w:val="center"/>
        <w:rPr>
          <w:rFonts w:ascii="Arial" w:hAnsi="Arial" w:cs="Arial"/>
          <w:sz w:val="24"/>
          <w:szCs w:val="24"/>
        </w:rPr>
      </w:pPr>
      <w:r w:rsidRPr="002727B8">
        <w:rPr>
          <w:rFonts w:ascii="Arial" w:hAnsi="Arial" w:cs="Arial"/>
          <w:sz w:val="24"/>
          <w:szCs w:val="24"/>
        </w:rPr>
        <w:t>Yara Alejandra Hernández Figueroa</w:t>
      </w:r>
    </w:p>
    <w:p w14:paraId="766CA714" w14:textId="77777777" w:rsidR="00576659" w:rsidRPr="002727B8" w:rsidRDefault="00576659" w:rsidP="00576659">
      <w:pPr>
        <w:spacing w:before="240" w:line="240" w:lineRule="auto"/>
        <w:jc w:val="center"/>
        <w:rPr>
          <w:rFonts w:ascii="Arial" w:hAnsi="Arial" w:cs="Arial"/>
          <w:sz w:val="24"/>
          <w:szCs w:val="24"/>
        </w:rPr>
      </w:pPr>
    </w:p>
    <w:p w14:paraId="4152933E" w14:textId="77777777" w:rsidR="00576659" w:rsidRDefault="00576659" w:rsidP="00576659">
      <w:pPr>
        <w:spacing w:before="240" w:line="240" w:lineRule="auto"/>
        <w:jc w:val="center"/>
        <w:rPr>
          <w:rFonts w:ascii="Arial" w:hAnsi="Arial" w:cs="Arial"/>
          <w:sz w:val="24"/>
          <w:szCs w:val="24"/>
        </w:rPr>
      </w:pPr>
      <w:r w:rsidRPr="002727B8">
        <w:rPr>
          <w:rFonts w:ascii="Arial" w:hAnsi="Arial" w:cs="Arial"/>
          <w:sz w:val="24"/>
          <w:szCs w:val="24"/>
        </w:rPr>
        <w:t>Nancy Lizeth Ramírez Gonz</w:t>
      </w:r>
      <w:r>
        <w:rPr>
          <w:rFonts w:ascii="Arial" w:hAnsi="Arial" w:cs="Arial"/>
          <w:sz w:val="24"/>
          <w:szCs w:val="24"/>
        </w:rPr>
        <w:t>ález</w:t>
      </w:r>
      <w:r w:rsidRPr="002727B8">
        <w:rPr>
          <w:rFonts w:ascii="Arial" w:hAnsi="Arial" w:cs="Arial"/>
          <w:sz w:val="24"/>
          <w:szCs w:val="24"/>
        </w:rPr>
        <w:t xml:space="preserve"> #19</w:t>
      </w:r>
    </w:p>
    <w:p w14:paraId="17E7776F" w14:textId="77777777" w:rsidR="00576659" w:rsidRDefault="00576659" w:rsidP="00576659">
      <w:pPr>
        <w:spacing w:before="240" w:line="240" w:lineRule="auto"/>
        <w:jc w:val="center"/>
        <w:rPr>
          <w:rFonts w:ascii="Arial" w:hAnsi="Arial" w:cs="Arial"/>
          <w:sz w:val="24"/>
          <w:szCs w:val="24"/>
        </w:rPr>
      </w:pPr>
    </w:p>
    <w:p w14:paraId="25DDA2DC" w14:textId="6BCA34CB" w:rsidR="00576659" w:rsidRPr="000F0E02" w:rsidRDefault="00576659" w:rsidP="00576659">
      <w:pPr>
        <w:spacing w:before="240" w:line="240" w:lineRule="auto"/>
        <w:jc w:val="center"/>
        <w:rPr>
          <w:rFonts w:ascii="Arial" w:hAnsi="Arial" w:cs="Arial"/>
          <w:sz w:val="24"/>
          <w:szCs w:val="24"/>
        </w:rPr>
      </w:pPr>
      <w:r>
        <w:rPr>
          <w:rFonts w:ascii="Arial" w:hAnsi="Arial" w:cs="Arial"/>
          <w:sz w:val="24"/>
          <w:szCs w:val="24"/>
        </w:rPr>
        <w:t>Cuadro de doble entrada</w:t>
      </w:r>
      <w:r w:rsidR="007E0CA1">
        <w:rPr>
          <w:rFonts w:ascii="Arial" w:hAnsi="Arial" w:cs="Arial"/>
          <w:sz w:val="24"/>
          <w:szCs w:val="24"/>
        </w:rPr>
        <w:t xml:space="preserve"> de Mirta Castedo</w:t>
      </w:r>
    </w:p>
    <w:p w14:paraId="42BD9AFA" w14:textId="77777777" w:rsidR="00576659" w:rsidRPr="002727B8" w:rsidRDefault="00576659" w:rsidP="00576659">
      <w:pPr>
        <w:spacing w:before="240" w:line="240" w:lineRule="auto"/>
        <w:rPr>
          <w:rFonts w:ascii="Arial" w:hAnsi="Arial" w:cs="Arial"/>
        </w:rPr>
      </w:pPr>
    </w:p>
    <w:p w14:paraId="7EEF467A" w14:textId="77777777" w:rsidR="00576659" w:rsidRDefault="00576659" w:rsidP="00576659">
      <w:pPr>
        <w:spacing w:before="240" w:line="240" w:lineRule="auto"/>
        <w:rPr>
          <w:rFonts w:ascii="Arial" w:hAnsi="Arial" w:cs="Arial"/>
        </w:rPr>
      </w:pPr>
    </w:p>
    <w:p w14:paraId="3C6FB879" w14:textId="77777777" w:rsidR="00576659" w:rsidRDefault="00576659" w:rsidP="00576659">
      <w:pPr>
        <w:spacing w:before="240" w:line="240" w:lineRule="auto"/>
        <w:rPr>
          <w:rFonts w:ascii="Arial" w:hAnsi="Arial" w:cs="Arial"/>
        </w:rPr>
      </w:pPr>
    </w:p>
    <w:p w14:paraId="2504C111" w14:textId="77777777" w:rsidR="00576659" w:rsidRDefault="00576659" w:rsidP="00576659">
      <w:pPr>
        <w:spacing w:before="240" w:line="240" w:lineRule="auto"/>
        <w:rPr>
          <w:rFonts w:ascii="Arial" w:hAnsi="Arial" w:cs="Arial"/>
        </w:rPr>
      </w:pPr>
    </w:p>
    <w:p w14:paraId="426F6B1D" w14:textId="77777777" w:rsidR="00576659" w:rsidRPr="002727B8" w:rsidRDefault="00576659" w:rsidP="00576659">
      <w:pPr>
        <w:spacing w:before="240" w:line="240" w:lineRule="auto"/>
        <w:rPr>
          <w:rFonts w:ascii="Arial" w:hAnsi="Arial" w:cs="Arial"/>
        </w:rPr>
      </w:pPr>
    </w:p>
    <w:p w14:paraId="476D0B61" w14:textId="77777777" w:rsidR="00576659" w:rsidRPr="002727B8" w:rsidRDefault="00576659" w:rsidP="00576659">
      <w:pPr>
        <w:spacing w:before="240" w:line="240" w:lineRule="auto"/>
        <w:rPr>
          <w:rFonts w:ascii="Arial" w:hAnsi="Arial" w:cs="Arial"/>
          <w:sz w:val="24"/>
          <w:szCs w:val="24"/>
        </w:rPr>
      </w:pPr>
    </w:p>
    <w:p w14:paraId="3D5A6BE5" w14:textId="03573801" w:rsidR="00576659" w:rsidRDefault="00576659" w:rsidP="00576659">
      <w:pPr>
        <w:spacing w:before="240" w:line="240" w:lineRule="auto"/>
        <w:rPr>
          <w:rFonts w:ascii="Arial" w:hAnsi="Arial" w:cs="Arial"/>
          <w:sz w:val="24"/>
          <w:szCs w:val="24"/>
        </w:rPr>
      </w:pPr>
      <w:r w:rsidRPr="002727B8">
        <w:rPr>
          <w:rFonts w:ascii="Arial" w:hAnsi="Arial" w:cs="Arial"/>
          <w:sz w:val="24"/>
          <w:szCs w:val="24"/>
        </w:rPr>
        <w:t xml:space="preserve">Saltillo Coahuila de Zaragoza                                                           </w:t>
      </w:r>
      <w:r>
        <w:rPr>
          <w:rFonts w:ascii="Arial" w:hAnsi="Arial" w:cs="Arial"/>
          <w:sz w:val="24"/>
          <w:szCs w:val="24"/>
        </w:rPr>
        <w:t>diciembr</w:t>
      </w:r>
      <w:r w:rsidRPr="002727B8">
        <w:rPr>
          <w:rFonts w:ascii="Arial" w:hAnsi="Arial" w:cs="Arial"/>
          <w:sz w:val="24"/>
          <w:szCs w:val="24"/>
        </w:rPr>
        <w:t>e 2021</w:t>
      </w:r>
    </w:p>
    <w:tbl>
      <w:tblPr>
        <w:tblStyle w:val="Tablaconcuadrcula"/>
        <w:tblW w:w="9698" w:type="dxa"/>
        <w:tblInd w:w="-431" w:type="dxa"/>
        <w:tblLook w:val="04A0" w:firstRow="1" w:lastRow="0" w:firstColumn="1" w:lastColumn="0" w:noHBand="0" w:noVBand="1"/>
      </w:tblPr>
      <w:tblGrid>
        <w:gridCol w:w="1912"/>
        <w:gridCol w:w="3763"/>
        <w:gridCol w:w="4023"/>
      </w:tblGrid>
      <w:tr w:rsidR="00576659" w14:paraId="1B4AFAEA" w14:textId="77777777" w:rsidTr="00D120AA">
        <w:tc>
          <w:tcPr>
            <w:tcW w:w="1911" w:type="dxa"/>
            <w:shd w:val="clear" w:color="auto" w:fill="C3816F" w:themeFill="accent4" w:themeFillShade="BF"/>
          </w:tcPr>
          <w:p w14:paraId="47782ECD" w14:textId="1E84FAC7" w:rsidR="00576659" w:rsidRPr="00121358" w:rsidRDefault="00576659" w:rsidP="00121358">
            <w:pPr>
              <w:spacing w:before="240"/>
              <w:jc w:val="center"/>
              <w:rPr>
                <w:rFonts w:ascii="Arial" w:hAnsi="Arial" w:cs="Arial"/>
                <w:b/>
                <w:bCs/>
                <w:i/>
                <w:iCs/>
                <w:sz w:val="28"/>
                <w:szCs w:val="28"/>
              </w:rPr>
            </w:pPr>
            <w:r w:rsidRPr="00121358">
              <w:rPr>
                <w:rFonts w:ascii="Arial" w:hAnsi="Arial" w:cs="Arial"/>
                <w:b/>
                <w:bCs/>
                <w:i/>
                <w:iCs/>
                <w:sz w:val="28"/>
                <w:szCs w:val="28"/>
              </w:rPr>
              <w:lastRenderedPageBreak/>
              <w:t>Elementos orientadores</w:t>
            </w:r>
          </w:p>
        </w:tc>
        <w:tc>
          <w:tcPr>
            <w:tcW w:w="3763" w:type="dxa"/>
            <w:shd w:val="clear" w:color="auto" w:fill="C3816F" w:themeFill="accent4" w:themeFillShade="BF"/>
          </w:tcPr>
          <w:p w14:paraId="68A8568C" w14:textId="679D25EC" w:rsidR="00576659" w:rsidRPr="00121358" w:rsidRDefault="00576659" w:rsidP="00121358">
            <w:pPr>
              <w:spacing w:before="240"/>
              <w:jc w:val="center"/>
              <w:rPr>
                <w:rFonts w:ascii="Arial" w:hAnsi="Arial" w:cs="Arial"/>
                <w:b/>
                <w:bCs/>
                <w:i/>
                <w:iCs/>
                <w:sz w:val="28"/>
                <w:szCs w:val="28"/>
              </w:rPr>
            </w:pPr>
            <w:r w:rsidRPr="00121358">
              <w:rPr>
                <w:rFonts w:ascii="Arial" w:hAnsi="Arial" w:cs="Arial"/>
                <w:b/>
                <w:bCs/>
                <w:i/>
                <w:iCs/>
                <w:sz w:val="28"/>
                <w:szCs w:val="28"/>
              </w:rPr>
              <w:t>¿Qué se recomienda?</w:t>
            </w:r>
          </w:p>
        </w:tc>
        <w:tc>
          <w:tcPr>
            <w:tcW w:w="4024" w:type="dxa"/>
            <w:shd w:val="clear" w:color="auto" w:fill="C3816F" w:themeFill="accent4" w:themeFillShade="BF"/>
          </w:tcPr>
          <w:p w14:paraId="1D0D1E2A" w14:textId="7DC33305" w:rsidR="00576659" w:rsidRPr="00121358" w:rsidRDefault="00576659" w:rsidP="00121358">
            <w:pPr>
              <w:spacing w:before="240"/>
              <w:jc w:val="center"/>
              <w:rPr>
                <w:rFonts w:ascii="Arial" w:hAnsi="Arial" w:cs="Arial"/>
                <w:b/>
                <w:bCs/>
                <w:i/>
                <w:iCs/>
                <w:sz w:val="28"/>
                <w:szCs w:val="28"/>
              </w:rPr>
            </w:pPr>
            <w:r w:rsidRPr="00121358">
              <w:rPr>
                <w:rFonts w:ascii="Arial" w:hAnsi="Arial" w:cs="Arial"/>
                <w:b/>
                <w:bCs/>
                <w:i/>
                <w:iCs/>
                <w:sz w:val="28"/>
                <w:szCs w:val="28"/>
              </w:rPr>
              <w:t>¿Qué disciplinas y/o noción teórica pueden fundamentar esta orientación?</w:t>
            </w:r>
          </w:p>
        </w:tc>
      </w:tr>
      <w:tr w:rsidR="00576659" w14:paraId="538A3EB1" w14:textId="77777777" w:rsidTr="00D120AA">
        <w:tc>
          <w:tcPr>
            <w:tcW w:w="1911" w:type="dxa"/>
            <w:shd w:val="clear" w:color="auto" w:fill="D3E4CD" w:themeFill="accent1"/>
          </w:tcPr>
          <w:p w14:paraId="6E5CD074" w14:textId="77777777" w:rsidR="00576659" w:rsidRPr="00576659" w:rsidRDefault="00576659" w:rsidP="00576659">
            <w:pPr>
              <w:spacing w:before="240"/>
              <w:rPr>
                <w:rFonts w:ascii="Arial" w:hAnsi="Arial" w:cs="Arial"/>
                <w:sz w:val="24"/>
                <w:szCs w:val="24"/>
              </w:rPr>
            </w:pPr>
            <w:r w:rsidRPr="00576659">
              <w:rPr>
                <w:rFonts w:ascii="Arial" w:hAnsi="Arial" w:cs="Arial"/>
                <w:b/>
                <w:bCs/>
                <w:sz w:val="24"/>
                <w:szCs w:val="24"/>
              </w:rPr>
              <w:t>Modalidades de trabajo</w:t>
            </w:r>
          </w:p>
          <w:p w14:paraId="79B5E1DB" w14:textId="77777777" w:rsidR="00576659" w:rsidRPr="00576659" w:rsidRDefault="00576659" w:rsidP="00576659">
            <w:pPr>
              <w:spacing w:before="240"/>
              <w:rPr>
                <w:rFonts w:ascii="Arial" w:hAnsi="Arial" w:cs="Arial"/>
                <w:sz w:val="24"/>
                <w:szCs w:val="24"/>
              </w:rPr>
            </w:pPr>
            <w:r w:rsidRPr="00576659">
              <w:rPr>
                <w:rFonts w:ascii="Arial" w:hAnsi="Arial" w:cs="Arial"/>
                <w:sz w:val="24"/>
                <w:szCs w:val="24"/>
              </w:rPr>
              <w:t>Mirta Castedo</w:t>
            </w:r>
          </w:p>
          <w:p w14:paraId="349EC4FE" w14:textId="77777777" w:rsidR="00576659" w:rsidRDefault="00576659" w:rsidP="00576659">
            <w:pPr>
              <w:spacing w:before="240"/>
              <w:rPr>
                <w:rFonts w:ascii="Arial" w:hAnsi="Arial" w:cs="Arial"/>
                <w:sz w:val="24"/>
                <w:szCs w:val="24"/>
              </w:rPr>
            </w:pPr>
          </w:p>
        </w:tc>
        <w:tc>
          <w:tcPr>
            <w:tcW w:w="3763" w:type="dxa"/>
            <w:shd w:val="clear" w:color="auto" w:fill="F2DDC1" w:themeFill="accent3"/>
          </w:tcPr>
          <w:p w14:paraId="0B496760" w14:textId="77777777" w:rsidR="00880CBB" w:rsidRDefault="00576659" w:rsidP="00576659">
            <w:pPr>
              <w:spacing w:before="240"/>
              <w:rPr>
                <w:rFonts w:ascii="Arial" w:hAnsi="Arial" w:cs="Arial"/>
                <w:b/>
                <w:bCs/>
                <w:sz w:val="24"/>
                <w:szCs w:val="24"/>
              </w:rPr>
            </w:pPr>
            <w:r w:rsidRPr="00576659">
              <w:rPr>
                <w:rFonts w:ascii="Arial" w:hAnsi="Arial" w:cs="Arial"/>
                <w:b/>
                <w:bCs/>
                <w:sz w:val="24"/>
                <w:szCs w:val="24"/>
              </w:rPr>
              <w:t>Proyectos</w:t>
            </w:r>
          </w:p>
          <w:p w14:paraId="55DB9886" w14:textId="37D57A81" w:rsidR="00125B5D" w:rsidRDefault="00125B5D" w:rsidP="00576659">
            <w:pPr>
              <w:spacing w:before="240"/>
              <w:rPr>
                <w:rFonts w:ascii="Arial" w:hAnsi="Arial" w:cs="Arial"/>
                <w:sz w:val="24"/>
                <w:szCs w:val="24"/>
              </w:rPr>
            </w:pPr>
            <w:r>
              <w:rPr>
                <w:rFonts w:ascii="Arial" w:hAnsi="Arial" w:cs="Arial"/>
                <w:sz w:val="24"/>
                <w:szCs w:val="24"/>
              </w:rPr>
              <w:t>Trabajo a lo largo del tiempo, que se lleva en numerosas sesiones, elaboradas cada vez con mayor precisión y no intercambiables.</w:t>
            </w:r>
          </w:p>
          <w:p w14:paraId="13C982A7" w14:textId="4FF99865" w:rsidR="00125B5D" w:rsidRDefault="00125B5D" w:rsidP="00576659">
            <w:pPr>
              <w:spacing w:before="240"/>
              <w:rPr>
                <w:rFonts w:ascii="Arial" w:hAnsi="Arial" w:cs="Arial"/>
                <w:sz w:val="24"/>
                <w:szCs w:val="24"/>
              </w:rPr>
            </w:pPr>
            <w:r>
              <w:rPr>
                <w:rFonts w:ascii="Arial" w:hAnsi="Arial" w:cs="Arial"/>
                <w:sz w:val="24"/>
                <w:szCs w:val="24"/>
              </w:rPr>
              <w:t>Son un</w:t>
            </w:r>
            <w:r w:rsidRPr="00125B5D">
              <w:rPr>
                <w:rFonts w:ascii="Arial" w:hAnsi="Arial" w:cs="Arial"/>
                <w:sz w:val="24"/>
                <w:szCs w:val="24"/>
              </w:rPr>
              <w:t xml:space="preserve"> conjunto de situaciones donde el docente o la docente tiene posibilidad de enseñar y el niño/niña tiene la posibilidad de aprender los contenidos seleccionados</w:t>
            </w:r>
            <w:r w:rsidR="00F81C6E">
              <w:rPr>
                <w:rFonts w:ascii="Arial" w:hAnsi="Arial" w:cs="Arial"/>
                <w:sz w:val="24"/>
                <w:szCs w:val="24"/>
              </w:rPr>
              <w:t xml:space="preserve"> con una finalidad conocida y compartida.</w:t>
            </w:r>
          </w:p>
          <w:p w14:paraId="09ABC90F" w14:textId="1D3C92B9" w:rsidR="00121358" w:rsidRPr="00576659" w:rsidRDefault="00121358" w:rsidP="00576659">
            <w:pPr>
              <w:spacing w:before="240"/>
              <w:rPr>
                <w:rFonts w:ascii="Arial" w:hAnsi="Arial" w:cs="Arial"/>
                <w:b/>
                <w:bCs/>
                <w:sz w:val="24"/>
                <w:szCs w:val="24"/>
              </w:rPr>
            </w:pPr>
            <w:r w:rsidRPr="00A85E31">
              <w:rPr>
                <w:rFonts w:ascii="Arial" w:hAnsi="Arial" w:cs="Arial"/>
                <w:b/>
                <w:bCs/>
                <w:sz w:val="24"/>
                <w:szCs w:val="24"/>
              </w:rPr>
              <w:t>Fases o pasos de un</w:t>
            </w:r>
            <w:r w:rsidR="00125B5D" w:rsidRPr="00A85E31">
              <w:rPr>
                <w:rFonts w:ascii="Arial" w:hAnsi="Arial" w:cs="Arial"/>
                <w:b/>
                <w:bCs/>
                <w:sz w:val="24"/>
                <w:szCs w:val="24"/>
              </w:rPr>
              <w:t xml:space="preserve"> </w:t>
            </w:r>
            <w:r w:rsidRPr="00A85E31">
              <w:rPr>
                <w:rFonts w:ascii="Arial" w:hAnsi="Arial" w:cs="Arial"/>
                <w:b/>
                <w:bCs/>
                <w:sz w:val="24"/>
                <w:szCs w:val="24"/>
              </w:rPr>
              <w:t>proyecto:</w:t>
            </w:r>
          </w:p>
          <w:p w14:paraId="6B6A7DEC" w14:textId="4FC09421" w:rsidR="009E6F60" w:rsidRPr="00F81C6E" w:rsidRDefault="00125B5D" w:rsidP="00F81C6E">
            <w:pPr>
              <w:spacing w:before="240"/>
              <w:rPr>
                <w:rFonts w:ascii="Arial" w:hAnsi="Arial" w:cs="Arial"/>
                <w:sz w:val="24"/>
                <w:szCs w:val="24"/>
              </w:rPr>
            </w:pPr>
            <w:r w:rsidRPr="00F81C6E">
              <w:rPr>
                <w:rFonts w:ascii="Arial" w:hAnsi="Arial" w:cs="Arial"/>
                <w:sz w:val="24"/>
                <w:szCs w:val="24"/>
              </w:rPr>
              <w:t>Se propone un proyecto y se comparte la finalidad.</w:t>
            </w:r>
          </w:p>
          <w:p w14:paraId="47EBED93" w14:textId="1BA7195B" w:rsidR="00125B5D" w:rsidRPr="00F81C6E" w:rsidRDefault="00125B5D" w:rsidP="00F81C6E">
            <w:pPr>
              <w:spacing w:before="240"/>
              <w:rPr>
                <w:rFonts w:ascii="Arial" w:hAnsi="Arial" w:cs="Arial"/>
                <w:sz w:val="24"/>
                <w:szCs w:val="24"/>
              </w:rPr>
            </w:pPr>
            <w:r w:rsidRPr="00F81C6E">
              <w:rPr>
                <w:rFonts w:ascii="Arial" w:hAnsi="Arial" w:cs="Arial"/>
                <w:sz w:val="24"/>
                <w:szCs w:val="24"/>
              </w:rPr>
              <w:t>Se planifican las situaciones para lograrlo.</w:t>
            </w:r>
          </w:p>
          <w:p w14:paraId="748467EF" w14:textId="00741831" w:rsidR="00125B5D" w:rsidRPr="00F81C6E" w:rsidRDefault="00125B5D" w:rsidP="00F81C6E">
            <w:pPr>
              <w:spacing w:before="240"/>
              <w:rPr>
                <w:rFonts w:ascii="Arial" w:hAnsi="Arial" w:cs="Arial"/>
                <w:sz w:val="24"/>
                <w:szCs w:val="24"/>
              </w:rPr>
            </w:pPr>
            <w:r w:rsidRPr="00F81C6E">
              <w:rPr>
                <w:rFonts w:ascii="Arial" w:hAnsi="Arial" w:cs="Arial"/>
                <w:sz w:val="24"/>
                <w:szCs w:val="24"/>
              </w:rPr>
              <w:t>Las situaciones de enseñanza están abiertas a cambio según se presenten dificultades y/o necesidades en el aula.</w:t>
            </w:r>
          </w:p>
          <w:p w14:paraId="7055E163" w14:textId="4845AE45" w:rsidR="00F81C6E" w:rsidRDefault="00F81C6E" w:rsidP="00E748FE">
            <w:pPr>
              <w:spacing w:before="240"/>
              <w:rPr>
                <w:rFonts w:ascii="Arial" w:hAnsi="Arial" w:cs="Arial"/>
                <w:sz w:val="24"/>
                <w:szCs w:val="24"/>
              </w:rPr>
            </w:pPr>
            <w:r w:rsidRPr="00F81C6E">
              <w:rPr>
                <w:rFonts w:ascii="Arial" w:hAnsi="Arial" w:cs="Arial"/>
                <w:i/>
                <w:iCs/>
                <w:sz w:val="24"/>
                <w:szCs w:val="24"/>
                <w:u w:val="single"/>
              </w:rPr>
              <w:t>Fase 1</w:t>
            </w:r>
            <w:r w:rsidRPr="00F81C6E">
              <w:rPr>
                <w:rFonts w:ascii="Arial" w:hAnsi="Arial" w:cs="Arial"/>
                <w:sz w:val="24"/>
                <w:szCs w:val="24"/>
              </w:rPr>
              <w:t>: Abordaje global del texto a producir</w:t>
            </w:r>
            <w:r w:rsidR="008371D7">
              <w:rPr>
                <w:rFonts w:ascii="Arial" w:hAnsi="Arial" w:cs="Arial"/>
                <w:sz w:val="24"/>
                <w:szCs w:val="24"/>
              </w:rPr>
              <w:t>, l</w:t>
            </w:r>
            <w:r w:rsidRPr="00F81C6E">
              <w:rPr>
                <w:rFonts w:ascii="Arial" w:hAnsi="Arial" w:cs="Arial"/>
                <w:sz w:val="24"/>
                <w:szCs w:val="24"/>
              </w:rPr>
              <w:t>ectura de modelos para generar conciencia sobre las restricciones del tipo textual</w:t>
            </w:r>
            <w:r w:rsidR="008371D7">
              <w:rPr>
                <w:rFonts w:ascii="Arial" w:hAnsi="Arial" w:cs="Arial"/>
                <w:sz w:val="24"/>
                <w:szCs w:val="24"/>
              </w:rPr>
              <w:t>, c</w:t>
            </w:r>
            <w:r w:rsidRPr="00E748FE">
              <w:rPr>
                <w:rFonts w:ascii="Arial" w:hAnsi="Arial" w:cs="Arial"/>
                <w:sz w:val="24"/>
                <w:szCs w:val="24"/>
              </w:rPr>
              <w:t>orrecciones y críticas entre pares.</w:t>
            </w:r>
          </w:p>
          <w:p w14:paraId="76190DFD" w14:textId="370BCA94" w:rsidR="008371D7" w:rsidRDefault="008371D7" w:rsidP="00E748FE">
            <w:pPr>
              <w:spacing w:before="240"/>
              <w:rPr>
                <w:rFonts w:ascii="Arial" w:hAnsi="Arial" w:cs="Arial"/>
                <w:sz w:val="24"/>
                <w:szCs w:val="24"/>
              </w:rPr>
            </w:pPr>
            <w:r w:rsidRPr="008371D7">
              <w:rPr>
                <w:rFonts w:ascii="Arial" w:hAnsi="Arial" w:cs="Arial"/>
                <w:i/>
                <w:iCs/>
                <w:sz w:val="24"/>
                <w:szCs w:val="24"/>
                <w:u w:val="single"/>
              </w:rPr>
              <w:t>Fase 2:</w:t>
            </w:r>
            <w:r>
              <w:rPr>
                <w:rFonts w:ascii="Arial" w:hAnsi="Arial" w:cs="Arial"/>
                <w:sz w:val="24"/>
                <w:szCs w:val="24"/>
              </w:rPr>
              <w:t xml:space="preserve"> Relecturas, solución de problemas no resueltos, opiniones y críticas.</w:t>
            </w:r>
          </w:p>
          <w:p w14:paraId="5A676781" w14:textId="67C366EB" w:rsidR="00A85E31" w:rsidRPr="00E748FE" w:rsidRDefault="00A85E31" w:rsidP="00E748FE">
            <w:pPr>
              <w:spacing w:before="240"/>
              <w:rPr>
                <w:rFonts w:ascii="Arial" w:hAnsi="Arial" w:cs="Arial"/>
                <w:sz w:val="24"/>
                <w:szCs w:val="24"/>
              </w:rPr>
            </w:pPr>
            <w:r w:rsidRPr="00A85E31">
              <w:rPr>
                <w:rFonts w:ascii="Arial" w:hAnsi="Arial" w:cs="Arial"/>
                <w:i/>
                <w:iCs/>
                <w:sz w:val="24"/>
                <w:szCs w:val="24"/>
                <w:u w:val="single"/>
              </w:rPr>
              <w:t>Fase 3:</w:t>
            </w:r>
            <w:r>
              <w:rPr>
                <w:rFonts w:ascii="Arial" w:hAnsi="Arial" w:cs="Arial"/>
                <w:sz w:val="24"/>
                <w:szCs w:val="24"/>
              </w:rPr>
              <w:t xml:space="preserve"> Planteamiento de problemas, búsqueda de </w:t>
            </w:r>
            <w:r>
              <w:rPr>
                <w:rFonts w:ascii="Arial" w:hAnsi="Arial" w:cs="Arial"/>
                <w:sz w:val="24"/>
                <w:szCs w:val="24"/>
              </w:rPr>
              <w:lastRenderedPageBreak/>
              <w:t>soluciones en equipo y una confrontación y solución colectiva.</w:t>
            </w:r>
          </w:p>
          <w:p w14:paraId="503445D6" w14:textId="20546B7F" w:rsidR="00125B5D" w:rsidRPr="00F81C6E" w:rsidRDefault="00576659" w:rsidP="005931A1">
            <w:pPr>
              <w:spacing w:before="240"/>
              <w:rPr>
                <w:rFonts w:ascii="Arial" w:hAnsi="Arial" w:cs="Arial"/>
                <w:b/>
                <w:bCs/>
                <w:sz w:val="24"/>
                <w:szCs w:val="24"/>
              </w:rPr>
            </w:pPr>
            <w:r w:rsidRPr="00576659">
              <w:rPr>
                <w:rFonts w:ascii="Arial" w:hAnsi="Arial" w:cs="Arial"/>
                <w:b/>
                <w:bCs/>
                <w:sz w:val="24"/>
                <w:szCs w:val="24"/>
              </w:rPr>
              <w:t>Situación</w:t>
            </w:r>
            <w:r w:rsidR="00121358">
              <w:rPr>
                <w:rFonts w:ascii="Arial" w:hAnsi="Arial" w:cs="Arial"/>
                <w:b/>
                <w:bCs/>
                <w:sz w:val="24"/>
                <w:szCs w:val="24"/>
              </w:rPr>
              <w:t xml:space="preserve"> </w:t>
            </w:r>
            <w:r w:rsidRPr="00576659">
              <w:rPr>
                <w:rFonts w:ascii="Arial" w:hAnsi="Arial" w:cs="Arial"/>
                <w:b/>
                <w:bCs/>
                <w:sz w:val="24"/>
                <w:szCs w:val="24"/>
              </w:rPr>
              <w:t>didáctica</w:t>
            </w:r>
          </w:p>
          <w:p w14:paraId="54A340DC" w14:textId="415DD953" w:rsidR="00E748FE" w:rsidRDefault="00D57413" w:rsidP="005931A1">
            <w:pPr>
              <w:spacing w:before="240"/>
              <w:rPr>
                <w:rFonts w:ascii="Arial" w:hAnsi="Arial" w:cs="Arial"/>
                <w:sz w:val="24"/>
                <w:szCs w:val="24"/>
              </w:rPr>
            </w:pPr>
            <w:r>
              <w:rPr>
                <w:rFonts w:ascii="Arial" w:hAnsi="Arial" w:cs="Arial"/>
                <w:sz w:val="24"/>
                <w:szCs w:val="24"/>
              </w:rPr>
              <w:t>Experiencias y situaciones de quienes practican la educación y que les perita enfrentarse a los problemas educacionales a que tales experiencias y situaciones den lugar.</w:t>
            </w:r>
          </w:p>
          <w:p w14:paraId="49F824EE" w14:textId="343B78DA" w:rsidR="00576659" w:rsidRDefault="005931A1" w:rsidP="005931A1">
            <w:pPr>
              <w:spacing w:before="240"/>
              <w:rPr>
                <w:rFonts w:ascii="Arial" w:hAnsi="Arial" w:cs="Arial"/>
                <w:sz w:val="24"/>
                <w:szCs w:val="24"/>
              </w:rPr>
            </w:pPr>
            <w:r>
              <w:rPr>
                <w:rFonts w:ascii="Arial" w:hAnsi="Arial" w:cs="Arial"/>
                <w:sz w:val="24"/>
                <w:szCs w:val="24"/>
              </w:rPr>
              <w:t xml:space="preserve">Una situación pedagógica se presenta a través del </w:t>
            </w:r>
            <w:r w:rsidR="00667C04">
              <w:rPr>
                <w:rFonts w:ascii="Arial" w:hAnsi="Arial" w:cs="Arial"/>
                <w:sz w:val="24"/>
                <w:szCs w:val="24"/>
              </w:rPr>
              <w:t>planteamiento</w:t>
            </w:r>
            <w:r>
              <w:rPr>
                <w:rFonts w:ascii="Arial" w:hAnsi="Arial" w:cs="Arial"/>
                <w:sz w:val="24"/>
                <w:szCs w:val="24"/>
              </w:rPr>
              <w:t xml:space="preserve"> de problemas</w:t>
            </w:r>
            <w:r w:rsidR="00667C04">
              <w:rPr>
                <w:rFonts w:ascii="Arial" w:hAnsi="Arial" w:cs="Arial"/>
                <w:sz w:val="24"/>
                <w:szCs w:val="24"/>
              </w:rPr>
              <w:t>, la organización de proyectos, selección de información, situaciones que permitan aproximaciones a los contenidos y situaciones que permitan la expresión de ideas, la confrontación, la transformación y la sistematización colectiva de información.</w:t>
            </w:r>
          </w:p>
        </w:tc>
        <w:tc>
          <w:tcPr>
            <w:tcW w:w="4024" w:type="dxa"/>
            <w:shd w:val="clear" w:color="auto" w:fill="F2DDC1" w:themeFill="accent3"/>
          </w:tcPr>
          <w:p w14:paraId="7EA87CF6" w14:textId="77777777" w:rsidR="00880CBB" w:rsidRDefault="00576659" w:rsidP="00576659">
            <w:pPr>
              <w:spacing w:before="240"/>
              <w:rPr>
                <w:rFonts w:ascii="Arial" w:hAnsi="Arial" w:cs="Arial"/>
                <w:b/>
                <w:bCs/>
                <w:sz w:val="24"/>
                <w:szCs w:val="24"/>
              </w:rPr>
            </w:pPr>
            <w:r w:rsidRPr="009E6F60">
              <w:rPr>
                <w:rFonts w:ascii="Arial" w:hAnsi="Arial" w:cs="Arial"/>
                <w:b/>
                <w:bCs/>
                <w:sz w:val="24"/>
                <w:szCs w:val="24"/>
              </w:rPr>
              <w:lastRenderedPageBreak/>
              <w:t>Teorías lingüísticas</w:t>
            </w:r>
          </w:p>
          <w:p w14:paraId="646A2FBE" w14:textId="1C902445" w:rsidR="00576659" w:rsidRPr="00880CBB" w:rsidRDefault="00880CBB" w:rsidP="00576659">
            <w:pPr>
              <w:spacing w:before="240"/>
              <w:rPr>
                <w:rFonts w:ascii="Arial" w:hAnsi="Arial" w:cs="Arial"/>
                <w:b/>
                <w:bCs/>
                <w:sz w:val="24"/>
                <w:szCs w:val="24"/>
              </w:rPr>
            </w:pPr>
            <w:r w:rsidRPr="00576659">
              <w:rPr>
                <w:rFonts w:ascii="Arial" w:hAnsi="Arial" w:cs="Arial"/>
                <w:sz w:val="24"/>
                <w:szCs w:val="24"/>
              </w:rPr>
              <w:t>Sociolingüísticas</w:t>
            </w:r>
            <w:r w:rsidR="00576659" w:rsidRPr="00576659">
              <w:rPr>
                <w:rFonts w:ascii="Arial" w:hAnsi="Arial" w:cs="Arial"/>
                <w:sz w:val="24"/>
                <w:szCs w:val="24"/>
              </w:rPr>
              <w:t xml:space="preserve"> y </w:t>
            </w:r>
            <w:r w:rsidR="00B0458D">
              <w:rPr>
                <w:rFonts w:ascii="Arial" w:hAnsi="Arial" w:cs="Arial"/>
                <w:sz w:val="24"/>
                <w:szCs w:val="24"/>
              </w:rPr>
              <w:t>p</w:t>
            </w:r>
            <w:r w:rsidR="00576659" w:rsidRPr="00576659">
              <w:rPr>
                <w:rFonts w:ascii="Arial" w:hAnsi="Arial" w:cs="Arial"/>
                <w:sz w:val="24"/>
                <w:szCs w:val="24"/>
              </w:rPr>
              <w:t>ragmática porque la elaboración de proyectos implica pensar y analizar situaciones comunicativas, emisores, destinatarios de los mensajes que se producen intenciones comunicativas, adecuación del lenguaje al contexto y características de los participantes.</w:t>
            </w:r>
          </w:p>
          <w:p w14:paraId="784DE5D0" w14:textId="0610DD33" w:rsidR="00576659" w:rsidRPr="00576659" w:rsidRDefault="00576659" w:rsidP="00576659">
            <w:pPr>
              <w:spacing w:before="240"/>
              <w:rPr>
                <w:rFonts w:ascii="Arial" w:hAnsi="Arial" w:cs="Arial"/>
                <w:sz w:val="24"/>
                <w:szCs w:val="24"/>
              </w:rPr>
            </w:pPr>
            <w:r w:rsidRPr="00576659">
              <w:rPr>
                <w:rFonts w:ascii="Arial" w:hAnsi="Arial" w:cs="Arial"/>
                <w:sz w:val="24"/>
                <w:szCs w:val="24"/>
              </w:rPr>
              <w:t>Lingüística textual por los tipos de texto que se producen, sus características, funciones y soportes de circulación.</w:t>
            </w:r>
          </w:p>
          <w:p w14:paraId="5A02A643" w14:textId="65543F6D" w:rsidR="00576659" w:rsidRPr="009E6F60" w:rsidRDefault="00576659" w:rsidP="00576659">
            <w:pPr>
              <w:spacing w:before="240"/>
              <w:rPr>
                <w:rFonts w:ascii="Arial" w:hAnsi="Arial" w:cs="Arial"/>
                <w:b/>
                <w:bCs/>
                <w:sz w:val="24"/>
                <w:szCs w:val="24"/>
              </w:rPr>
            </w:pPr>
            <w:r w:rsidRPr="009E6F60">
              <w:rPr>
                <w:rFonts w:ascii="Arial" w:hAnsi="Arial" w:cs="Arial"/>
                <w:b/>
                <w:bCs/>
                <w:sz w:val="24"/>
                <w:szCs w:val="24"/>
              </w:rPr>
              <w:t>Teorías psicolingüísticas</w:t>
            </w:r>
          </w:p>
          <w:p w14:paraId="4FADA470" w14:textId="5002B096" w:rsidR="00576659" w:rsidRDefault="00576659" w:rsidP="00576659">
            <w:pPr>
              <w:spacing w:before="240"/>
              <w:rPr>
                <w:rFonts w:ascii="Arial" w:hAnsi="Arial" w:cs="Arial"/>
                <w:sz w:val="24"/>
                <w:szCs w:val="24"/>
              </w:rPr>
            </w:pPr>
            <w:r w:rsidRPr="00576659">
              <w:rPr>
                <w:rFonts w:ascii="Arial" w:hAnsi="Arial" w:cs="Arial"/>
                <w:sz w:val="24"/>
                <w:szCs w:val="24"/>
              </w:rPr>
              <w:t>Teoría sociocultural y pragmática porque implica una modalidad para recrear contextos lingüísticamente significativos.</w:t>
            </w:r>
          </w:p>
        </w:tc>
      </w:tr>
      <w:tr w:rsidR="00576659" w14:paraId="1A1B2920" w14:textId="77777777" w:rsidTr="00D120AA">
        <w:tc>
          <w:tcPr>
            <w:tcW w:w="1911" w:type="dxa"/>
            <w:shd w:val="clear" w:color="auto" w:fill="D3E4CD" w:themeFill="accent1"/>
          </w:tcPr>
          <w:p w14:paraId="4FD568DB" w14:textId="4FA9F017" w:rsidR="00576659" w:rsidRPr="00A85E31" w:rsidRDefault="00576659" w:rsidP="00576659">
            <w:pPr>
              <w:spacing w:before="240"/>
              <w:rPr>
                <w:rFonts w:ascii="Arial" w:hAnsi="Arial" w:cs="Arial"/>
                <w:b/>
                <w:bCs/>
                <w:sz w:val="24"/>
                <w:szCs w:val="24"/>
              </w:rPr>
            </w:pPr>
            <w:r w:rsidRPr="00A85E31">
              <w:rPr>
                <w:rFonts w:ascii="Arial" w:hAnsi="Arial" w:cs="Arial"/>
                <w:b/>
                <w:bCs/>
                <w:sz w:val="24"/>
                <w:szCs w:val="24"/>
              </w:rPr>
              <w:t>Intervención del profesor</w:t>
            </w:r>
          </w:p>
        </w:tc>
        <w:tc>
          <w:tcPr>
            <w:tcW w:w="3763" w:type="dxa"/>
            <w:shd w:val="clear" w:color="auto" w:fill="F2DDC1" w:themeFill="accent3"/>
          </w:tcPr>
          <w:p w14:paraId="2A5FD5CE" w14:textId="06E63571" w:rsidR="008371D7" w:rsidRPr="00D120AA" w:rsidRDefault="008371D7" w:rsidP="00D120AA">
            <w:pPr>
              <w:spacing w:before="240"/>
              <w:rPr>
                <w:rFonts w:ascii="Arial" w:hAnsi="Arial" w:cs="Arial"/>
                <w:sz w:val="24"/>
                <w:szCs w:val="24"/>
              </w:rPr>
            </w:pPr>
            <w:r w:rsidRPr="00D120AA">
              <w:rPr>
                <w:rFonts w:ascii="Arial" w:hAnsi="Arial" w:cs="Arial"/>
                <w:sz w:val="24"/>
                <w:szCs w:val="24"/>
              </w:rPr>
              <w:t xml:space="preserve">En </w:t>
            </w:r>
            <w:r w:rsidR="00E748FE" w:rsidRPr="00D120AA">
              <w:rPr>
                <w:rFonts w:ascii="Arial" w:hAnsi="Arial" w:cs="Arial"/>
                <w:sz w:val="24"/>
                <w:szCs w:val="24"/>
              </w:rPr>
              <w:t xml:space="preserve">etapas como la corrección, el maestro es participante de esta corrección, sin </w:t>
            </w:r>
            <w:r w:rsidR="008C2759" w:rsidRPr="00D120AA">
              <w:rPr>
                <w:rFonts w:ascii="Arial" w:hAnsi="Arial" w:cs="Arial"/>
                <w:sz w:val="24"/>
                <w:szCs w:val="24"/>
              </w:rPr>
              <w:t>embargo,</w:t>
            </w:r>
            <w:r w:rsidR="00E748FE" w:rsidRPr="00D120AA">
              <w:rPr>
                <w:rFonts w:ascii="Arial" w:hAnsi="Arial" w:cs="Arial"/>
                <w:sz w:val="24"/>
                <w:szCs w:val="24"/>
              </w:rPr>
              <w:t xml:space="preserve"> solo sugiere, no es quien toma las decisiones finales, </w:t>
            </w:r>
            <w:r w:rsidRPr="00D120AA">
              <w:rPr>
                <w:rFonts w:ascii="Arial" w:hAnsi="Arial" w:cs="Arial"/>
                <w:sz w:val="24"/>
                <w:szCs w:val="24"/>
              </w:rPr>
              <w:t>plantea los problemas a resolver dejando que trabajen sus estrategias de resolución,</w:t>
            </w:r>
            <w:r w:rsidR="00E748FE" w:rsidRPr="00D120AA">
              <w:rPr>
                <w:rFonts w:ascii="Arial" w:hAnsi="Arial" w:cs="Arial"/>
                <w:sz w:val="24"/>
                <w:szCs w:val="24"/>
              </w:rPr>
              <w:t xml:space="preserve"> guía a los alumnos y alumnas para que obtengan un resultado favorable según la actividad establecida. </w:t>
            </w:r>
          </w:p>
          <w:p w14:paraId="0F5852F8" w14:textId="77777777" w:rsidR="00E748FE" w:rsidRDefault="00E748FE" w:rsidP="00576659">
            <w:pPr>
              <w:spacing w:before="240"/>
              <w:rPr>
                <w:rFonts w:ascii="Arial" w:hAnsi="Arial" w:cs="Arial"/>
                <w:sz w:val="24"/>
                <w:szCs w:val="24"/>
              </w:rPr>
            </w:pPr>
            <w:r>
              <w:rPr>
                <w:rFonts w:ascii="Arial" w:hAnsi="Arial" w:cs="Arial"/>
                <w:sz w:val="24"/>
                <w:szCs w:val="24"/>
              </w:rPr>
              <w:t>El maestro crea espacios de reflexión adecuados</w:t>
            </w:r>
            <w:r w:rsidR="008371D7">
              <w:rPr>
                <w:rFonts w:ascii="Arial" w:hAnsi="Arial" w:cs="Arial"/>
                <w:sz w:val="24"/>
                <w:szCs w:val="24"/>
              </w:rPr>
              <w:t>.</w:t>
            </w:r>
          </w:p>
          <w:p w14:paraId="49247EF0" w14:textId="7972B518" w:rsidR="008371D7" w:rsidRPr="00E748FE" w:rsidRDefault="008371D7" w:rsidP="00576659">
            <w:pPr>
              <w:spacing w:before="240"/>
              <w:rPr>
                <w:rFonts w:ascii="Arial" w:hAnsi="Arial" w:cs="Arial"/>
                <w:sz w:val="24"/>
                <w:szCs w:val="24"/>
              </w:rPr>
            </w:pPr>
            <w:r>
              <w:rPr>
                <w:rFonts w:ascii="Arial" w:hAnsi="Arial" w:cs="Arial"/>
                <w:sz w:val="24"/>
                <w:szCs w:val="24"/>
              </w:rPr>
              <w:t>Revisa los trabajos finales</w:t>
            </w:r>
            <w:r w:rsidR="00CC4359">
              <w:rPr>
                <w:rFonts w:ascii="Arial" w:hAnsi="Arial" w:cs="Arial"/>
                <w:sz w:val="24"/>
                <w:szCs w:val="24"/>
              </w:rPr>
              <w:t xml:space="preserve"> y ajusta el contenido discutido.</w:t>
            </w:r>
          </w:p>
        </w:tc>
        <w:tc>
          <w:tcPr>
            <w:tcW w:w="4024" w:type="dxa"/>
            <w:shd w:val="clear" w:color="auto" w:fill="F2DDC1" w:themeFill="accent3"/>
          </w:tcPr>
          <w:p w14:paraId="12EF7696" w14:textId="368C22F6" w:rsidR="008A4710" w:rsidRPr="00797758" w:rsidRDefault="008A4710" w:rsidP="008A4710">
            <w:pPr>
              <w:spacing w:before="240"/>
              <w:rPr>
                <w:rFonts w:ascii="Arial" w:hAnsi="Arial" w:cs="Arial"/>
                <w:b/>
                <w:bCs/>
                <w:sz w:val="24"/>
                <w:szCs w:val="24"/>
              </w:rPr>
            </w:pPr>
            <w:r w:rsidRPr="00797758">
              <w:rPr>
                <w:rFonts w:ascii="Arial" w:hAnsi="Arial" w:cs="Arial"/>
                <w:b/>
                <w:bCs/>
                <w:sz w:val="24"/>
                <w:szCs w:val="24"/>
              </w:rPr>
              <w:t>Teorías lingüísticas</w:t>
            </w:r>
          </w:p>
          <w:p w14:paraId="39261674" w14:textId="62DD1E3A" w:rsidR="00797758" w:rsidRDefault="00797758" w:rsidP="008A4710">
            <w:pPr>
              <w:spacing w:before="240"/>
              <w:rPr>
                <w:rFonts w:ascii="Arial" w:hAnsi="Arial" w:cs="Arial"/>
                <w:sz w:val="24"/>
                <w:szCs w:val="24"/>
              </w:rPr>
            </w:pPr>
            <w:r>
              <w:rPr>
                <w:rFonts w:ascii="Arial" w:hAnsi="Arial" w:cs="Arial"/>
                <w:sz w:val="24"/>
                <w:szCs w:val="24"/>
              </w:rPr>
              <w:t>La sociolingüística interaccional y la pragmática son dos teorías que ayudan fuertemente a estas etapas ya que se analizan los textos para adecuarlos y que se logre un entendimiento e interpretación como desea el escritor en el lector. Es decir, analizar nuestro texto desde la perspectiva de los otros para evitar malentendidos en nuestro texto.</w:t>
            </w:r>
          </w:p>
          <w:p w14:paraId="57DD8374" w14:textId="0AB7938B" w:rsidR="00797758" w:rsidRDefault="00797758" w:rsidP="008A4710">
            <w:pPr>
              <w:spacing w:before="240"/>
              <w:rPr>
                <w:rFonts w:ascii="Arial" w:hAnsi="Arial" w:cs="Arial"/>
                <w:sz w:val="24"/>
                <w:szCs w:val="24"/>
              </w:rPr>
            </w:pPr>
            <w:r>
              <w:rPr>
                <w:rFonts w:ascii="Arial" w:hAnsi="Arial" w:cs="Arial"/>
                <w:sz w:val="24"/>
                <w:szCs w:val="24"/>
              </w:rPr>
              <w:t>La lingüística del texto nos permite analizar para atender la estructura del texto escrito y así proporcionar coherencia y cohesión a nuestro texto, según las necesidades.</w:t>
            </w:r>
          </w:p>
          <w:p w14:paraId="3FA40141" w14:textId="1D814494" w:rsidR="00E07CDA" w:rsidRDefault="00E07CDA" w:rsidP="008A4710">
            <w:pPr>
              <w:spacing w:before="240"/>
              <w:rPr>
                <w:rFonts w:ascii="Arial" w:hAnsi="Arial" w:cs="Arial"/>
                <w:sz w:val="24"/>
                <w:szCs w:val="24"/>
              </w:rPr>
            </w:pPr>
            <w:r>
              <w:rPr>
                <w:rFonts w:ascii="Arial" w:hAnsi="Arial" w:cs="Arial"/>
                <w:sz w:val="24"/>
                <w:szCs w:val="24"/>
              </w:rPr>
              <w:lastRenderedPageBreak/>
              <w:t>Semiótica, nos permite analizar los usos retóricos y pragmáticos utilizados en los cuentos (como lo fue en este caso de la lectura).</w:t>
            </w:r>
          </w:p>
          <w:p w14:paraId="06EE133E" w14:textId="77777777" w:rsidR="00576659" w:rsidRPr="00797758" w:rsidRDefault="008A4710" w:rsidP="008A4710">
            <w:pPr>
              <w:spacing w:before="240"/>
              <w:rPr>
                <w:rFonts w:ascii="Arial" w:hAnsi="Arial" w:cs="Arial"/>
                <w:b/>
                <w:bCs/>
                <w:sz w:val="24"/>
                <w:szCs w:val="24"/>
              </w:rPr>
            </w:pPr>
            <w:r w:rsidRPr="00797758">
              <w:rPr>
                <w:rFonts w:ascii="Arial" w:hAnsi="Arial" w:cs="Arial"/>
                <w:b/>
                <w:bCs/>
                <w:sz w:val="24"/>
                <w:szCs w:val="24"/>
              </w:rPr>
              <w:t>Teorías psicolingüísticas</w:t>
            </w:r>
          </w:p>
          <w:p w14:paraId="18268DD0" w14:textId="0CA87D9E" w:rsidR="00797758" w:rsidRPr="00B0458D" w:rsidRDefault="00797758" w:rsidP="008A4710">
            <w:pPr>
              <w:spacing w:before="240"/>
              <w:rPr>
                <w:rFonts w:ascii="Arial" w:hAnsi="Arial" w:cs="Arial"/>
                <w:sz w:val="24"/>
                <w:szCs w:val="24"/>
              </w:rPr>
            </w:pPr>
            <w:r>
              <w:rPr>
                <w:rFonts w:ascii="Arial" w:hAnsi="Arial" w:cs="Arial"/>
                <w:sz w:val="24"/>
                <w:szCs w:val="24"/>
              </w:rPr>
              <w:t>La psicolingüística y las ciencias cognitivas permiten al docente planificar la enseñanza de acuerdo a lo que saben sus alumnos y lo que aún no conocen o no aprenden.</w:t>
            </w:r>
          </w:p>
        </w:tc>
      </w:tr>
      <w:tr w:rsidR="00576659" w14:paraId="0B045D13" w14:textId="77777777" w:rsidTr="00D120AA">
        <w:tc>
          <w:tcPr>
            <w:tcW w:w="1911" w:type="dxa"/>
            <w:shd w:val="clear" w:color="auto" w:fill="D3E4CD" w:themeFill="accent1"/>
          </w:tcPr>
          <w:p w14:paraId="132A8654" w14:textId="7DE97456" w:rsidR="00576659" w:rsidRPr="00A85E31" w:rsidRDefault="00576659" w:rsidP="00576659">
            <w:pPr>
              <w:spacing w:before="240"/>
              <w:rPr>
                <w:rFonts w:ascii="Arial" w:hAnsi="Arial" w:cs="Arial"/>
                <w:b/>
                <w:bCs/>
                <w:sz w:val="24"/>
                <w:szCs w:val="24"/>
              </w:rPr>
            </w:pPr>
            <w:r w:rsidRPr="00A85E31">
              <w:rPr>
                <w:rFonts w:ascii="Arial" w:hAnsi="Arial" w:cs="Arial"/>
                <w:b/>
                <w:bCs/>
                <w:sz w:val="24"/>
                <w:szCs w:val="24"/>
              </w:rPr>
              <w:lastRenderedPageBreak/>
              <w:t>Organización de la clase</w:t>
            </w:r>
          </w:p>
        </w:tc>
        <w:tc>
          <w:tcPr>
            <w:tcW w:w="3763" w:type="dxa"/>
            <w:shd w:val="clear" w:color="auto" w:fill="F2DDC1" w:themeFill="accent3"/>
          </w:tcPr>
          <w:p w14:paraId="6058B3BD" w14:textId="4BA8F285" w:rsidR="00593264" w:rsidRPr="00D120AA" w:rsidRDefault="00593264" w:rsidP="00D120AA">
            <w:pPr>
              <w:spacing w:before="240"/>
              <w:rPr>
                <w:rFonts w:ascii="Arial" w:hAnsi="Arial" w:cs="Arial"/>
                <w:sz w:val="24"/>
                <w:szCs w:val="24"/>
              </w:rPr>
            </w:pPr>
            <w:r w:rsidRPr="00D120AA">
              <w:rPr>
                <w:rFonts w:ascii="Arial" w:hAnsi="Arial" w:cs="Arial"/>
                <w:sz w:val="24"/>
                <w:szCs w:val="24"/>
              </w:rPr>
              <w:t>La organización es por actividades, es decir que hay fases/pasos por cumplir para llegar a la siguiente consigna.</w:t>
            </w:r>
          </w:p>
          <w:p w14:paraId="616FFC43" w14:textId="70D96DDD" w:rsidR="00576659" w:rsidRPr="00D120AA" w:rsidRDefault="00CC4359" w:rsidP="00D120AA">
            <w:pPr>
              <w:spacing w:before="240"/>
              <w:rPr>
                <w:rFonts w:ascii="Arial" w:hAnsi="Arial" w:cs="Arial"/>
                <w:sz w:val="24"/>
                <w:szCs w:val="24"/>
              </w:rPr>
            </w:pPr>
            <w:r w:rsidRPr="00D120AA">
              <w:rPr>
                <w:rFonts w:ascii="Arial" w:hAnsi="Arial" w:cs="Arial"/>
                <w:sz w:val="24"/>
                <w:szCs w:val="24"/>
              </w:rPr>
              <w:t>Las actividades pueden tener distintos tipos de organización, pero se busca que sea grupal (para que todos los alumnos y alumnos sean participantes de las conclusiones) y en equipos o pares para que exista un diálogo entre iguales en los problemas que se presenten.</w:t>
            </w:r>
          </w:p>
        </w:tc>
        <w:tc>
          <w:tcPr>
            <w:tcW w:w="4024" w:type="dxa"/>
            <w:shd w:val="clear" w:color="auto" w:fill="F2DDC1" w:themeFill="accent3"/>
          </w:tcPr>
          <w:p w14:paraId="627F4D31" w14:textId="0CE70A30" w:rsidR="00576659" w:rsidRPr="00CF409D" w:rsidRDefault="008A4710" w:rsidP="00576659">
            <w:pPr>
              <w:spacing w:before="240"/>
              <w:rPr>
                <w:rFonts w:ascii="Arial" w:hAnsi="Arial" w:cs="Arial"/>
                <w:b/>
                <w:bCs/>
                <w:sz w:val="24"/>
                <w:szCs w:val="24"/>
              </w:rPr>
            </w:pPr>
            <w:r w:rsidRPr="00CF409D">
              <w:rPr>
                <w:rFonts w:ascii="Arial" w:hAnsi="Arial" w:cs="Arial"/>
                <w:b/>
                <w:bCs/>
                <w:sz w:val="24"/>
                <w:szCs w:val="24"/>
              </w:rPr>
              <w:t>Teorías lingüísticas</w:t>
            </w:r>
          </w:p>
          <w:p w14:paraId="167E8BF0" w14:textId="42D94624" w:rsidR="00CF409D" w:rsidRDefault="00CF409D" w:rsidP="00576659">
            <w:pPr>
              <w:spacing w:before="240"/>
              <w:rPr>
                <w:rFonts w:ascii="Arial" w:hAnsi="Arial" w:cs="Arial"/>
                <w:sz w:val="24"/>
                <w:szCs w:val="24"/>
              </w:rPr>
            </w:pPr>
            <w:r>
              <w:rPr>
                <w:rFonts w:ascii="Arial" w:hAnsi="Arial" w:cs="Arial"/>
                <w:sz w:val="24"/>
                <w:szCs w:val="24"/>
              </w:rPr>
              <w:t>La lingüística del texto tiene como objetivo el estudio del texto, por lo tanto, coincide con las estructuras de la clase, ya que los alumnos comparten espacios de apoyo para la búsqueda de mejores estructuras en los textos aprendidos en clase.</w:t>
            </w:r>
          </w:p>
          <w:p w14:paraId="2464AEA4" w14:textId="49885B69" w:rsidR="00CF409D" w:rsidRDefault="00CF409D" w:rsidP="00576659">
            <w:pPr>
              <w:spacing w:before="240"/>
              <w:rPr>
                <w:rFonts w:ascii="Arial" w:hAnsi="Arial" w:cs="Arial"/>
                <w:sz w:val="24"/>
                <w:szCs w:val="24"/>
              </w:rPr>
            </w:pPr>
            <w:r>
              <w:rPr>
                <w:rFonts w:ascii="Arial" w:hAnsi="Arial" w:cs="Arial"/>
                <w:sz w:val="24"/>
                <w:szCs w:val="24"/>
              </w:rPr>
              <w:t>La pragmática nos permite analizar si la intención del texto y las palabras utilizadas se adecuan a nuestras intenciones y si las palabras utilizadas son correctas de acuerdo al contexto.</w:t>
            </w:r>
          </w:p>
          <w:p w14:paraId="2FB7E82E" w14:textId="77777777" w:rsidR="008A4710" w:rsidRPr="001E2517" w:rsidRDefault="008A4710" w:rsidP="00576659">
            <w:pPr>
              <w:spacing w:before="240"/>
              <w:rPr>
                <w:rFonts w:ascii="Arial" w:hAnsi="Arial" w:cs="Arial"/>
                <w:b/>
                <w:bCs/>
                <w:sz w:val="24"/>
                <w:szCs w:val="24"/>
              </w:rPr>
            </w:pPr>
            <w:r w:rsidRPr="001E2517">
              <w:rPr>
                <w:rFonts w:ascii="Arial" w:hAnsi="Arial" w:cs="Arial"/>
                <w:b/>
                <w:bCs/>
                <w:sz w:val="24"/>
                <w:szCs w:val="24"/>
              </w:rPr>
              <w:t>Teorías psicolingüísticas</w:t>
            </w:r>
          </w:p>
          <w:p w14:paraId="202D7593" w14:textId="6F78A5B3" w:rsidR="001E2517" w:rsidRDefault="001E2517" w:rsidP="00576659">
            <w:pPr>
              <w:spacing w:before="240"/>
              <w:rPr>
                <w:rFonts w:ascii="Arial" w:hAnsi="Arial" w:cs="Arial"/>
                <w:sz w:val="24"/>
                <w:szCs w:val="24"/>
              </w:rPr>
            </w:pPr>
            <w:r w:rsidRPr="001E2517">
              <w:rPr>
                <w:rFonts w:ascii="Arial" w:hAnsi="Arial" w:cs="Arial"/>
                <w:sz w:val="24"/>
                <w:szCs w:val="24"/>
              </w:rPr>
              <w:t xml:space="preserve">La psicolingüística </w:t>
            </w:r>
            <w:r>
              <w:rPr>
                <w:rFonts w:ascii="Arial" w:hAnsi="Arial" w:cs="Arial"/>
                <w:sz w:val="24"/>
                <w:szCs w:val="24"/>
              </w:rPr>
              <w:t xml:space="preserve">es una de las disciplinas más relacionadas ya que </w:t>
            </w:r>
            <w:r w:rsidRPr="001E2517">
              <w:rPr>
                <w:rFonts w:ascii="Arial" w:hAnsi="Arial" w:cs="Arial"/>
                <w:sz w:val="24"/>
                <w:szCs w:val="24"/>
              </w:rPr>
              <w:t>tiene como objeto de estudio la adquisición a través de la interacción, es decir que el aprendizaje entre pares permite a los niños comprender de mejor manera las actividades.</w:t>
            </w:r>
            <w:r>
              <w:rPr>
                <w:rFonts w:ascii="Arial" w:hAnsi="Arial" w:cs="Arial"/>
                <w:sz w:val="24"/>
                <w:szCs w:val="24"/>
              </w:rPr>
              <w:t xml:space="preserve"> Tal y como nos indica Vygotsky el niño comienza a utilizar el lenguaje y lo comparte con los otros.</w:t>
            </w:r>
          </w:p>
        </w:tc>
      </w:tr>
      <w:tr w:rsidR="00576659" w14:paraId="77CAE610" w14:textId="77777777" w:rsidTr="00D120AA">
        <w:tc>
          <w:tcPr>
            <w:tcW w:w="1911" w:type="dxa"/>
            <w:shd w:val="clear" w:color="auto" w:fill="D3E4CD" w:themeFill="accent1"/>
          </w:tcPr>
          <w:p w14:paraId="49F9B568" w14:textId="6A3BFFCA" w:rsidR="00576659" w:rsidRPr="00A85E31" w:rsidRDefault="00576659" w:rsidP="00576659">
            <w:pPr>
              <w:spacing w:before="240"/>
              <w:rPr>
                <w:rFonts w:ascii="Arial" w:hAnsi="Arial" w:cs="Arial"/>
                <w:b/>
                <w:bCs/>
                <w:sz w:val="24"/>
                <w:szCs w:val="24"/>
              </w:rPr>
            </w:pPr>
            <w:r w:rsidRPr="00A85E31">
              <w:rPr>
                <w:rFonts w:ascii="Arial" w:hAnsi="Arial" w:cs="Arial"/>
                <w:b/>
                <w:bCs/>
                <w:sz w:val="24"/>
                <w:szCs w:val="24"/>
              </w:rPr>
              <w:lastRenderedPageBreak/>
              <w:t>Recursos para el aprendizaje</w:t>
            </w:r>
          </w:p>
        </w:tc>
        <w:tc>
          <w:tcPr>
            <w:tcW w:w="3763" w:type="dxa"/>
            <w:shd w:val="clear" w:color="auto" w:fill="F2DDC1" w:themeFill="accent3"/>
          </w:tcPr>
          <w:p w14:paraId="42EB6AB4" w14:textId="28CD19A8" w:rsidR="002D5507" w:rsidRDefault="002D5507" w:rsidP="002D5507">
            <w:pPr>
              <w:spacing w:before="240"/>
              <w:rPr>
                <w:rFonts w:ascii="Arial" w:hAnsi="Arial" w:cs="Arial"/>
                <w:sz w:val="24"/>
                <w:szCs w:val="24"/>
              </w:rPr>
            </w:pPr>
            <w:r>
              <w:rPr>
                <w:rFonts w:ascii="Arial" w:hAnsi="Arial" w:cs="Arial"/>
                <w:sz w:val="24"/>
                <w:szCs w:val="24"/>
              </w:rPr>
              <w:t>Toda la información variable que se encuentre para su análisis y comparación.</w:t>
            </w:r>
          </w:p>
          <w:p w14:paraId="35DC28A7" w14:textId="77777777" w:rsidR="002D5507" w:rsidRDefault="002D5507" w:rsidP="002D5507">
            <w:pPr>
              <w:spacing w:before="240"/>
              <w:rPr>
                <w:rFonts w:ascii="Arial" w:hAnsi="Arial" w:cs="Arial"/>
                <w:sz w:val="24"/>
                <w:szCs w:val="24"/>
              </w:rPr>
            </w:pPr>
            <w:r>
              <w:rPr>
                <w:rFonts w:ascii="Arial" w:hAnsi="Arial" w:cs="Arial"/>
                <w:sz w:val="24"/>
                <w:szCs w:val="24"/>
              </w:rPr>
              <w:t>Textos de referencia para conocer las diferencias que cada tipo de texto contiene.</w:t>
            </w:r>
          </w:p>
          <w:p w14:paraId="2BBC1EB8" w14:textId="24F1871C" w:rsidR="002D5507" w:rsidRPr="002D5507" w:rsidRDefault="002D5507" w:rsidP="002D5507">
            <w:pPr>
              <w:spacing w:before="240"/>
              <w:rPr>
                <w:rFonts w:ascii="Arial" w:hAnsi="Arial" w:cs="Arial"/>
                <w:sz w:val="24"/>
                <w:szCs w:val="24"/>
              </w:rPr>
            </w:pPr>
            <w:r w:rsidRPr="002D5507">
              <w:rPr>
                <w:rFonts w:ascii="Arial" w:hAnsi="Arial" w:cs="Arial"/>
                <w:sz w:val="24"/>
                <w:szCs w:val="24"/>
              </w:rPr>
              <w:t>Creación de textos</w:t>
            </w:r>
            <w:r>
              <w:rPr>
                <w:rFonts w:ascii="Arial" w:hAnsi="Arial" w:cs="Arial"/>
                <w:sz w:val="24"/>
                <w:szCs w:val="24"/>
              </w:rPr>
              <w:t xml:space="preserve"> como</w:t>
            </w:r>
            <w:r w:rsidRPr="002D5507">
              <w:rPr>
                <w:rFonts w:ascii="Arial" w:hAnsi="Arial" w:cs="Arial"/>
                <w:sz w:val="24"/>
                <w:szCs w:val="24"/>
              </w:rPr>
              <w:t>:</w:t>
            </w:r>
          </w:p>
          <w:p w14:paraId="0359DBC8" w14:textId="77777777" w:rsidR="002D5507" w:rsidRDefault="002D5507" w:rsidP="00074E42">
            <w:pPr>
              <w:pStyle w:val="Prrafodelista"/>
              <w:numPr>
                <w:ilvl w:val="0"/>
                <w:numId w:val="7"/>
              </w:numPr>
              <w:rPr>
                <w:rFonts w:ascii="Arial" w:hAnsi="Arial" w:cs="Arial"/>
                <w:sz w:val="24"/>
                <w:szCs w:val="24"/>
              </w:rPr>
            </w:pPr>
            <w:r w:rsidRPr="002D5507">
              <w:rPr>
                <w:rFonts w:ascii="Arial" w:hAnsi="Arial" w:cs="Arial"/>
                <w:sz w:val="24"/>
                <w:szCs w:val="24"/>
              </w:rPr>
              <w:t>Cuentos.</w:t>
            </w:r>
          </w:p>
          <w:p w14:paraId="1117F23E" w14:textId="77777777" w:rsidR="002D5507" w:rsidRDefault="002D5507" w:rsidP="00074E42">
            <w:pPr>
              <w:pStyle w:val="Prrafodelista"/>
              <w:numPr>
                <w:ilvl w:val="0"/>
                <w:numId w:val="7"/>
              </w:numPr>
              <w:rPr>
                <w:rFonts w:ascii="Arial" w:hAnsi="Arial" w:cs="Arial"/>
                <w:sz w:val="24"/>
                <w:szCs w:val="24"/>
              </w:rPr>
            </w:pPr>
            <w:r w:rsidRPr="002D5507">
              <w:rPr>
                <w:rFonts w:ascii="Arial" w:hAnsi="Arial" w:cs="Arial"/>
                <w:sz w:val="24"/>
                <w:szCs w:val="24"/>
              </w:rPr>
              <w:t>Revistas.</w:t>
            </w:r>
          </w:p>
          <w:p w14:paraId="06F5DB7C" w14:textId="77777777" w:rsidR="002D5507" w:rsidRDefault="002D5507" w:rsidP="00074E42">
            <w:pPr>
              <w:pStyle w:val="Prrafodelista"/>
              <w:numPr>
                <w:ilvl w:val="0"/>
                <w:numId w:val="7"/>
              </w:numPr>
              <w:rPr>
                <w:rFonts w:ascii="Arial" w:hAnsi="Arial" w:cs="Arial"/>
                <w:sz w:val="24"/>
                <w:szCs w:val="24"/>
              </w:rPr>
            </w:pPr>
            <w:r w:rsidRPr="002D5507">
              <w:rPr>
                <w:rFonts w:ascii="Arial" w:hAnsi="Arial" w:cs="Arial"/>
                <w:sz w:val="24"/>
                <w:szCs w:val="24"/>
              </w:rPr>
              <w:t>Periódicos.</w:t>
            </w:r>
          </w:p>
          <w:p w14:paraId="0BB1235D" w14:textId="79E951D9" w:rsidR="002D5507" w:rsidRPr="002D5507" w:rsidRDefault="002D5507" w:rsidP="00074E42">
            <w:pPr>
              <w:pStyle w:val="Prrafodelista"/>
              <w:numPr>
                <w:ilvl w:val="0"/>
                <w:numId w:val="7"/>
              </w:numPr>
              <w:rPr>
                <w:rFonts w:ascii="Arial" w:hAnsi="Arial" w:cs="Arial"/>
                <w:sz w:val="24"/>
                <w:szCs w:val="24"/>
              </w:rPr>
            </w:pPr>
            <w:r w:rsidRPr="002D5507">
              <w:rPr>
                <w:rFonts w:ascii="Arial" w:hAnsi="Arial" w:cs="Arial"/>
                <w:sz w:val="24"/>
                <w:szCs w:val="24"/>
              </w:rPr>
              <w:t>Etc.</w:t>
            </w:r>
          </w:p>
        </w:tc>
        <w:tc>
          <w:tcPr>
            <w:tcW w:w="4024" w:type="dxa"/>
            <w:shd w:val="clear" w:color="auto" w:fill="F2DDC1" w:themeFill="accent3"/>
          </w:tcPr>
          <w:p w14:paraId="61949668" w14:textId="23F5C5B5" w:rsidR="008A4710" w:rsidRPr="004E201F" w:rsidRDefault="008A4710" w:rsidP="008A4710">
            <w:pPr>
              <w:spacing w:before="240"/>
              <w:rPr>
                <w:rFonts w:ascii="Arial" w:hAnsi="Arial" w:cs="Arial"/>
                <w:b/>
                <w:bCs/>
                <w:sz w:val="24"/>
                <w:szCs w:val="24"/>
              </w:rPr>
            </w:pPr>
            <w:r w:rsidRPr="004E201F">
              <w:rPr>
                <w:rFonts w:ascii="Arial" w:hAnsi="Arial" w:cs="Arial"/>
                <w:b/>
                <w:bCs/>
                <w:sz w:val="24"/>
                <w:szCs w:val="24"/>
              </w:rPr>
              <w:t>Teorías lingüísticas</w:t>
            </w:r>
          </w:p>
          <w:p w14:paraId="24130E80" w14:textId="2A42B60D" w:rsidR="004E201F" w:rsidRDefault="004E201F" w:rsidP="001E2517">
            <w:pPr>
              <w:spacing w:before="240"/>
              <w:rPr>
                <w:rFonts w:ascii="Arial" w:hAnsi="Arial" w:cs="Arial"/>
                <w:sz w:val="24"/>
                <w:szCs w:val="24"/>
              </w:rPr>
            </w:pPr>
            <w:r w:rsidRPr="004E201F">
              <w:rPr>
                <w:rFonts w:ascii="Arial" w:hAnsi="Arial" w:cs="Arial"/>
                <w:sz w:val="24"/>
                <w:szCs w:val="24"/>
              </w:rPr>
              <w:t>Lingüística textual ya que se estudian los distintos tipos de texto que se producen, así como sus características, funciones y soportes de circulación para poder trabajar en estos.</w:t>
            </w:r>
          </w:p>
          <w:p w14:paraId="3AC01A1D" w14:textId="73050EBB" w:rsidR="001E2517" w:rsidRPr="001E2517" w:rsidRDefault="001E2517" w:rsidP="001E2517">
            <w:pPr>
              <w:spacing w:before="240"/>
              <w:rPr>
                <w:rFonts w:ascii="Arial" w:hAnsi="Arial" w:cs="Arial"/>
                <w:sz w:val="24"/>
                <w:szCs w:val="24"/>
              </w:rPr>
            </w:pPr>
            <w:r w:rsidRPr="001E2517">
              <w:rPr>
                <w:rFonts w:ascii="Arial" w:hAnsi="Arial" w:cs="Arial"/>
                <w:sz w:val="24"/>
                <w:szCs w:val="24"/>
              </w:rPr>
              <w:t xml:space="preserve">Sociolingüísticas y pragmática porque </w:t>
            </w:r>
            <w:r w:rsidR="004E201F">
              <w:rPr>
                <w:rFonts w:ascii="Arial" w:hAnsi="Arial" w:cs="Arial"/>
                <w:sz w:val="24"/>
                <w:szCs w:val="24"/>
              </w:rPr>
              <w:t>los análisis realizados implican</w:t>
            </w:r>
            <w:r w:rsidRPr="001E2517">
              <w:rPr>
                <w:rFonts w:ascii="Arial" w:hAnsi="Arial" w:cs="Arial"/>
                <w:sz w:val="24"/>
                <w:szCs w:val="24"/>
              </w:rPr>
              <w:t xml:space="preserve"> pensar situaciones comunicativas, emisores, destinatarios de los mensajes que se producen intenciones comunicativas, adecuación del lenguaje al contexto y características de los participantes.</w:t>
            </w:r>
          </w:p>
          <w:p w14:paraId="65D4638C" w14:textId="77777777" w:rsidR="00576659" w:rsidRPr="00EB27AD" w:rsidRDefault="008A4710" w:rsidP="008A4710">
            <w:pPr>
              <w:spacing w:before="240"/>
              <w:rPr>
                <w:rFonts w:ascii="Arial" w:hAnsi="Arial" w:cs="Arial"/>
                <w:b/>
                <w:bCs/>
                <w:sz w:val="24"/>
                <w:szCs w:val="24"/>
              </w:rPr>
            </w:pPr>
            <w:r w:rsidRPr="00EB27AD">
              <w:rPr>
                <w:rFonts w:ascii="Arial" w:hAnsi="Arial" w:cs="Arial"/>
                <w:b/>
                <w:bCs/>
                <w:sz w:val="24"/>
                <w:szCs w:val="24"/>
              </w:rPr>
              <w:t>Teorías psicolingüísticas</w:t>
            </w:r>
          </w:p>
          <w:p w14:paraId="25A64C53" w14:textId="3DF6BFB1" w:rsidR="001E2517" w:rsidRDefault="00EB27AD" w:rsidP="008A4710">
            <w:pPr>
              <w:spacing w:before="240"/>
              <w:rPr>
                <w:rFonts w:ascii="Arial" w:hAnsi="Arial" w:cs="Arial"/>
                <w:sz w:val="24"/>
                <w:szCs w:val="24"/>
              </w:rPr>
            </w:pPr>
            <w:r w:rsidRPr="00EB27AD">
              <w:rPr>
                <w:rFonts w:ascii="Arial" w:hAnsi="Arial" w:cs="Arial"/>
                <w:sz w:val="24"/>
                <w:szCs w:val="24"/>
              </w:rPr>
              <w:t xml:space="preserve">Teoría sociocultural y pragmática </w:t>
            </w:r>
            <w:r>
              <w:rPr>
                <w:rFonts w:ascii="Arial" w:hAnsi="Arial" w:cs="Arial"/>
                <w:sz w:val="24"/>
                <w:szCs w:val="24"/>
              </w:rPr>
              <w:t>nos conduce a una serie de actividades donde es necesario</w:t>
            </w:r>
            <w:r w:rsidRPr="00EB27AD">
              <w:rPr>
                <w:rFonts w:ascii="Arial" w:hAnsi="Arial" w:cs="Arial"/>
                <w:sz w:val="24"/>
                <w:szCs w:val="24"/>
              </w:rPr>
              <w:t xml:space="preserve"> recrear contextos lingüísticamente significativos</w:t>
            </w:r>
            <w:r>
              <w:rPr>
                <w:rFonts w:ascii="Arial" w:hAnsi="Arial" w:cs="Arial"/>
                <w:sz w:val="24"/>
                <w:szCs w:val="24"/>
              </w:rPr>
              <w:t xml:space="preserve"> que permitan un aprendizaje permanente en el alumno y a su vez, les sirva en un futuro para que lo puedan aplicar.</w:t>
            </w:r>
          </w:p>
        </w:tc>
      </w:tr>
      <w:tr w:rsidR="00576659" w14:paraId="5F8D7990" w14:textId="77777777" w:rsidTr="00D120AA">
        <w:tc>
          <w:tcPr>
            <w:tcW w:w="1911" w:type="dxa"/>
            <w:shd w:val="clear" w:color="auto" w:fill="D3E4CD" w:themeFill="accent1"/>
          </w:tcPr>
          <w:p w14:paraId="23B8BC7E" w14:textId="34019664" w:rsidR="00576659" w:rsidRPr="00A85E31" w:rsidRDefault="008A4710" w:rsidP="00576659">
            <w:pPr>
              <w:spacing w:before="240"/>
              <w:rPr>
                <w:rFonts w:ascii="Arial" w:hAnsi="Arial" w:cs="Arial"/>
                <w:b/>
                <w:bCs/>
                <w:sz w:val="24"/>
                <w:szCs w:val="24"/>
              </w:rPr>
            </w:pPr>
            <w:r w:rsidRPr="00A85E31">
              <w:rPr>
                <w:rFonts w:ascii="Arial" w:hAnsi="Arial" w:cs="Arial"/>
                <w:b/>
                <w:bCs/>
                <w:sz w:val="24"/>
                <w:szCs w:val="24"/>
              </w:rPr>
              <w:t>Evaluación</w:t>
            </w:r>
          </w:p>
        </w:tc>
        <w:tc>
          <w:tcPr>
            <w:tcW w:w="3763" w:type="dxa"/>
            <w:shd w:val="clear" w:color="auto" w:fill="F2DDC1" w:themeFill="accent3"/>
          </w:tcPr>
          <w:p w14:paraId="6A056D90" w14:textId="77777777" w:rsidR="00576659" w:rsidRDefault="00F12EB3" w:rsidP="00D120AA">
            <w:pPr>
              <w:pStyle w:val="Prrafodelista"/>
              <w:numPr>
                <w:ilvl w:val="0"/>
                <w:numId w:val="3"/>
              </w:numPr>
              <w:spacing w:before="240"/>
              <w:rPr>
                <w:rFonts w:ascii="Arial" w:hAnsi="Arial" w:cs="Arial"/>
                <w:sz w:val="24"/>
                <w:szCs w:val="24"/>
              </w:rPr>
            </w:pPr>
            <w:r w:rsidRPr="00D120AA">
              <w:rPr>
                <w:rFonts w:ascii="Arial" w:hAnsi="Arial" w:cs="Arial"/>
                <w:sz w:val="24"/>
                <w:szCs w:val="24"/>
              </w:rPr>
              <w:t xml:space="preserve">Análisis </w:t>
            </w:r>
            <w:r w:rsidR="00D120AA" w:rsidRPr="00D120AA">
              <w:rPr>
                <w:rFonts w:ascii="Arial" w:hAnsi="Arial" w:cs="Arial"/>
                <w:sz w:val="24"/>
                <w:szCs w:val="24"/>
              </w:rPr>
              <w:t>de los textos escritos ya corregidos.</w:t>
            </w:r>
          </w:p>
          <w:p w14:paraId="500FF73A" w14:textId="77777777" w:rsidR="00D120AA" w:rsidRDefault="00D120AA" w:rsidP="00D120AA">
            <w:pPr>
              <w:pStyle w:val="Prrafodelista"/>
              <w:numPr>
                <w:ilvl w:val="0"/>
                <w:numId w:val="3"/>
              </w:numPr>
              <w:spacing w:before="240"/>
              <w:rPr>
                <w:rFonts w:ascii="Arial" w:hAnsi="Arial" w:cs="Arial"/>
                <w:sz w:val="24"/>
                <w:szCs w:val="24"/>
              </w:rPr>
            </w:pPr>
            <w:r>
              <w:rPr>
                <w:rFonts w:ascii="Arial" w:hAnsi="Arial" w:cs="Arial"/>
                <w:sz w:val="24"/>
                <w:szCs w:val="24"/>
              </w:rPr>
              <w:t>De acuerdo a una lista de cotejo, analizar si se han cumplido las competencias deseadas a través de indicadores.</w:t>
            </w:r>
          </w:p>
          <w:p w14:paraId="7941CB43" w14:textId="77777777" w:rsidR="00D120AA" w:rsidRDefault="00D120AA" w:rsidP="00D120AA">
            <w:pPr>
              <w:pStyle w:val="Prrafodelista"/>
              <w:numPr>
                <w:ilvl w:val="0"/>
                <w:numId w:val="3"/>
              </w:numPr>
              <w:spacing w:before="240"/>
              <w:rPr>
                <w:rFonts w:ascii="Arial" w:hAnsi="Arial" w:cs="Arial"/>
                <w:sz w:val="24"/>
                <w:szCs w:val="24"/>
              </w:rPr>
            </w:pPr>
            <w:r>
              <w:rPr>
                <w:rFonts w:ascii="Arial" w:hAnsi="Arial" w:cs="Arial"/>
                <w:sz w:val="24"/>
                <w:szCs w:val="24"/>
              </w:rPr>
              <w:t>Soluciones colectivas para llegar a conclusiones.</w:t>
            </w:r>
          </w:p>
          <w:p w14:paraId="0123E5C0" w14:textId="48F3F59E" w:rsidR="00074E42" w:rsidRPr="00D120AA" w:rsidRDefault="00074E42" w:rsidP="00D120AA">
            <w:pPr>
              <w:pStyle w:val="Prrafodelista"/>
              <w:numPr>
                <w:ilvl w:val="0"/>
                <w:numId w:val="3"/>
              </w:numPr>
              <w:spacing w:before="240"/>
              <w:rPr>
                <w:rFonts w:ascii="Arial" w:hAnsi="Arial" w:cs="Arial"/>
                <w:sz w:val="24"/>
                <w:szCs w:val="24"/>
              </w:rPr>
            </w:pPr>
            <w:r>
              <w:rPr>
                <w:rFonts w:ascii="Arial" w:hAnsi="Arial" w:cs="Arial"/>
                <w:sz w:val="24"/>
                <w:szCs w:val="24"/>
              </w:rPr>
              <w:t>Documentar sistemáticamente y analizar las prácticas para observar avances progresivos en los alumnos.</w:t>
            </w:r>
          </w:p>
        </w:tc>
        <w:tc>
          <w:tcPr>
            <w:tcW w:w="4024" w:type="dxa"/>
            <w:shd w:val="clear" w:color="auto" w:fill="F2DDC1" w:themeFill="accent3"/>
          </w:tcPr>
          <w:p w14:paraId="4C341639" w14:textId="5C4EC83E" w:rsidR="008A4710" w:rsidRPr="00EB27AD" w:rsidRDefault="008A4710" w:rsidP="008A4710">
            <w:pPr>
              <w:spacing w:before="240"/>
              <w:rPr>
                <w:rFonts w:ascii="Arial" w:hAnsi="Arial" w:cs="Arial"/>
                <w:b/>
                <w:bCs/>
                <w:sz w:val="24"/>
                <w:szCs w:val="24"/>
              </w:rPr>
            </w:pPr>
            <w:r w:rsidRPr="00EB27AD">
              <w:rPr>
                <w:rFonts w:ascii="Arial" w:hAnsi="Arial" w:cs="Arial"/>
                <w:b/>
                <w:bCs/>
                <w:sz w:val="24"/>
                <w:szCs w:val="24"/>
              </w:rPr>
              <w:t>Teorías lingüísticas</w:t>
            </w:r>
          </w:p>
          <w:p w14:paraId="31C029BD" w14:textId="3E24B4E7" w:rsidR="004E201F" w:rsidRDefault="004E201F" w:rsidP="008A4710">
            <w:pPr>
              <w:spacing w:before="240"/>
              <w:rPr>
                <w:rFonts w:ascii="Arial" w:hAnsi="Arial" w:cs="Arial"/>
                <w:sz w:val="24"/>
                <w:szCs w:val="24"/>
              </w:rPr>
            </w:pPr>
            <w:r>
              <w:rPr>
                <w:rFonts w:ascii="Arial" w:hAnsi="Arial" w:cs="Arial"/>
                <w:sz w:val="24"/>
                <w:szCs w:val="24"/>
              </w:rPr>
              <w:t xml:space="preserve">Gramática </w:t>
            </w:r>
            <w:r w:rsidR="00CF409D">
              <w:rPr>
                <w:rFonts w:ascii="Arial" w:hAnsi="Arial" w:cs="Arial"/>
                <w:sz w:val="24"/>
                <w:szCs w:val="24"/>
              </w:rPr>
              <w:t xml:space="preserve">comparada </w:t>
            </w:r>
            <w:r>
              <w:rPr>
                <w:rFonts w:ascii="Arial" w:hAnsi="Arial" w:cs="Arial"/>
                <w:sz w:val="24"/>
                <w:szCs w:val="24"/>
              </w:rPr>
              <w:t>ya que se busca que los textos creados tengan coherencia y cohesión.</w:t>
            </w:r>
          </w:p>
          <w:p w14:paraId="213CE653" w14:textId="74D8B3D1" w:rsidR="00EB27AD" w:rsidRPr="008A4710" w:rsidRDefault="00EB27AD" w:rsidP="008A4710">
            <w:pPr>
              <w:spacing w:before="240"/>
              <w:rPr>
                <w:rFonts w:ascii="Arial" w:hAnsi="Arial" w:cs="Arial"/>
                <w:sz w:val="24"/>
                <w:szCs w:val="24"/>
              </w:rPr>
            </w:pPr>
            <w:r>
              <w:rPr>
                <w:rFonts w:ascii="Arial" w:hAnsi="Arial" w:cs="Arial"/>
                <w:sz w:val="24"/>
                <w:szCs w:val="24"/>
              </w:rPr>
              <w:t>La pragmática nos permitió que, toda la práctica de la lengua en las actividades anteriores, dejara en los alumnos un aprendizaje lingüístico</w:t>
            </w:r>
          </w:p>
          <w:p w14:paraId="0B06C28C" w14:textId="77777777" w:rsidR="00576659" w:rsidRPr="001E2517" w:rsidRDefault="008A4710" w:rsidP="008A4710">
            <w:pPr>
              <w:spacing w:before="240"/>
              <w:rPr>
                <w:rFonts w:ascii="Arial" w:hAnsi="Arial" w:cs="Arial"/>
                <w:b/>
                <w:bCs/>
                <w:sz w:val="24"/>
                <w:szCs w:val="24"/>
              </w:rPr>
            </w:pPr>
            <w:r w:rsidRPr="001E2517">
              <w:rPr>
                <w:rFonts w:ascii="Arial" w:hAnsi="Arial" w:cs="Arial"/>
                <w:b/>
                <w:bCs/>
                <w:sz w:val="24"/>
                <w:szCs w:val="24"/>
              </w:rPr>
              <w:t>Teorías psicolingüísticas</w:t>
            </w:r>
          </w:p>
          <w:p w14:paraId="2D7B0E7B" w14:textId="6409F0DC" w:rsidR="00A37040" w:rsidRDefault="00A37040" w:rsidP="008A4710">
            <w:pPr>
              <w:spacing w:before="240"/>
              <w:rPr>
                <w:rFonts w:ascii="Arial" w:hAnsi="Arial" w:cs="Arial"/>
                <w:sz w:val="24"/>
                <w:szCs w:val="24"/>
              </w:rPr>
            </w:pPr>
            <w:r>
              <w:rPr>
                <w:rFonts w:ascii="Arial" w:hAnsi="Arial" w:cs="Arial"/>
                <w:sz w:val="24"/>
                <w:szCs w:val="24"/>
              </w:rPr>
              <w:t xml:space="preserve">La pragmática (práctica del lenguaje) permitió que la docente analizara los progresos que los </w:t>
            </w:r>
            <w:r>
              <w:rPr>
                <w:rFonts w:ascii="Arial" w:hAnsi="Arial" w:cs="Arial"/>
                <w:sz w:val="24"/>
                <w:szCs w:val="24"/>
              </w:rPr>
              <w:lastRenderedPageBreak/>
              <w:t>alumnos tenían, ya que al ver como “jugaban” con las distintas palabras les dio experiencias a los alumnos y oportunidades de análisis a la docente o el docente.</w:t>
            </w:r>
          </w:p>
          <w:p w14:paraId="59319E29" w14:textId="0E31F46F" w:rsidR="001E2517" w:rsidRDefault="001E2517" w:rsidP="008A4710">
            <w:pPr>
              <w:spacing w:before="240"/>
              <w:rPr>
                <w:rFonts w:ascii="Arial" w:hAnsi="Arial" w:cs="Arial"/>
                <w:sz w:val="24"/>
                <w:szCs w:val="24"/>
              </w:rPr>
            </w:pPr>
            <w:r>
              <w:rPr>
                <w:rFonts w:ascii="Arial" w:hAnsi="Arial" w:cs="Arial"/>
                <w:sz w:val="24"/>
                <w:szCs w:val="24"/>
              </w:rPr>
              <w:t>Psicolingüística y ciencias cognitivas para planificar una enseñanza teniendo encuentra lo que se conoce y lo que no-</w:t>
            </w:r>
          </w:p>
        </w:tc>
      </w:tr>
    </w:tbl>
    <w:p w14:paraId="440C1F1B" w14:textId="77777777" w:rsidR="00576659" w:rsidRDefault="00576659" w:rsidP="00576659">
      <w:pPr>
        <w:spacing w:before="240" w:line="240" w:lineRule="auto"/>
        <w:rPr>
          <w:rFonts w:ascii="Arial" w:hAnsi="Arial" w:cs="Arial"/>
          <w:sz w:val="24"/>
          <w:szCs w:val="24"/>
        </w:rPr>
      </w:pPr>
    </w:p>
    <w:p w14:paraId="422EAFC5" w14:textId="77777777" w:rsidR="00194466" w:rsidRDefault="00194466"/>
    <w:sectPr w:rsidR="001944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7783B"/>
    <w:multiLevelType w:val="hybridMultilevel"/>
    <w:tmpl w:val="5DB8E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4622C5"/>
    <w:multiLevelType w:val="hybridMultilevel"/>
    <w:tmpl w:val="0A54B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881276"/>
    <w:multiLevelType w:val="hybridMultilevel"/>
    <w:tmpl w:val="D1EA8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CE0485F"/>
    <w:multiLevelType w:val="hybridMultilevel"/>
    <w:tmpl w:val="3A2E7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902713"/>
    <w:multiLevelType w:val="hybridMultilevel"/>
    <w:tmpl w:val="361EA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2A6A9A"/>
    <w:multiLevelType w:val="hybridMultilevel"/>
    <w:tmpl w:val="CCE2A104"/>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15:restartNumberingAfterBreak="0">
    <w:nsid w:val="71BD3DDE"/>
    <w:multiLevelType w:val="hybridMultilevel"/>
    <w:tmpl w:val="40C427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66"/>
    <w:rsid w:val="00074E42"/>
    <w:rsid w:val="00121358"/>
    <w:rsid w:val="00125B5D"/>
    <w:rsid w:val="00194466"/>
    <w:rsid w:val="001E2517"/>
    <w:rsid w:val="002D5507"/>
    <w:rsid w:val="004E201F"/>
    <w:rsid w:val="00576659"/>
    <w:rsid w:val="005931A1"/>
    <w:rsid w:val="00593264"/>
    <w:rsid w:val="00667C04"/>
    <w:rsid w:val="00797758"/>
    <w:rsid w:val="007E0CA1"/>
    <w:rsid w:val="008371D7"/>
    <w:rsid w:val="00880CBB"/>
    <w:rsid w:val="008A4710"/>
    <w:rsid w:val="008C2759"/>
    <w:rsid w:val="009E6F60"/>
    <w:rsid w:val="00A37040"/>
    <w:rsid w:val="00A85E31"/>
    <w:rsid w:val="00B0458D"/>
    <w:rsid w:val="00CA5D37"/>
    <w:rsid w:val="00CC4359"/>
    <w:rsid w:val="00CF409D"/>
    <w:rsid w:val="00D120AA"/>
    <w:rsid w:val="00D57413"/>
    <w:rsid w:val="00E07CDA"/>
    <w:rsid w:val="00E748FE"/>
    <w:rsid w:val="00EB27AD"/>
    <w:rsid w:val="00F12EB3"/>
    <w:rsid w:val="00F81C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3D9E"/>
  <w15:chartTrackingRefBased/>
  <w15:docId w15:val="{7ADE129B-FDB3-4F20-96C7-BC96C577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6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6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1513">
      <w:bodyDiv w:val="1"/>
      <w:marLeft w:val="0"/>
      <w:marRight w:val="0"/>
      <w:marTop w:val="0"/>
      <w:marBottom w:val="0"/>
      <w:divBdr>
        <w:top w:val="none" w:sz="0" w:space="0" w:color="auto"/>
        <w:left w:val="none" w:sz="0" w:space="0" w:color="auto"/>
        <w:bottom w:val="none" w:sz="0" w:space="0" w:color="auto"/>
        <w:right w:val="none" w:sz="0" w:space="0" w:color="auto"/>
      </w:divBdr>
    </w:div>
    <w:div w:id="64226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D3E4CD"/>
      </a:accent1>
      <a:accent2>
        <a:srgbClr val="99A799"/>
      </a:accent2>
      <a:accent3>
        <a:srgbClr val="F2DDC1"/>
      </a:accent3>
      <a:accent4>
        <a:srgbClr val="E2C2B9"/>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6</Pages>
  <Words>1088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Hp</cp:lastModifiedBy>
  <cp:revision>18</cp:revision>
  <dcterms:created xsi:type="dcterms:W3CDTF">2021-12-03T17:55:00Z</dcterms:created>
  <dcterms:modified xsi:type="dcterms:W3CDTF">2021-12-04T00:31:00Z</dcterms:modified>
</cp:coreProperties>
</file>