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E8F" w:rsidRDefault="005B0688" w:rsidP="005B0688">
      <w:pPr>
        <w:jc w:val="center"/>
      </w:pPr>
      <w:r w:rsidRPr="00AE346C">
        <w:rPr>
          <w:noProof/>
          <w:sz w:val="28"/>
          <w:lang w:eastAsia="es-MX"/>
        </w:rPr>
        <w:drawing>
          <wp:anchor distT="0" distB="0" distL="114300" distR="114300" simplePos="0" relativeHeight="251659264" behindDoc="1" locked="0" layoutInCell="1" allowOverlap="1" wp14:anchorId="0C20499E" wp14:editId="4DB4F3F6">
            <wp:simplePos x="0" y="0"/>
            <wp:positionH relativeFrom="page">
              <wp:align>left</wp:align>
            </wp:positionH>
            <wp:positionV relativeFrom="paragraph">
              <wp:posOffset>-543560</wp:posOffset>
            </wp:positionV>
            <wp:extent cx="1857375" cy="1381126"/>
            <wp:effectExtent l="0" t="0" r="0" b="9525"/>
            <wp:wrapNone/>
            <wp:docPr id="1026" name="Picture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6"/>
                    </a:xfrm>
                    <a:prstGeom prst="rect">
                      <a:avLst/>
                    </a:prstGeom>
                    <a:noFill/>
                    <a:extLst/>
                  </pic:spPr>
                </pic:pic>
              </a:graphicData>
            </a:graphic>
          </wp:anchor>
        </w:drawing>
      </w:r>
    </w:p>
    <w:p w:rsidR="005B0688" w:rsidRDefault="005B0688" w:rsidP="005B0688">
      <w:pPr>
        <w:jc w:val="center"/>
      </w:pPr>
    </w:p>
    <w:p w:rsidR="005B0688" w:rsidRDefault="005B0688" w:rsidP="005B0688">
      <w:pPr>
        <w:jc w:val="center"/>
      </w:pPr>
    </w:p>
    <w:p w:rsidR="005B0688" w:rsidRPr="005B0688" w:rsidRDefault="005B0688" w:rsidP="005B0688">
      <w:pPr>
        <w:jc w:val="center"/>
        <w:rPr>
          <w:rFonts w:ascii="Times New Roman" w:hAnsi="Times New Roman" w:cs="Times New Roman"/>
          <w:sz w:val="32"/>
          <w:szCs w:val="28"/>
        </w:rPr>
      </w:pPr>
      <w:r w:rsidRPr="005B0688">
        <w:rPr>
          <w:rFonts w:ascii="Times New Roman" w:hAnsi="Times New Roman" w:cs="Times New Roman"/>
          <w:sz w:val="32"/>
          <w:szCs w:val="28"/>
        </w:rPr>
        <w:t>Escuela Normal de Educación Preescolar del Estado de Coahuila.</w:t>
      </w:r>
    </w:p>
    <w:p w:rsidR="005B0688" w:rsidRPr="005B0688" w:rsidRDefault="005B0688" w:rsidP="005B0688">
      <w:pPr>
        <w:jc w:val="center"/>
        <w:rPr>
          <w:rFonts w:ascii="Times New Roman" w:hAnsi="Times New Roman" w:cs="Times New Roman"/>
          <w:sz w:val="32"/>
          <w:szCs w:val="28"/>
        </w:rPr>
      </w:pPr>
    </w:p>
    <w:p w:rsidR="005B0688" w:rsidRPr="005B0688" w:rsidRDefault="005B0688" w:rsidP="005B0688">
      <w:pPr>
        <w:jc w:val="center"/>
        <w:rPr>
          <w:rFonts w:ascii="Times New Roman" w:hAnsi="Times New Roman" w:cs="Times New Roman"/>
          <w:sz w:val="32"/>
          <w:szCs w:val="28"/>
        </w:rPr>
      </w:pPr>
      <w:r w:rsidRPr="005B0688">
        <w:rPr>
          <w:rFonts w:ascii="Times New Roman" w:hAnsi="Times New Roman" w:cs="Times New Roman"/>
          <w:sz w:val="32"/>
          <w:szCs w:val="28"/>
        </w:rPr>
        <w:t>Licenciatura en Educación Preescolar.</w:t>
      </w:r>
    </w:p>
    <w:p w:rsidR="005B0688" w:rsidRPr="005B0688" w:rsidRDefault="005B0688" w:rsidP="005B0688">
      <w:pPr>
        <w:jc w:val="center"/>
        <w:rPr>
          <w:rFonts w:ascii="Times New Roman" w:hAnsi="Times New Roman" w:cs="Times New Roman"/>
          <w:sz w:val="32"/>
          <w:szCs w:val="28"/>
        </w:rPr>
      </w:pPr>
    </w:p>
    <w:p w:rsidR="005B0688" w:rsidRPr="005B0688" w:rsidRDefault="005B0688" w:rsidP="005B0688">
      <w:pPr>
        <w:jc w:val="center"/>
        <w:rPr>
          <w:rFonts w:ascii="Times New Roman" w:hAnsi="Times New Roman" w:cs="Times New Roman"/>
          <w:sz w:val="32"/>
          <w:szCs w:val="28"/>
        </w:rPr>
      </w:pPr>
      <w:r w:rsidRPr="005B0688">
        <w:rPr>
          <w:rFonts w:ascii="Times New Roman" w:hAnsi="Times New Roman" w:cs="Times New Roman"/>
          <w:sz w:val="32"/>
          <w:szCs w:val="28"/>
        </w:rPr>
        <w:t>Primer Semestre Sección “A”</w:t>
      </w:r>
    </w:p>
    <w:p w:rsidR="005B0688" w:rsidRPr="005B0688" w:rsidRDefault="005B0688" w:rsidP="005B0688">
      <w:pPr>
        <w:jc w:val="center"/>
        <w:rPr>
          <w:rFonts w:ascii="Times New Roman" w:hAnsi="Times New Roman" w:cs="Times New Roman"/>
          <w:sz w:val="32"/>
          <w:szCs w:val="28"/>
        </w:rPr>
      </w:pPr>
    </w:p>
    <w:p w:rsidR="005B0688" w:rsidRPr="005B0688" w:rsidRDefault="005B0688" w:rsidP="005B0688">
      <w:pPr>
        <w:jc w:val="center"/>
        <w:rPr>
          <w:rFonts w:ascii="Times New Roman" w:hAnsi="Times New Roman" w:cs="Times New Roman"/>
          <w:sz w:val="32"/>
          <w:szCs w:val="28"/>
        </w:rPr>
      </w:pPr>
      <w:r w:rsidRPr="005B0688">
        <w:rPr>
          <w:rFonts w:ascii="Times New Roman" w:hAnsi="Times New Roman" w:cs="Times New Roman"/>
          <w:sz w:val="32"/>
          <w:szCs w:val="28"/>
        </w:rPr>
        <w:t>Ciclo Escolar 2021-2022</w:t>
      </w:r>
    </w:p>
    <w:p w:rsidR="005B0688" w:rsidRPr="005B0688" w:rsidRDefault="005B0688" w:rsidP="005B0688">
      <w:pPr>
        <w:jc w:val="center"/>
        <w:rPr>
          <w:rFonts w:ascii="Times New Roman" w:hAnsi="Times New Roman" w:cs="Times New Roman"/>
          <w:sz w:val="32"/>
          <w:szCs w:val="28"/>
        </w:rPr>
      </w:pPr>
    </w:p>
    <w:p w:rsidR="005B0688" w:rsidRPr="005B0688" w:rsidRDefault="005B0688" w:rsidP="005B0688">
      <w:pPr>
        <w:jc w:val="center"/>
        <w:rPr>
          <w:rFonts w:ascii="Times New Roman" w:hAnsi="Times New Roman" w:cs="Times New Roman"/>
          <w:sz w:val="32"/>
          <w:szCs w:val="28"/>
        </w:rPr>
      </w:pPr>
      <w:r w:rsidRPr="005B0688">
        <w:rPr>
          <w:rFonts w:ascii="Times New Roman" w:hAnsi="Times New Roman" w:cs="Times New Roman"/>
          <w:sz w:val="32"/>
          <w:szCs w:val="28"/>
        </w:rPr>
        <w:t>Curso: Lenguaje y Comunicación.</w:t>
      </w:r>
    </w:p>
    <w:p w:rsidR="005B0688" w:rsidRPr="005B0688" w:rsidRDefault="005B0688" w:rsidP="005B0688">
      <w:pPr>
        <w:jc w:val="center"/>
        <w:rPr>
          <w:rFonts w:ascii="Times New Roman" w:hAnsi="Times New Roman" w:cs="Times New Roman"/>
          <w:sz w:val="32"/>
          <w:szCs w:val="28"/>
        </w:rPr>
      </w:pPr>
    </w:p>
    <w:p w:rsidR="005B0688" w:rsidRPr="005B0688" w:rsidRDefault="005B0688" w:rsidP="005B0688">
      <w:pPr>
        <w:jc w:val="center"/>
        <w:rPr>
          <w:rFonts w:ascii="Times New Roman" w:hAnsi="Times New Roman" w:cs="Times New Roman"/>
          <w:sz w:val="32"/>
          <w:szCs w:val="28"/>
        </w:rPr>
      </w:pPr>
      <w:r w:rsidRPr="005B0688">
        <w:rPr>
          <w:rFonts w:ascii="Times New Roman" w:hAnsi="Times New Roman" w:cs="Times New Roman"/>
          <w:sz w:val="32"/>
          <w:szCs w:val="28"/>
        </w:rPr>
        <w:t>Titular: Yara Alejandra Hernández Figueroa</w:t>
      </w:r>
    </w:p>
    <w:p w:rsidR="005B0688" w:rsidRPr="005B0688" w:rsidRDefault="005B0688" w:rsidP="005B0688">
      <w:pPr>
        <w:jc w:val="center"/>
        <w:rPr>
          <w:rFonts w:ascii="Times New Roman" w:hAnsi="Times New Roman" w:cs="Times New Roman"/>
          <w:sz w:val="32"/>
          <w:szCs w:val="28"/>
        </w:rPr>
      </w:pPr>
    </w:p>
    <w:p w:rsidR="005B0688" w:rsidRPr="005B0688" w:rsidRDefault="005B0688" w:rsidP="005B0688">
      <w:pPr>
        <w:spacing w:after="199" w:line="240" w:lineRule="auto"/>
        <w:jc w:val="center"/>
        <w:rPr>
          <w:rFonts w:ascii="Times New Roman" w:eastAsia="Times New Roman" w:hAnsi="Times New Roman" w:cs="Times New Roman"/>
          <w:b/>
          <w:sz w:val="32"/>
          <w:szCs w:val="28"/>
        </w:rPr>
      </w:pPr>
      <w:r w:rsidRPr="005B0688">
        <w:rPr>
          <w:rFonts w:ascii="Times New Roman" w:eastAsia="Times New Roman" w:hAnsi="Times New Roman" w:cs="Times New Roman"/>
          <w:b/>
          <w:sz w:val="32"/>
          <w:szCs w:val="28"/>
        </w:rPr>
        <w:t xml:space="preserve">“Cuadro de doble entrada </w:t>
      </w:r>
      <w:proofErr w:type="spellStart"/>
      <w:r w:rsidRPr="005B0688">
        <w:rPr>
          <w:rFonts w:ascii="Times New Roman" w:eastAsia="Times New Roman" w:hAnsi="Times New Roman" w:cs="Times New Roman"/>
          <w:b/>
          <w:sz w:val="32"/>
          <w:szCs w:val="28"/>
        </w:rPr>
        <w:t>Castedo</w:t>
      </w:r>
      <w:proofErr w:type="spellEnd"/>
      <w:r w:rsidRPr="005B0688">
        <w:rPr>
          <w:rFonts w:ascii="Times New Roman" w:eastAsia="Times New Roman" w:hAnsi="Times New Roman" w:cs="Times New Roman"/>
          <w:b/>
          <w:sz w:val="32"/>
          <w:szCs w:val="28"/>
        </w:rPr>
        <w:t xml:space="preserve">” </w:t>
      </w:r>
    </w:p>
    <w:p w:rsidR="005B0688" w:rsidRPr="005B0688" w:rsidRDefault="005B0688" w:rsidP="005B0688">
      <w:pPr>
        <w:spacing w:after="199" w:line="240" w:lineRule="auto"/>
        <w:jc w:val="center"/>
        <w:rPr>
          <w:rFonts w:ascii="Times New Roman" w:eastAsia="Times New Roman" w:hAnsi="Times New Roman" w:cs="Times New Roman"/>
          <w:b/>
          <w:sz w:val="32"/>
          <w:szCs w:val="28"/>
        </w:rPr>
      </w:pPr>
    </w:p>
    <w:p w:rsidR="005B0688" w:rsidRPr="005B0688" w:rsidRDefault="005B0688" w:rsidP="005B0688">
      <w:pPr>
        <w:spacing w:after="199" w:line="240" w:lineRule="auto"/>
        <w:jc w:val="center"/>
        <w:rPr>
          <w:rFonts w:ascii="Times New Roman" w:eastAsia="Times New Roman" w:hAnsi="Times New Roman" w:cs="Times New Roman"/>
          <w:sz w:val="32"/>
          <w:szCs w:val="28"/>
        </w:rPr>
      </w:pPr>
      <w:r w:rsidRPr="005B0688">
        <w:rPr>
          <w:rFonts w:ascii="Times New Roman" w:eastAsia="Times New Roman" w:hAnsi="Times New Roman" w:cs="Times New Roman"/>
          <w:sz w:val="32"/>
          <w:szCs w:val="28"/>
        </w:rPr>
        <w:t>Alumna: Valeria Berenice Cardona Sosa</w:t>
      </w:r>
    </w:p>
    <w:p w:rsidR="005B0688" w:rsidRPr="005B0688" w:rsidRDefault="005B0688" w:rsidP="005B0688">
      <w:pPr>
        <w:spacing w:after="199" w:line="240" w:lineRule="auto"/>
        <w:jc w:val="center"/>
        <w:rPr>
          <w:rFonts w:ascii="Times New Roman" w:eastAsia="Times New Roman" w:hAnsi="Times New Roman" w:cs="Times New Roman"/>
          <w:sz w:val="32"/>
          <w:szCs w:val="28"/>
        </w:rPr>
      </w:pPr>
    </w:p>
    <w:p w:rsidR="005B0688" w:rsidRPr="005B0688" w:rsidRDefault="005B0688" w:rsidP="005B0688">
      <w:pPr>
        <w:jc w:val="center"/>
        <w:rPr>
          <w:rFonts w:ascii="Times New Roman" w:hAnsi="Times New Roman" w:cs="Times New Roman"/>
          <w:sz w:val="32"/>
          <w:szCs w:val="28"/>
        </w:rPr>
      </w:pPr>
      <w:r w:rsidRPr="005B0688">
        <w:rPr>
          <w:rFonts w:ascii="Times New Roman" w:hAnsi="Times New Roman" w:cs="Times New Roman"/>
          <w:sz w:val="32"/>
          <w:szCs w:val="28"/>
        </w:rPr>
        <w:t>Numero de lista: 5</w:t>
      </w:r>
    </w:p>
    <w:p w:rsidR="005B0688" w:rsidRPr="005B0688" w:rsidRDefault="005B0688" w:rsidP="005B0688">
      <w:pPr>
        <w:jc w:val="center"/>
        <w:rPr>
          <w:rFonts w:ascii="Times New Roman" w:hAnsi="Times New Roman" w:cs="Times New Roman"/>
          <w:sz w:val="28"/>
          <w:szCs w:val="28"/>
        </w:rPr>
      </w:pPr>
    </w:p>
    <w:p w:rsidR="005B0688" w:rsidRPr="005B0688" w:rsidRDefault="005B0688" w:rsidP="005B0688">
      <w:pPr>
        <w:rPr>
          <w:rFonts w:ascii="Times New Roman" w:hAnsi="Times New Roman" w:cs="Times New Roman"/>
          <w:sz w:val="28"/>
          <w:szCs w:val="28"/>
        </w:rPr>
      </w:pPr>
    </w:p>
    <w:p w:rsidR="005B0688" w:rsidRPr="005B0688" w:rsidRDefault="005B0688" w:rsidP="005B0688">
      <w:pPr>
        <w:jc w:val="center"/>
        <w:rPr>
          <w:rFonts w:ascii="Times New Roman" w:hAnsi="Times New Roman" w:cs="Times New Roman"/>
          <w:sz w:val="28"/>
          <w:szCs w:val="28"/>
        </w:rPr>
      </w:pPr>
      <w:r w:rsidRPr="005B0688">
        <w:rPr>
          <w:rFonts w:ascii="Times New Roman" w:hAnsi="Times New Roman" w:cs="Times New Roman"/>
          <w:b/>
          <w:bCs/>
          <w:sz w:val="28"/>
          <w:szCs w:val="28"/>
        </w:rPr>
        <w:t xml:space="preserve">Saltillo, Coahuila de Zaragoza                                               </w:t>
      </w:r>
      <w:r>
        <w:rPr>
          <w:rFonts w:ascii="Times New Roman" w:hAnsi="Times New Roman" w:cs="Times New Roman"/>
          <w:b/>
          <w:bCs/>
          <w:sz w:val="28"/>
          <w:szCs w:val="28"/>
        </w:rPr>
        <w:t xml:space="preserve">    Diciembre</w:t>
      </w:r>
      <w:r w:rsidRPr="005B0688">
        <w:rPr>
          <w:rFonts w:ascii="Times New Roman" w:hAnsi="Times New Roman" w:cs="Times New Roman"/>
          <w:b/>
          <w:bCs/>
          <w:sz w:val="28"/>
          <w:szCs w:val="28"/>
        </w:rPr>
        <w:t xml:space="preserve"> 2021</w:t>
      </w:r>
    </w:p>
    <w:p w:rsidR="005B0688" w:rsidRDefault="005B0688" w:rsidP="005B0688">
      <w:bookmarkStart w:id="0" w:name="_GoBack"/>
      <w:bookmarkEnd w:id="0"/>
    </w:p>
    <w:tbl>
      <w:tblPr>
        <w:tblStyle w:val="Tablaconcuadrcula"/>
        <w:tblW w:w="0" w:type="auto"/>
        <w:tblLook w:val="04A0" w:firstRow="1" w:lastRow="0" w:firstColumn="1" w:lastColumn="0" w:noHBand="0" w:noVBand="1"/>
      </w:tblPr>
      <w:tblGrid>
        <w:gridCol w:w="2537"/>
        <w:gridCol w:w="3260"/>
        <w:gridCol w:w="3533"/>
      </w:tblGrid>
      <w:tr w:rsidR="005B0688" w:rsidRPr="00555B21" w:rsidTr="005B0688">
        <w:tc>
          <w:tcPr>
            <w:tcW w:w="2537" w:type="dxa"/>
            <w:tcBorders>
              <w:top w:val="double" w:sz="4" w:space="0" w:color="auto"/>
              <w:left w:val="double" w:sz="4" w:space="0" w:color="auto"/>
              <w:bottom w:val="double" w:sz="4" w:space="0" w:color="auto"/>
              <w:right w:val="double" w:sz="4" w:space="0" w:color="auto"/>
            </w:tcBorders>
            <w:shd w:val="clear" w:color="auto" w:fill="C00000"/>
          </w:tcPr>
          <w:p w:rsidR="005B0688" w:rsidRPr="00555B21" w:rsidRDefault="005B0688" w:rsidP="003319AD">
            <w:pPr>
              <w:jc w:val="center"/>
              <w:rPr>
                <w:rFonts w:ascii="Times New Roman" w:hAnsi="Times New Roman" w:cs="Times New Roman"/>
                <w:sz w:val="28"/>
              </w:rPr>
            </w:pPr>
            <w:r w:rsidRPr="00555B21">
              <w:rPr>
                <w:rFonts w:ascii="Times New Roman" w:hAnsi="Times New Roman" w:cs="Times New Roman"/>
                <w:sz w:val="28"/>
              </w:rPr>
              <w:lastRenderedPageBreak/>
              <w:t>ELEMENTOS ORIENTADORES</w:t>
            </w:r>
          </w:p>
        </w:tc>
        <w:tc>
          <w:tcPr>
            <w:tcW w:w="3260" w:type="dxa"/>
            <w:tcBorders>
              <w:top w:val="double" w:sz="4" w:space="0" w:color="auto"/>
              <w:left w:val="double" w:sz="4" w:space="0" w:color="auto"/>
              <w:bottom w:val="double" w:sz="4" w:space="0" w:color="auto"/>
              <w:right w:val="double" w:sz="4" w:space="0" w:color="auto"/>
            </w:tcBorders>
            <w:shd w:val="clear" w:color="auto" w:fill="C00000"/>
          </w:tcPr>
          <w:p w:rsidR="005B0688" w:rsidRPr="00555B21" w:rsidRDefault="005B0688" w:rsidP="003319AD">
            <w:pPr>
              <w:jc w:val="center"/>
              <w:rPr>
                <w:rFonts w:ascii="Times New Roman" w:hAnsi="Times New Roman" w:cs="Times New Roman"/>
                <w:sz w:val="28"/>
              </w:rPr>
            </w:pPr>
            <w:r w:rsidRPr="00555B21">
              <w:rPr>
                <w:rFonts w:ascii="Times New Roman" w:hAnsi="Times New Roman" w:cs="Times New Roman"/>
                <w:sz w:val="28"/>
              </w:rPr>
              <w:t>¿QUÉ SE RECOMIENDA?</w:t>
            </w:r>
          </w:p>
        </w:tc>
        <w:tc>
          <w:tcPr>
            <w:tcW w:w="3533" w:type="dxa"/>
            <w:tcBorders>
              <w:top w:val="double" w:sz="4" w:space="0" w:color="auto"/>
              <w:left w:val="double" w:sz="4" w:space="0" w:color="auto"/>
              <w:bottom w:val="double" w:sz="4" w:space="0" w:color="auto"/>
              <w:right w:val="double" w:sz="4" w:space="0" w:color="auto"/>
            </w:tcBorders>
            <w:shd w:val="clear" w:color="auto" w:fill="C00000"/>
          </w:tcPr>
          <w:p w:rsidR="005B0688" w:rsidRPr="00555B21" w:rsidRDefault="005B0688" w:rsidP="003319AD">
            <w:pPr>
              <w:jc w:val="center"/>
              <w:rPr>
                <w:rFonts w:ascii="Times New Roman" w:hAnsi="Times New Roman" w:cs="Times New Roman"/>
                <w:sz w:val="28"/>
              </w:rPr>
            </w:pPr>
            <w:r w:rsidRPr="00555B21">
              <w:rPr>
                <w:rFonts w:ascii="Times New Roman" w:hAnsi="Times New Roman" w:cs="Times New Roman"/>
                <w:sz w:val="28"/>
              </w:rPr>
              <w:t>¿QUÉ DISCIPLINAS Y/O NOCIÓN TEÓRICA PUEDEN FUNDAMENTAR ESTA ORIENTACIÓN?</w:t>
            </w:r>
          </w:p>
        </w:tc>
      </w:tr>
      <w:tr w:rsidR="005B0688" w:rsidRPr="00555B21" w:rsidTr="005B0688">
        <w:trPr>
          <w:trHeight w:val="6975"/>
        </w:trPr>
        <w:tc>
          <w:tcPr>
            <w:tcW w:w="2537" w:type="dxa"/>
            <w:vMerge w:val="restart"/>
            <w:tcBorders>
              <w:top w:val="double" w:sz="4" w:space="0" w:color="auto"/>
              <w:left w:val="double" w:sz="4" w:space="0" w:color="auto"/>
              <w:right w:val="double" w:sz="4" w:space="0" w:color="auto"/>
            </w:tcBorders>
            <w:shd w:val="clear" w:color="auto" w:fill="FFCC99"/>
          </w:tcPr>
          <w:p w:rsidR="005B0688" w:rsidRPr="00555B21" w:rsidRDefault="005B0688" w:rsidP="003319AD">
            <w:pPr>
              <w:jc w:val="center"/>
              <w:rPr>
                <w:rFonts w:ascii="Times New Roman" w:hAnsi="Times New Roman" w:cs="Times New Roman"/>
                <w:sz w:val="28"/>
              </w:rPr>
            </w:pPr>
            <w:r w:rsidRPr="00555B21">
              <w:rPr>
                <w:rFonts w:ascii="Times New Roman" w:hAnsi="Times New Roman" w:cs="Times New Roman"/>
                <w:sz w:val="28"/>
              </w:rPr>
              <w:t>Modalidades de trabajo</w:t>
            </w:r>
          </w:p>
          <w:p w:rsidR="005B0688" w:rsidRPr="00555B21" w:rsidRDefault="005B0688" w:rsidP="003319AD">
            <w:pPr>
              <w:jc w:val="center"/>
              <w:rPr>
                <w:rFonts w:ascii="Times New Roman" w:hAnsi="Times New Roman" w:cs="Times New Roman"/>
                <w:sz w:val="28"/>
              </w:rPr>
            </w:pPr>
            <w:r w:rsidRPr="00555B21">
              <w:rPr>
                <w:rFonts w:ascii="Times New Roman" w:hAnsi="Times New Roman" w:cs="Times New Roman"/>
                <w:sz w:val="28"/>
              </w:rPr>
              <w:t xml:space="preserve">Mirta </w:t>
            </w:r>
            <w:proofErr w:type="spellStart"/>
            <w:r w:rsidRPr="00555B21">
              <w:rPr>
                <w:rFonts w:ascii="Times New Roman" w:hAnsi="Times New Roman" w:cs="Times New Roman"/>
                <w:sz w:val="28"/>
              </w:rPr>
              <w:t>Castedo</w:t>
            </w:r>
            <w:proofErr w:type="spellEnd"/>
          </w:p>
        </w:tc>
        <w:tc>
          <w:tcPr>
            <w:tcW w:w="3260" w:type="dxa"/>
            <w:vMerge w:val="restart"/>
            <w:tcBorders>
              <w:top w:val="double" w:sz="4" w:space="0" w:color="auto"/>
              <w:left w:val="double" w:sz="4" w:space="0" w:color="auto"/>
              <w:right w:val="double" w:sz="4" w:space="0" w:color="auto"/>
            </w:tcBorders>
            <w:shd w:val="clear" w:color="auto" w:fill="FFCC99"/>
          </w:tcPr>
          <w:p w:rsidR="005B0688" w:rsidRPr="00555B21" w:rsidRDefault="005B0688" w:rsidP="003319AD">
            <w:pPr>
              <w:jc w:val="center"/>
              <w:rPr>
                <w:rFonts w:ascii="Times New Roman" w:hAnsi="Times New Roman" w:cs="Times New Roman"/>
                <w:b/>
              </w:rPr>
            </w:pPr>
            <w:r w:rsidRPr="00555B21">
              <w:rPr>
                <w:rFonts w:ascii="Times New Roman" w:hAnsi="Times New Roman" w:cs="Times New Roman"/>
                <w:b/>
              </w:rPr>
              <w:t>Proyectos</w:t>
            </w:r>
          </w:p>
          <w:p w:rsidR="005B0688" w:rsidRPr="00555B21" w:rsidRDefault="005B0688" w:rsidP="003319AD">
            <w:pPr>
              <w:spacing w:before="100" w:beforeAutospacing="1"/>
              <w:jc w:val="center"/>
              <w:rPr>
                <w:rFonts w:ascii="Times New Roman" w:eastAsia="Times New Roman" w:hAnsi="Times New Roman" w:cs="Times New Roman"/>
                <w:color w:val="000000"/>
                <w:sz w:val="24"/>
                <w:szCs w:val="24"/>
                <w:lang w:eastAsia="es-MX"/>
              </w:rPr>
            </w:pPr>
            <w:r w:rsidRPr="00555B21">
              <w:rPr>
                <w:rFonts w:ascii="Times New Roman" w:hAnsi="Times New Roman" w:cs="Times New Roman"/>
              </w:rPr>
              <w:t xml:space="preserve">Concepto: Es un trabajo a lo que pasa el tiempo. Se lleva a cabo en varias sesiones, elaboradas cada vez con mayor precisión y no intercambiables. </w:t>
            </w:r>
            <w:r w:rsidRPr="00555B21">
              <w:rPr>
                <w:rFonts w:ascii="Times New Roman" w:hAnsi="Times New Roman" w:cs="Times New Roman"/>
                <w:sz w:val="24"/>
                <w:szCs w:val="24"/>
              </w:rPr>
              <w:t>Según el tipo de texto trabajado y según las disponibilidades y las urgencias de las clases, estas sesiones pueden realizarse en dos días o en una semana o, al contrario, extenderse a lo largo de un mes, de un trimestre (la novela corta) o incluso durante todo el año (poemas). Un proyecto es una macro situación de enseñanza en el transcurso de la cual el docente organiza y plantea las situaciones de clase que permitirán a los niños aproximarse a un tipo textual para apropiarse de sus características constitutivas.</w:t>
            </w:r>
          </w:p>
          <w:p w:rsidR="005B0688" w:rsidRPr="00555B21" w:rsidRDefault="005B0688" w:rsidP="003319AD">
            <w:pPr>
              <w:jc w:val="center"/>
              <w:rPr>
                <w:rFonts w:ascii="Times New Roman" w:hAnsi="Times New Roman" w:cs="Times New Roman"/>
                <w:sz w:val="24"/>
                <w:szCs w:val="24"/>
              </w:rPr>
            </w:pPr>
            <w:r w:rsidRPr="00555B21">
              <w:rPr>
                <w:rFonts w:ascii="Times New Roman" w:hAnsi="Times New Roman" w:cs="Times New Roman"/>
                <w:b/>
              </w:rPr>
              <w:t>Fases o pasos del proyecto:</w:t>
            </w:r>
          </w:p>
          <w:p w:rsidR="005B0688" w:rsidRPr="00555B21" w:rsidRDefault="005B0688" w:rsidP="003319AD">
            <w:pPr>
              <w:pStyle w:val="Prrafodelista"/>
              <w:numPr>
                <w:ilvl w:val="0"/>
                <w:numId w:val="1"/>
              </w:numPr>
              <w:rPr>
                <w:rFonts w:ascii="Times New Roman" w:hAnsi="Times New Roman" w:cs="Times New Roman"/>
                <w:sz w:val="24"/>
                <w:szCs w:val="24"/>
              </w:rPr>
            </w:pPr>
            <w:r w:rsidRPr="00555B21">
              <w:rPr>
                <w:rFonts w:ascii="Times New Roman" w:hAnsi="Times New Roman" w:cs="Times New Roman"/>
                <w:sz w:val="24"/>
                <w:szCs w:val="24"/>
              </w:rPr>
              <w:t>Definición del texto y su contenido.</w:t>
            </w:r>
          </w:p>
          <w:p w:rsidR="005B0688" w:rsidRPr="00555B21" w:rsidRDefault="005B0688" w:rsidP="003319AD">
            <w:pPr>
              <w:pStyle w:val="Prrafodelista"/>
              <w:numPr>
                <w:ilvl w:val="0"/>
                <w:numId w:val="1"/>
              </w:numPr>
              <w:rPr>
                <w:rFonts w:ascii="Times New Roman" w:hAnsi="Times New Roman" w:cs="Times New Roman"/>
                <w:sz w:val="24"/>
                <w:szCs w:val="24"/>
              </w:rPr>
            </w:pPr>
            <w:r w:rsidRPr="00555B21">
              <w:rPr>
                <w:rFonts w:ascii="Times New Roman" w:hAnsi="Times New Roman" w:cs="Times New Roman"/>
                <w:sz w:val="24"/>
                <w:szCs w:val="24"/>
              </w:rPr>
              <w:t>Abordaje global del texto a producir.</w:t>
            </w:r>
          </w:p>
          <w:p w:rsidR="005B0688" w:rsidRPr="00555B21" w:rsidRDefault="005B0688" w:rsidP="003319AD">
            <w:pPr>
              <w:pStyle w:val="Prrafodelista"/>
              <w:numPr>
                <w:ilvl w:val="0"/>
                <w:numId w:val="1"/>
              </w:numPr>
              <w:rPr>
                <w:rFonts w:ascii="Times New Roman" w:hAnsi="Times New Roman" w:cs="Times New Roman"/>
                <w:sz w:val="24"/>
                <w:szCs w:val="24"/>
              </w:rPr>
            </w:pPr>
            <w:r w:rsidRPr="00555B21">
              <w:rPr>
                <w:rFonts w:ascii="Times New Roman" w:hAnsi="Times New Roman" w:cs="Times New Roman"/>
                <w:sz w:val="24"/>
                <w:szCs w:val="24"/>
              </w:rPr>
              <w:t>Identificación de contenidos lingüísticos a trabajar.</w:t>
            </w:r>
          </w:p>
          <w:p w:rsidR="005B0688" w:rsidRPr="00555B21" w:rsidRDefault="005B0688" w:rsidP="003319AD">
            <w:pPr>
              <w:pStyle w:val="Prrafodelista"/>
              <w:numPr>
                <w:ilvl w:val="0"/>
                <w:numId w:val="1"/>
              </w:numPr>
              <w:rPr>
                <w:rFonts w:ascii="Times New Roman" w:hAnsi="Times New Roman" w:cs="Times New Roman"/>
                <w:sz w:val="24"/>
                <w:szCs w:val="24"/>
              </w:rPr>
            </w:pPr>
            <w:r w:rsidRPr="00555B21">
              <w:rPr>
                <w:rFonts w:ascii="Times New Roman" w:hAnsi="Times New Roman" w:cs="Times New Roman"/>
                <w:sz w:val="24"/>
                <w:szCs w:val="24"/>
              </w:rPr>
              <w:t>Planteo del problema.</w:t>
            </w:r>
          </w:p>
          <w:p w:rsidR="005B0688" w:rsidRPr="00555B21" w:rsidRDefault="005B0688" w:rsidP="003319AD">
            <w:pPr>
              <w:pStyle w:val="Prrafodelista"/>
              <w:numPr>
                <w:ilvl w:val="0"/>
                <w:numId w:val="1"/>
              </w:numPr>
              <w:rPr>
                <w:rFonts w:ascii="Times New Roman" w:hAnsi="Times New Roman" w:cs="Times New Roman"/>
                <w:sz w:val="24"/>
                <w:szCs w:val="24"/>
              </w:rPr>
            </w:pPr>
            <w:r w:rsidRPr="00555B21">
              <w:rPr>
                <w:rFonts w:ascii="Times New Roman" w:hAnsi="Times New Roman" w:cs="Times New Roman"/>
                <w:sz w:val="24"/>
                <w:szCs w:val="24"/>
              </w:rPr>
              <w:t>Solución en equipos.</w:t>
            </w:r>
          </w:p>
          <w:p w:rsidR="005B0688" w:rsidRPr="00555B21" w:rsidRDefault="005B0688" w:rsidP="003319AD">
            <w:pPr>
              <w:pStyle w:val="Prrafodelista"/>
              <w:numPr>
                <w:ilvl w:val="0"/>
                <w:numId w:val="1"/>
              </w:numPr>
              <w:rPr>
                <w:rFonts w:ascii="Times New Roman" w:hAnsi="Times New Roman" w:cs="Times New Roman"/>
                <w:sz w:val="24"/>
                <w:szCs w:val="24"/>
              </w:rPr>
            </w:pPr>
            <w:r w:rsidRPr="00555B21">
              <w:rPr>
                <w:rFonts w:ascii="Times New Roman" w:hAnsi="Times New Roman" w:cs="Times New Roman"/>
                <w:sz w:val="24"/>
                <w:szCs w:val="24"/>
              </w:rPr>
              <w:t>Confrontación y solución colectiva.</w:t>
            </w:r>
          </w:p>
          <w:p w:rsidR="005B0688" w:rsidRPr="00555B21" w:rsidRDefault="005B0688" w:rsidP="003319AD">
            <w:pPr>
              <w:pStyle w:val="Prrafodelista"/>
              <w:numPr>
                <w:ilvl w:val="0"/>
                <w:numId w:val="1"/>
              </w:numPr>
              <w:rPr>
                <w:rFonts w:ascii="Times New Roman" w:hAnsi="Times New Roman" w:cs="Times New Roman"/>
                <w:sz w:val="24"/>
                <w:szCs w:val="24"/>
              </w:rPr>
            </w:pPr>
            <w:r w:rsidRPr="00555B21">
              <w:rPr>
                <w:rFonts w:ascii="Times New Roman" w:hAnsi="Times New Roman" w:cs="Times New Roman"/>
                <w:sz w:val="24"/>
                <w:szCs w:val="24"/>
              </w:rPr>
              <w:t>Exhaustiva lectura de modelos.</w:t>
            </w:r>
          </w:p>
          <w:p w:rsidR="005B0688" w:rsidRPr="00555B21" w:rsidRDefault="005B0688" w:rsidP="003319AD">
            <w:pPr>
              <w:pStyle w:val="Prrafodelista"/>
              <w:numPr>
                <w:ilvl w:val="0"/>
                <w:numId w:val="1"/>
              </w:numPr>
              <w:rPr>
                <w:rFonts w:ascii="Times New Roman" w:hAnsi="Times New Roman" w:cs="Times New Roman"/>
                <w:sz w:val="24"/>
                <w:szCs w:val="24"/>
              </w:rPr>
            </w:pPr>
            <w:r w:rsidRPr="00555B21">
              <w:rPr>
                <w:rFonts w:ascii="Times New Roman" w:hAnsi="Times New Roman" w:cs="Times New Roman"/>
                <w:sz w:val="24"/>
                <w:szCs w:val="24"/>
              </w:rPr>
              <w:lastRenderedPageBreak/>
              <w:t>Situaciones de críticas y correcciones entre pares.</w:t>
            </w:r>
          </w:p>
          <w:p w:rsidR="005B0688" w:rsidRPr="00555B21" w:rsidRDefault="005B0688" w:rsidP="003319AD">
            <w:pPr>
              <w:pStyle w:val="Prrafodelista"/>
              <w:numPr>
                <w:ilvl w:val="0"/>
                <w:numId w:val="1"/>
              </w:numPr>
              <w:jc w:val="center"/>
              <w:rPr>
                <w:rFonts w:ascii="Times New Roman" w:hAnsi="Times New Roman" w:cs="Times New Roman"/>
                <w:b/>
              </w:rPr>
            </w:pPr>
            <w:r w:rsidRPr="00555B21">
              <w:rPr>
                <w:rFonts w:ascii="Times New Roman" w:hAnsi="Times New Roman" w:cs="Times New Roman"/>
                <w:sz w:val="24"/>
                <w:szCs w:val="24"/>
              </w:rPr>
              <w:t>Producción colectiva.</w:t>
            </w:r>
          </w:p>
          <w:p w:rsidR="005B0688" w:rsidRPr="00555B21" w:rsidRDefault="005B0688" w:rsidP="003319AD">
            <w:pPr>
              <w:jc w:val="center"/>
              <w:rPr>
                <w:rFonts w:ascii="Times New Roman" w:hAnsi="Times New Roman" w:cs="Times New Roman"/>
              </w:rPr>
            </w:pPr>
          </w:p>
          <w:p w:rsidR="005B0688" w:rsidRPr="00555B21" w:rsidRDefault="005B0688" w:rsidP="003319AD">
            <w:pPr>
              <w:jc w:val="center"/>
              <w:rPr>
                <w:rFonts w:ascii="Times New Roman" w:hAnsi="Times New Roman" w:cs="Times New Roman"/>
                <w:b/>
              </w:rPr>
            </w:pPr>
            <w:r w:rsidRPr="00555B21">
              <w:rPr>
                <w:rFonts w:ascii="Times New Roman" w:hAnsi="Times New Roman" w:cs="Times New Roman"/>
                <w:b/>
              </w:rPr>
              <w:t>Situación didáctica</w:t>
            </w:r>
          </w:p>
          <w:p w:rsidR="005B0688" w:rsidRPr="00555B21" w:rsidRDefault="005B0688" w:rsidP="003319AD">
            <w:pPr>
              <w:jc w:val="center"/>
              <w:rPr>
                <w:rFonts w:ascii="Times New Roman" w:hAnsi="Times New Roman" w:cs="Times New Roman"/>
              </w:rPr>
            </w:pPr>
            <w:r w:rsidRPr="00555B21">
              <w:rPr>
                <w:rFonts w:ascii="Times New Roman" w:hAnsi="Times New Roman" w:cs="Times New Roman"/>
              </w:rPr>
              <w:t xml:space="preserve">Concepto: </w:t>
            </w:r>
            <w:r w:rsidRPr="00555B21">
              <w:rPr>
                <w:rFonts w:ascii="Times New Roman" w:hAnsi="Times New Roman" w:cs="Times New Roman"/>
                <w:sz w:val="24"/>
                <w:szCs w:val="24"/>
              </w:rPr>
              <w:t>Que den “respuestas a la mayoría de los problemas de la práctica educativa” (Lerner, 1993).</w:t>
            </w:r>
          </w:p>
        </w:tc>
        <w:tc>
          <w:tcPr>
            <w:tcW w:w="3533" w:type="dxa"/>
            <w:tcBorders>
              <w:top w:val="double" w:sz="4" w:space="0" w:color="auto"/>
              <w:left w:val="double" w:sz="4" w:space="0" w:color="auto"/>
              <w:bottom w:val="double" w:sz="4" w:space="0" w:color="auto"/>
              <w:right w:val="double" w:sz="4" w:space="0" w:color="auto"/>
            </w:tcBorders>
            <w:shd w:val="clear" w:color="auto" w:fill="FFCC99"/>
          </w:tcPr>
          <w:p w:rsidR="005B0688" w:rsidRPr="00555B21" w:rsidRDefault="005B0688" w:rsidP="003319AD">
            <w:pPr>
              <w:rPr>
                <w:rFonts w:ascii="Times New Roman" w:hAnsi="Times New Roman" w:cs="Times New Roman"/>
                <w:b/>
                <w:sz w:val="24"/>
                <w:szCs w:val="24"/>
              </w:rPr>
            </w:pPr>
            <w:r w:rsidRPr="00555B21">
              <w:rPr>
                <w:rFonts w:ascii="Times New Roman" w:hAnsi="Times New Roman" w:cs="Times New Roman"/>
                <w:b/>
                <w:sz w:val="24"/>
                <w:szCs w:val="24"/>
              </w:rPr>
              <w:lastRenderedPageBreak/>
              <w:t>Teorías Lingüísticas:</w:t>
            </w:r>
          </w:p>
          <w:p w:rsidR="005B0688" w:rsidRPr="00555B21" w:rsidRDefault="005B0688" w:rsidP="003319AD">
            <w:pPr>
              <w:rPr>
                <w:rFonts w:ascii="Times New Roman" w:hAnsi="Times New Roman" w:cs="Times New Roman"/>
                <w:sz w:val="24"/>
                <w:szCs w:val="24"/>
              </w:rPr>
            </w:pPr>
            <w:r w:rsidRPr="00555B21">
              <w:rPr>
                <w:rFonts w:ascii="Times New Roman" w:hAnsi="Times New Roman" w:cs="Times New Roman"/>
                <w:sz w:val="24"/>
                <w:szCs w:val="24"/>
              </w:rPr>
              <w:t>Sociolingüísticas y Pragmática porque la elaboración de proyectos implica pensar y analizar situaciones comunicativas, emisores, destinatarios de los mensajes que se producen intenciones comunicativas, adecuación del lenguaje al contexto y características de los participantes.</w:t>
            </w:r>
          </w:p>
          <w:p w:rsidR="005B0688" w:rsidRPr="00555B21" w:rsidRDefault="005B0688" w:rsidP="003319AD">
            <w:pPr>
              <w:rPr>
                <w:rFonts w:ascii="Times New Roman" w:hAnsi="Times New Roman" w:cs="Times New Roman"/>
                <w:sz w:val="24"/>
                <w:szCs w:val="24"/>
              </w:rPr>
            </w:pPr>
            <w:r w:rsidRPr="00555B21">
              <w:rPr>
                <w:rFonts w:ascii="Times New Roman" w:hAnsi="Times New Roman" w:cs="Times New Roman"/>
                <w:sz w:val="24"/>
                <w:szCs w:val="24"/>
              </w:rPr>
              <w:t>Lingüística textual por los tipos de texto que se producen, sus características, funciones y soportes de circulación.</w:t>
            </w:r>
          </w:p>
          <w:p w:rsidR="005B0688" w:rsidRPr="00555B21" w:rsidRDefault="005B0688" w:rsidP="003319AD">
            <w:pPr>
              <w:rPr>
                <w:rFonts w:ascii="Times New Roman" w:hAnsi="Times New Roman" w:cs="Times New Roman"/>
                <w:sz w:val="24"/>
                <w:szCs w:val="24"/>
              </w:rPr>
            </w:pPr>
          </w:p>
          <w:p w:rsidR="005B0688" w:rsidRPr="00555B21" w:rsidRDefault="005B0688" w:rsidP="003319AD">
            <w:pPr>
              <w:rPr>
                <w:rFonts w:ascii="Times New Roman" w:hAnsi="Times New Roman" w:cs="Times New Roman"/>
                <w:b/>
                <w:sz w:val="24"/>
                <w:szCs w:val="24"/>
              </w:rPr>
            </w:pPr>
            <w:r w:rsidRPr="00555B21">
              <w:rPr>
                <w:rFonts w:ascii="Times New Roman" w:hAnsi="Times New Roman" w:cs="Times New Roman"/>
                <w:b/>
                <w:sz w:val="24"/>
                <w:szCs w:val="24"/>
              </w:rPr>
              <w:t>Teorías psicológicas</w:t>
            </w:r>
          </w:p>
          <w:p w:rsidR="005B0688" w:rsidRPr="00555B21" w:rsidRDefault="005B0688" w:rsidP="003319AD">
            <w:pPr>
              <w:rPr>
                <w:rFonts w:ascii="Times New Roman" w:hAnsi="Times New Roman" w:cs="Times New Roman"/>
                <w:b/>
                <w:sz w:val="24"/>
                <w:szCs w:val="24"/>
              </w:rPr>
            </w:pPr>
          </w:p>
          <w:p w:rsidR="005B0688" w:rsidRPr="00555B21" w:rsidRDefault="005B0688" w:rsidP="003319AD">
            <w:pPr>
              <w:rPr>
                <w:rFonts w:ascii="Times New Roman" w:hAnsi="Times New Roman" w:cs="Times New Roman"/>
                <w:sz w:val="24"/>
                <w:szCs w:val="24"/>
              </w:rPr>
            </w:pPr>
            <w:r w:rsidRPr="00555B21">
              <w:rPr>
                <w:rFonts w:ascii="Times New Roman" w:hAnsi="Times New Roman" w:cs="Times New Roman"/>
                <w:sz w:val="24"/>
                <w:szCs w:val="24"/>
              </w:rPr>
              <w:t>Teoría sociocultural y pragmática porque implica una modalidad para recrear contextos lingüísticamente significativos.</w:t>
            </w:r>
          </w:p>
          <w:p w:rsidR="005B0688" w:rsidRPr="00555B21" w:rsidRDefault="005B0688" w:rsidP="003319AD">
            <w:pPr>
              <w:rPr>
                <w:rFonts w:ascii="Times New Roman" w:hAnsi="Times New Roman" w:cs="Times New Roman"/>
              </w:rPr>
            </w:pPr>
          </w:p>
        </w:tc>
      </w:tr>
      <w:tr w:rsidR="005B0688" w:rsidRPr="00555B21" w:rsidTr="005B0688">
        <w:trPr>
          <w:trHeight w:val="1020"/>
        </w:trPr>
        <w:tc>
          <w:tcPr>
            <w:tcW w:w="2537" w:type="dxa"/>
            <w:vMerge/>
            <w:tcBorders>
              <w:left w:val="double" w:sz="4" w:space="0" w:color="auto"/>
              <w:right w:val="double" w:sz="4" w:space="0" w:color="auto"/>
            </w:tcBorders>
            <w:shd w:val="clear" w:color="auto" w:fill="FFCC99"/>
          </w:tcPr>
          <w:p w:rsidR="005B0688" w:rsidRPr="00555B21" w:rsidRDefault="005B0688" w:rsidP="003319AD">
            <w:pPr>
              <w:jc w:val="center"/>
              <w:rPr>
                <w:rFonts w:ascii="Times New Roman" w:hAnsi="Times New Roman" w:cs="Times New Roman"/>
                <w:sz w:val="28"/>
              </w:rPr>
            </w:pPr>
          </w:p>
        </w:tc>
        <w:tc>
          <w:tcPr>
            <w:tcW w:w="3260" w:type="dxa"/>
            <w:vMerge/>
            <w:tcBorders>
              <w:left w:val="double" w:sz="4" w:space="0" w:color="auto"/>
              <w:bottom w:val="double" w:sz="4" w:space="0" w:color="auto"/>
              <w:right w:val="double" w:sz="4" w:space="0" w:color="auto"/>
            </w:tcBorders>
            <w:shd w:val="clear" w:color="auto" w:fill="FFCC99"/>
          </w:tcPr>
          <w:p w:rsidR="005B0688" w:rsidRPr="00555B21" w:rsidRDefault="005B0688" w:rsidP="003319AD">
            <w:pPr>
              <w:jc w:val="center"/>
              <w:rPr>
                <w:rFonts w:ascii="Times New Roman" w:hAnsi="Times New Roman" w:cs="Times New Roman"/>
              </w:rPr>
            </w:pPr>
          </w:p>
        </w:tc>
        <w:tc>
          <w:tcPr>
            <w:tcW w:w="3533" w:type="dxa"/>
            <w:tcBorders>
              <w:top w:val="double" w:sz="4" w:space="0" w:color="auto"/>
              <w:left w:val="double" w:sz="4" w:space="0" w:color="auto"/>
              <w:bottom w:val="double" w:sz="4" w:space="0" w:color="auto"/>
              <w:right w:val="double" w:sz="4" w:space="0" w:color="auto"/>
            </w:tcBorders>
            <w:shd w:val="clear" w:color="auto" w:fill="FFCC99"/>
          </w:tcPr>
          <w:p w:rsidR="005B0688" w:rsidRPr="00555B21" w:rsidRDefault="005B0688" w:rsidP="003319AD">
            <w:pPr>
              <w:rPr>
                <w:rFonts w:ascii="Times New Roman" w:hAnsi="Times New Roman" w:cs="Times New Roman"/>
                <w:b/>
                <w:sz w:val="24"/>
                <w:szCs w:val="24"/>
              </w:rPr>
            </w:pPr>
            <w:r w:rsidRPr="00555B21">
              <w:rPr>
                <w:rFonts w:ascii="Times New Roman" w:hAnsi="Times New Roman" w:cs="Times New Roman"/>
                <w:b/>
                <w:sz w:val="24"/>
                <w:szCs w:val="24"/>
              </w:rPr>
              <w:t xml:space="preserve">Teorías </w:t>
            </w:r>
            <w:r w:rsidRPr="00555B21">
              <w:rPr>
                <w:rFonts w:ascii="Times New Roman" w:hAnsi="Times New Roman" w:cs="Times New Roman"/>
                <w:b/>
                <w:sz w:val="24"/>
                <w:szCs w:val="24"/>
              </w:rPr>
              <w:t>lingüísticas</w:t>
            </w:r>
            <w:r w:rsidRPr="00555B21">
              <w:rPr>
                <w:rFonts w:ascii="Times New Roman" w:hAnsi="Times New Roman" w:cs="Times New Roman"/>
                <w:b/>
                <w:sz w:val="24"/>
                <w:szCs w:val="24"/>
              </w:rPr>
              <w:t>:</w:t>
            </w:r>
          </w:p>
          <w:p w:rsidR="005B0688" w:rsidRPr="00555B21" w:rsidRDefault="005B0688" w:rsidP="003319AD">
            <w:pPr>
              <w:rPr>
                <w:rFonts w:ascii="Times New Roman" w:hAnsi="Times New Roman" w:cs="Times New Roman"/>
                <w:sz w:val="24"/>
                <w:szCs w:val="24"/>
              </w:rPr>
            </w:pPr>
            <w:r w:rsidRPr="00555B21">
              <w:rPr>
                <w:rFonts w:ascii="Times New Roman" w:hAnsi="Times New Roman" w:cs="Times New Roman"/>
                <w:sz w:val="24"/>
                <w:szCs w:val="24"/>
              </w:rPr>
              <w:t xml:space="preserve">Etnografía de la comunicación y pragmática porque se utiliza la intención, interpretación, acto de habla, cooperación, inferencia, </w:t>
            </w:r>
            <w:r w:rsidRPr="00555B21">
              <w:rPr>
                <w:rFonts w:ascii="Times New Roman" w:hAnsi="Times New Roman" w:cs="Times New Roman"/>
                <w:sz w:val="24"/>
                <w:szCs w:val="24"/>
              </w:rPr>
              <w:t>implicatoria</w:t>
            </w:r>
            <w:r w:rsidRPr="00555B21">
              <w:rPr>
                <w:rFonts w:ascii="Times New Roman" w:hAnsi="Times New Roman" w:cs="Times New Roman"/>
                <w:sz w:val="24"/>
                <w:szCs w:val="24"/>
              </w:rPr>
              <w:t>, relevancia y cortesía. Así como, la relación entre pensamiento, lengua y cultura.</w:t>
            </w:r>
          </w:p>
          <w:p w:rsidR="005B0688" w:rsidRPr="00555B21" w:rsidRDefault="005B0688" w:rsidP="003319AD">
            <w:pPr>
              <w:rPr>
                <w:rFonts w:ascii="Times New Roman" w:hAnsi="Times New Roman" w:cs="Times New Roman"/>
                <w:b/>
                <w:sz w:val="24"/>
                <w:szCs w:val="24"/>
              </w:rPr>
            </w:pPr>
            <w:r w:rsidRPr="00555B21">
              <w:rPr>
                <w:rFonts w:ascii="Times New Roman" w:hAnsi="Times New Roman" w:cs="Times New Roman"/>
                <w:b/>
                <w:sz w:val="24"/>
                <w:szCs w:val="24"/>
              </w:rPr>
              <w:t xml:space="preserve">Teorías </w:t>
            </w:r>
            <w:r w:rsidRPr="00555B21">
              <w:rPr>
                <w:rFonts w:ascii="Times New Roman" w:hAnsi="Times New Roman" w:cs="Times New Roman"/>
                <w:b/>
                <w:sz w:val="24"/>
                <w:szCs w:val="24"/>
              </w:rPr>
              <w:t>psicolingüísticas</w:t>
            </w:r>
            <w:r w:rsidRPr="00555B21">
              <w:rPr>
                <w:rFonts w:ascii="Times New Roman" w:hAnsi="Times New Roman" w:cs="Times New Roman"/>
                <w:b/>
                <w:sz w:val="24"/>
                <w:szCs w:val="24"/>
              </w:rPr>
              <w:t>:</w:t>
            </w:r>
          </w:p>
          <w:p w:rsidR="005B0688" w:rsidRPr="00555B21" w:rsidRDefault="005B0688" w:rsidP="003319AD">
            <w:pPr>
              <w:rPr>
                <w:rFonts w:ascii="Times New Roman" w:hAnsi="Times New Roman" w:cs="Times New Roman"/>
                <w:b/>
                <w:sz w:val="24"/>
                <w:szCs w:val="24"/>
              </w:rPr>
            </w:pPr>
            <w:r w:rsidRPr="00555B21">
              <w:rPr>
                <w:rFonts w:ascii="Times New Roman" w:hAnsi="Times New Roman" w:cs="Times New Roman"/>
                <w:sz w:val="24"/>
                <w:szCs w:val="24"/>
              </w:rPr>
              <w:t xml:space="preserve">Teoría conductista de </w:t>
            </w:r>
            <w:proofErr w:type="spellStart"/>
            <w:r w:rsidRPr="00555B21">
              <w:rPr>
                <w:rFonts w:ascii="Times New Roman" w:hAnsi="Times New Roman" w:cs="Times New Roman"/>
                <w:sz w:val="24"/>
                <w:szCs w:val="24"/>
              </w:rPr>
              <w:t>Skinner</w:t>
            </w:r>
            <w:proofErr w:type="spellEnd"/>
            <w:r w:rsidRPr="00555B21">
              <w:rPr>
                <w:rFonts w:ascii="Times New Roman" w:hAnsi="Times New Roman" w:cs="Times New Roman"/>
                <w:sz w:val="24"/>
                <w:szCs w:val="24"/>
              </w:rPr>
              <w:t xml:space="preserve">, ya que, se basa de que los elementos relacionados con el aprendizaje cambian o modifican nuestro comportamiento y nuestras </w:t>
            </w:r>
            <w:r w:rsidRPr="00555B21">
              <w:rPr>
                <w:rFonts w:ascii="Times New Roman" w:hAnsi="Times New Roman" w:cs="Times New Roman"/>
                <w:sz w:val="24"/>
                <w:szCs w:val="24"/>
              </w:rPr>
              <w:lastRenderedPageBreak/>
              <w:t>maneras de actuar de acuerdo con ciertas circunstancias.</w:t>
            </w:r>
          </w:p>
        </w:tc>
      </w:tr>
      <w:tr w:rsidR="005B0688" w:rsidRPr="00555B21" w:rsidTr="005B0688">
        <w:tc>
          <w:tcPr>
            <w:tcW w:w="2537" w:type="dxa"/>
            <w:tcBorders>
              <w:top w:val="double" w:sz="4" w:space="0" w:color="auto"/>
              <w:left w:val="double" w:sz="4" w:space="0" w:color="auto"/>
              <w:bottom w:val="double" w:sz="4" w:space="0" w:color="auto"/>
              <w:right w:val="double" w:sz="4" w:space="0" w:color="auto"/>
            </w:tcBorders>
            <w:shd w:val="clear" w:color="auto" w:fill="FFCC99"/>
          </w:tcPr>
          <w:p w:rsidR="005B0688" w:rsidRPr="00555B21" w:rsidRDefault="005B0688" w:rsidP="003319AD">
            <w:pPr>
              <w:rPr>
                <w:rFonts w:ascii="Times New Roman" w:hAnsi="Times New Roman" w:cs="Times New Roman"/>
                <w:sz w:val="28"/>
              </w:rPr>
            </w:pPr>
            <w:r w:rsidRPr="00555B21">
              <w:rPr>
                <w:rFonts w:ascii="Times New Roman" w:hAnsi="Times New Roman" w:cs="Times New Roman"/>
                <w:sz w:val="28"/>
              </w:rPr>
              <w:lastRenderedPageBreak/>
              <w:t>Intervención del profesor</w:t>
            </w:r>
          </w:p>
        </w:tc>
        <w:tc>
          <w:tcPr>
            <w:tcW w:w="3260" w:type="dxa"/>
            <w:tcBorders>
              <w:top w:val="double" w:sz="4" w:space="0" w:color="auto"/>
              <w:left w:val="double" w:sz="4" w:space="0" w:color="auto"/>
              <w:bottom w:val="double" w:sz="4" w:space="0" w:color="auto"/>
              <w:right w:val="double" w:sz="4" w:space="0" w:color="auto"/>
            </w:tcBorders>
            <w:shd w:val="clear" w:color="auto" w:fill="FFCC99"/>
          </w:tcPr>
          <w:p w:rsidR="005B0688" w:rsidRPr="00555B21" w:rsidRDefault="005B0688" w:rsidP="003319AD">
            <w:pPr>
              <w:rPr>
                <w:rFonts w:ascii="Times New Roman" w:hAnsi="Times New Roman" w:cs="Times New Roman"/>
              </w:rPr>
            </w:pPr>
            <w:r w:rsidRPr="00555B21">
              <w:rPr>
                <w:rFonts w:ascii="Times New Roman" w:hAnsi="Times New Roman" w:cs="Times New Roman"/>
              </w:rPr>
              <w:t xml:space="preserve">Mirta </w:t>
            </w:r>
            <w:proofErr w:type="spellStart"/>
            <w:r w:rsidRPr="00555B21">
              <w:rPr>
                <w:rFonts w:ascii="Times New Roman" w:hAnsi="Times New Roman" w:cs="Times New Roman"/>
              </w:rPr>
              <w:t>Castedo</w:t>
            </w:r>
            <w:proofErr w:type="spellEnd"/>
          </w:p>
          <w:p w:rsidR="005B0688" w:rsidRPr="00555B21" w:rsidRDefault="005B0688" w:rsidP="003319AD">
            <w:pPr>
              <w:rPr>
                <w:rFonts w:ascii="Times New Roman" w:hAnsi="Times New Roman" w:cs="Times New Roman"/>
                <w:sz w:val="24"/>
                <w:szCs w:val="24"/>
              </w:rPr>
            </w:pPr>
            <w:r w:rsidRPr="00555B21">
              <w:rPr>
                <w:rFonts w:ascii="Times New Roman" w:hAnsi="Times New Roman" w:cs="Times New Roman"/>
                <w:sz w:val="24"/>
                <w:szCs w:val="24"/>
              </w:rPr>
              <w:t>Intervención Académica, Intervención Conductual e Intervención Emocional.</w:t>
            </w:r>
          </w:p>
          <w:p w:rsidR="005B0688" w:rsidRPr="00555B21" w:rsidRDefault="005B0688" w:rsidP="003319AD">
            <w:pPr>
              <w:rPr>
                <w:rFonts w:ascii="Times New Roman" w:hAnsi="Times New Roman" w:cs="Times New Roman"/>
              </w:rPr>
            </w:pPr>
            <w:r w:rsidRPr="00555B21">
              <w:rPr>
                <w:rFonts w:ascii="Times New Roman" w:hAnsi="Times New Roman" w:cs="Times New Roman"/>
                <w:sz w:val="24"/>
                <w:szCs w:val="24"/>
              </w:rPr>
              <w:t>Alfabetizamos para lograr niños conscientes de un mundo atravesado por la escritura, poderosos por ser capaces de dominarla y felices por ser capaces de disfrutarla.</w:t>
            </w:r>
          </w:p>
        </w:tc>
        <w:tc>
          <w:tcPr>
            <w:tcW w:w="3533" w:type="dxa"/>
            <w:tcBorders>
              <w:top w:val="double" w:sz="4" w:space="0" w:color="auto"/>
              <w:left w:val="double" w:sz="4" w:space="0" w:color="auto"/>
              <w:bottom w:val="double" w:sz="4" w:space="0" w:color="auto"/>
              <w:right w:val="double" w:sz="4" w:space="0" w:color="auto"/>
            </w:tcBorders>
            <w:shd w:val="clear" w:color="auto" w:fill="FFCC99"/>
          </w:tcPr>
          <w:p w:rsidR="005B0688" w:rsidRPr="00555B21" w:rsidRDefault="005B0688" w:rsidP="003319AD">
            <w:pPr>
              <w:rPr>
                <w:rFonts w:ascii="Times New Roman" w:hAnsi="Times New Roman" w:cs="Times New Roman"/>
                <w:b/>
                <w:sz w:val="24"/>
                <w:szCs w:val="24"/>
              </w:rPr>
            </w:pPr>
            <w:r w:rsidRPr="00555B21">
              <w:rPr>
                <w:rFonts w:ascii="Times New Roman" w:hAnsi="Times New Roman" w:cs="Times New Roman"/>
                <w:b/>
                <w:sz w:val="24"/>
                <w:szCs w:val="24"/>
              </w:rPr>
              <w:t xml:space="preserve">Teorías </w:t>
            </w:r>
            <w:r w:rsidRPr="00555B21">
              <w:rPr>
                <w:rFonts w:ascii="Times New Roman" w:hAnsi="Times New Roman" w:cs="Times New Roman"/>
                <w:b/>
                <w:sz w:val="24"/>
                <w:szCs w:val="24"/>
              </w:rPr>
              <w:t>lingüísticas</w:t>
            </w:r>
            <w:r w:rsidRPr="00555B21">
              <w:rPr>
                <w:rFonts w:ascii="Times New Roman" w:hAnsi="Times New Roman" w:cs="Times New Roman"/>
                <w:b/>
                <w:sz w:val="24"/>
                <w:szCs w:val="24"/>
              </w:rPr>
              <w:t>:</w:t>
            </w:r>
          </w:p>
          <w:p w:rsidR="005B0688" w:rsidRPr="00555B21" w:rsidRDefault="005B0688" w:rsidP="003319AD">
            <w:pPr>
              <w:rPr>
                <w:rFonts w:ascii="Times New Roman" w:hAnsi="Times New Roman" w:cs="Times New Roman"/>
                <w:sz w:val="24"/>
                <w:szCs w:val="24"/>
              </w:rPr>
            </w:pPr>
            <w:r w:rsidRPr="00555B21">
              <w:rPr>
                <w:rFonts w:ascii="Times New Roman" w:hAnsi="Times New Roman" w:cs="Times New Roman"/>
                <w:sz w:val="24"/>
                <w:szCs w:val="24"/>
              </w:rPr>
              <w:t>Etnografía de la comunicación, ya que, se utiliza la relación entre pensamiento, lengua y cultura.</w:t>
            </w:r>
          </w:p>
          <w:p w:rsidR="005B0688" w:rsidRPr="00555B21" w:rsidRDefault="005B0688" w:rsidP="003319AD">
            <w:pPr>
              <w:rPr>
                <w:rFonts w:ascii="Times New Roman" w:hAnsi="Times New Roman" w:cs="Times New Roman"/>
                <w:b/>
                <w:sz w:val="24"/>
                <w:szCs w:val="24"/>
              </w:rPr>
            </w:pPr>
            <w:r w:rsidRPr="00555B21">
              <w:rPr>
                <w:rFonts w:ascii="Times New Roman" w:hAnsi="Times New Roman" w:cs="Times New Roman"/>
                <w:b/>
                <w:sz w:val="24"/>
                <w:szCs w:val="24"/>
              </w:rPr>
              <w:t xml:space="preserve">Teorías </w:t>
            </w:r>
            <w:r w:rsidRPr="00555B21">
              <w:rPr>
                <w:rFonts w:ascii="Times New Roman" w:hAnsi="Times New Roman" w:cs="Times New Roman"/>
                <w:b/>
                <w:sz w:val="24"/>
                <w:szCs w:val="24"/>
              </w:rPr>
              <w:t>psicolingüísticas</w:t>
            </w:r>
            <w:r w:rsidRPr="00555B21">
              <w:rPr>
                <w:rFonts w:ascii="Times New Roman" w:hAnsi="Times New Roman" w:cs="Times New Roman"/>
                <w:b/>
                <w:sz w:val="24"/>
                <w:szCs w:val="24"/>
              </w:rPr>
              <w:t>:</w:t>
            </w:r>
          </w:p>
          <w:p w:rsidR="005B0688" w:rsidRPr="00555B21" w:rsidRDefault="005B0688" w:rsidP="003319AD">
            <w:pPr>
              <w:rPr>
                <w:rFonts w:ascii="Times New Roman" w:hAnsi="Times New Roman" w:cs="Times New Roman"/>
                <w:b/>
                <w:sz w:val="24"/>
                <w:szCs w:val="24"/>
              </w:rPr>
            </w:pPr>
            <w:r w:rsidRPr="00555B21">
              <w:rPr>
                <w:rFonts w:ascii="Times New Roman" w:hAnsi="Times New Roman" w:cs="Times New Roman"/>
                <w:sz w:val="24"/>
                <w:szCs w:val="24"/>
              </w:rPr>
              <w:t xml:space="preserve">Teoría </w:t>
            </w:r>
            <w:proofErr w:type="spellStart"/>
            <w:r w:rsidRPr="00555B21">
              <w:rPr>
                <w:rFonts w:ascii="Times New Roman" w:hAnsi="Times New Roman" w:cs="Times New Roman"/>
                <w:sz w:val="24"/>
                <w:szCs w:val="24"/>
              </w:rPr>
              <w:t>innatista</w:t>
            </w:r>
            <w:proofErr w:type="spellEnd"/>
            <w:r w:rsidRPr="00555B21">
              <w:rPr>
                <w:rFonts w:ascii="Times New Roman" w:hAnsi="Times New Roman" w:cs="Times New Roman"/>
                <w:sz w:val="24"/>
                <w:szCs w:val="24"/>
              </w:rPr>
              <w:t xml:space="preserve"> de Chomsky porque el niño deduce las normas implícitas del lenguaje.</w:t>
            </w:r>
          </w:p>
        </w:tc>
      </w:tr>
      <w:tr w:rsidR="005B0688" w:rsidRPr="00555B21" w:rsidTr="005B0688">
        <w:tc>
          <w:tcPr>
            <w:tcW w:w="2537" w:type="dxa"/>
            <w:tcBorders>
              <w:top w:val="double" w:sz="4" w:space="0" w:color="auto"/>
              <w:left w:val="double" w:sz="4" w:space="0" w:color="auto"/>
              <w:bottom w:val="double" w:sz="4" w:space="0" w:color="auto"/>
              <w:right w:val="double" w:sz="4" w:space="0" w:color="auto"/>
            </w:tcBorders>
            <w:shd w:val="clear" w:color="auto" w:fill="FFCC99"/>
          </w:tcPr>
          <w:p w:rsidR="005B0688" w:rsidRPr="00555B21" w:rsidRDefault="005B0688" w:rsidP="003319AD">
            <w:pPr>
              <w:rPr>
                <w:rFonts w:ascii="Times New Roman" w:hAnsi="Times New Roman" w:cs="Times New Roman"/>
                <w:sz w:val="28"/>
              </w:rPr>
            </w:pPr>
            <w:r w:rsidRPr="00555B21">
              <w:rPr>
                <w:rFonts w:ascii="Times New Roman" w:hAnsi="Times New Roman" w:cs="Times New Roman"/>
                <w:sz w:val="28"/>
              </w:rPr>
              <w:t>Organización de la clase</w:t>
            </w:r>
          </w:p>
        </w:tc>
        <w:tc>
          <w:tcPr>
            <w:tcW w:w="3260" w:type="dxa"/>
            <w:tcBorders>
              <w:top w:val="double" w:sz="4" w:space="0" w:color="auto"/>
              <w:left w:val="double" w:sz="4" w:space="0" w:color="auto"/>
              <w:bottom w:val="double" w:sz="4" w:space="0" w:color="auto"/>
              <w:right w:val="double" w:sz="4" w:space="0" w:color="auto"/>
            </w:tcBorders>
            <w:shd w:val="clear" w:color="auto" w:fill="FFCC99"/>
          </w:tcPr>
          <w:p w:rsidR="005B0688" w:rsidRPr="00555B21" w:rsidRDefault="005B0688" w:rsidP="003319AD">
            <w:pPr>
              <w:rPr>
                <w:rFonts w:ascii="Times New Roman" w:hAnsi="Times New Roman" w:cs="Times New Roman"/>
              </w:rPr>
            </w:pPr>
            <w:r w:rsidRPr="00555B21">
              <w:rPr>
                <w:rFonts w:ascii="Times New Roman" w:hAnsi="Times New Roman" w:cs="Times New Roman"/>
              </w:rPr>
              <w:t>Alfabetización inicial.</w:t>
            </w:r>
          </w:p>
          <w:p w:rsidR="005B0688" w:rsidRPr="00555B21" w:rsidRDefault="005B0688" w:rsidP="003319AD">
            <w:pPr>
              <w:rPr>
                <w:rFonts w:ascii="Times New Roman" w:hAnsi="Times New Roman" w:cs="Times New Roman"/>
                <w:sz w:val="24"/>
                <w:szCs w:val="24"/>
              </w:rPr>
            </w:pPr>
            <w:r w:rsidRPr="00555B21">
              <w:rPr>
                <w:rFonts w:ascii="Times New Roman" w:hAnsi="Times New Roman" w:cs="Times New Roman"/>
              </w:rPr>
              <w:t>“</w:t>
            </w:r>
            <w:r w:rsidRPr="00555B21">
              <w:rPr>
                <w:rFonts w:ascii="Times New Roman" w:hAnsi="Times New Roman" w:cs="Times New Roman"/>
                <w:sz w:val="24"/>
                <w:szCs w:val="24"/>
              </w:rPr>
              <w:t>Nuestra estrategia sólo puede inscribirse en el marco de clases cooperativas en las que la pedagogía de proyectos lleva a la actividad”</w:t>
            </w:r>
          </w:p>
          <w:p w:rsidR="005B0688" w:rsidRPr="00555B21" w:rsidRDefault="005B0688" w:rsidP="003319AD">
            <w:pPr>
              <w:rPr>
                <w:rFonts w:ascii="Times New Roman" w:hAnsi="Times New Roman" w:cs="Times New Roman"/>
              </w:rPr>
            </w:pPr>
            <w:r w:rsidRPr="00555B21">
              <w:rPr>
                <w:rFonts w:ascii="Times New Roman" w:hAnsi="Times New Roman" w:cs="Times New Roman"/>
                <w:sz w:val="24"/>
                <w:szCs w:val="24"/>
              </w:rPr>
              <w:t>Es un proceso de elaboración colectivo de los niños con su docente.</w:t>
            </w:r>
          </w:p>
        </w:tc>
        <w:tc>
          <w:tcPr>
            <w:tcW w:w="3533" w:type="dxa"/>
            <w:tcBorders>
              <w:top w:val="double" w:sz="4" w:space="0" w:color="auto"/>
              <w:left w:val="double" w:sz="4" w:space="0" w:color="auto"/>
              <w:bottom w:val="double" w:sz="4" w:space="0" w:color="auto"/>
              <w:right w:val="double" w:sz="4" w:space="0" w:color="auto"/>
            </w:tcBorders>
            <w:shd w:val="clear" w:color="auto" w:fill="FFCC99"/>
          </w:tcPr>
          <w:p w:rsidR="005B0688" w:rsidRPr="00555B21" w:rsidRDefault="005B0688" w:rsidP="003319AD">
            <w:pPr>
              <w:rPr>
                <w:rFonts w:ascii="Times New Roman" w:hAnsi="Times New Roman" w:cs="Times New Roman"/>
                <w:b/>
                <w:sz w:val="24"/>
                <w:szCs w:val="24"/>
              </w:rPr>
            </w:pPr>
            <w:r w:rsidRPr="00555B21">
              <w:rPr>
                <w:rFonts w:ascii="Times New Roman" w:hAnsi="Times New Roman" w:cs="Times New Roman"/>
                <w:b/>
                <w:sz w:val="24"/>
                <w:szCs w:val="24"/>
              </w:rPr>
              <w:t xml:space="preserve">Teorías </w:t>
            </w:r>
            <w:r w:rsidRPr="00555B21">
              <w:rPr>
                <w:rFonts w:ascii="Times New Roman" w:hAnsi="Times New Roman" w:cs="Times New Roman"/>
                <w:b/>
                <w:sz w:val="24"/>
                <w:szCs w:val="24"/>
              </w:rPr>
              <w:t>lingüísticas</w:t>
            </w:r>
            <w:r w:rsidRPr="00555B21">
              <w:rPr>
                <w:rFonts w:ascii="Times New Roman" w:hAnsi="Times New Roman" w:cs="Times New Roman"/>
                <w:b/>
                <w:sz w:val="24"/>
                <w:szCs w:val="24"/>
              </w:rPr>
              <w:t>:</w:t>
            </w:r>
          </w:p>
          <w:p w:rsidR="005B0688" w:rsidRPr="00555B21" w:rsidRDefault="005B0688" w:rsidP="003319AD">
            <w:pPr>
              <w:rPr>
                <w:rFonts w:ascii="Times New Roman" w:hAnsi="Times New Roman" w:cs="Times New Roman"/>
                <w:sz w:val="24"/>
                <w:szCs w:val="24"/>
              </w:rPr>
            </w:pPr>
            <w:r w:rsidRPr="00555B21">
              <w:rPr>
                <w:rFonts w:ascii="Times New Roman" w:hAnsi="Times New Roman" w:cs="Times New Roman"/>
                <w:sz w:val="24"/>
                <w:szCs w:val="24"/>
              </w:rPr>
              <w:t>Sociología del lenguaje por la relación entre las lenguas y las estructuras sociales.</w:t>
            </w:r>
          </w:p>
          <w:p w:rsidR="005B0688" w:rsidRPr="00555B21" w:rsidRDefault="005B0688" w:rsidP="003319AD">
            <w:pPr>
              <w:rPr>
                <w:rFonts w:ascii="Times New Roman" w:hAnsi="Times New Roman" w:cs="Times New Roman"/>
                <w:b/>
                <w:sz w:val="24"/>
                <w:szCs w:val="24"/>
              </w:rPr>
            </w:pPr>
            <w:r w:rsidRPr="00555B21">
              <w:rPr>
                <w:rFonts w:ascii="Times New Roman" w:hAnsi="Times New Roman" w:cs="Times New Roman"/>
                <w:b/>
                <w:sz w:val="24"/>
                <w:szCs w:val="24"/>
              </w:rPr>
              <w:t xml:space="preserve">Teorías </w:t>
            </w:r>
            <w:r w:rsidRPr="00555B21">
              <w:rPr>
                <w:rFonts w:ascii="Times New Roman" w:hAnsi="Times New Roman" w:cs="Times New Roman"/>
                <w:b/>
                <w:sz w:val="24"/>
                <w:szCs w:val="24"/>
              </w:rPr>
              <w:t>psicolingüísticas</w:t>
            </w:r>
            <w:r w:rsidRPr="00555B21">
              <w:rPr>
                <w:rFonts w:ascii="Times New Roman" w:hAnsi="Times New Roman" w:cs="Times New Roman"/>
                <w:b/>
                <w:sz w:val="24"/>
                <w:szCs w:val="24"/>
              </w:rPr>
              <w:t>:</w:t>
            </w:r>
          </w:p>
          <w:p w:rsidR="005B0688" w:rsidRPr="00555B21" w:rsidRDefault="005B0688" w:rsidP="003319AD">
            <w:pPr>
              <w:rPr>
                <w:rFonts w:ascii="Times New Roman" w:hAnsi="Times New Roman" w:cs="Times New Roman"/>
                <w:sz w:val="24"/>
                <w:szCs w:val="24"/>
              </w:rPr>
            </w:pPr>
            <w:r w:rsidRPr="00555B21">
              <w:rPr>
                <w:rFonts w:ascii="Times New Roman" w:hAnsi="Times New Roman" w:cs="Times New Roman"/>
                <w:sz w:val="24"/>
                <w:szCs w:val="24"/>
              </w:rPr>
              <w:t xml:space="preserve">Cognitivo de Piaget por que el lenguaje tiene su origen en las acciones </w:t>
            </w:r>
            <w:proofErr w:type="spellStart"/>
            <w:r w:rsidRPr="00555B21">
              <w:rPr>
                <w:rFonts w:ascii="Times New Roman" w:hAnsi="Times New Roman" w:cs="Times New Roman"/>
                <w:sz w:val="24"/>
                <w:szCs w:val="24"/>
              </w:rPr>
              <w:t>sensoriomotoras</w:t>
            </w:r>
            <w:proofErr w:type="spellEnd"/>
            <w:r w:rsidRPr="00555B21">
              <w:rPr>
                <w:rFonts w:ascii="Times New Roman" w:hAnsi="Times New Roman" w:cs="Times New Roman"/>
                <w:sz w:val="24"/>
                <w:szCs w:val="24"/>
              </w:rPr>
              <w:t>.</w:t>
            </w:r>
          </w:p>
        </w:tc>
      </w:tr>
      <w:tr w:rsidR="005B0688" w:rsidRPr="00555B21" w:rsidTr="005B0688">
        <w:tc>
          <w:tcPr>
            <w:tcW w:w="2537" w:type="dxa"/>
            <w:tcBorders>
              <w:top w:val="double" w:sz="4" w:space="0" w:color="auto"/>
              <w:left w:val="double" w:sz="4" w:space="0" w:color="auto"/>
              <w:bottom w:val="double" w:sz="4" w:space="0" w:color="auto"/>
              <w:right w:val="double" w:sz="4" w:space="0" w:color="auto"/>
            </w:tcBorders>
            <w:shd w:val="clear" w:color="auto" w:fill="FFCC99"/>
          </w:tcPr>
          <w:p w:rsidR="005B0688" w:rsidRPr="00555B21" w:rsidRDefault="005B0688" w:rsidP="005B0688">
            <w:pPr>
              <w:shd w:val="clear" w:color="auto" w:fill="FFCC99"/>
              <w:rPr>
                <w:rFonts w:ascii="Times New Roman" w:hAnsi="Times New Roman" w:cs="Times New Roman"/>
                <w:sz w:val="28"/>
              </w:rPr>
            </w:pPr>
            <w:r w:rsidRPr="00555B21">
              <w:rPr>
                <w:rFonts w:ascii="Times New Roman" w:hAnsi="Times New Roman" w:cs="Times New Roman"/>
                <w:sz w:val="28"/>
              </w:rPr>
              <w:t>Recursos para el aprendizaje</w:t>
            </w:r>
          </w:p>
        </w:tc>
        <w:tc>
          <w:tcPr>
            <w:tcW w:w="3260" w:type="dxa"/>
            <w:tcBorders>
              <w:top w:val="double" w:sz="4" w:space="0" w:color="auto"/>
              <w:left w:val="double" w:sz="4" w:space="0" w:color="auto"/>
              <w:bottom w:val="double" w:sz="4" w:space="0" w:color="auto"/>
              <w:right w:val="double" w:sz="4" w:space="0" w:color="auto"/>
            </w:tcBorders>
            <w:shd w:val="clear" w:color="auto" w:fill="FFCC99"/>
          </w:tcPr>
          <w:p w:rsidR="005B0688" w:rsidRPr="00555B21" w:rsidRDefault="005B0688" w:rsidP="005B0688">
            <w:pPr>
              <w:shd w:val="clear" w:color="auto" w:fill="FFCC99"/>
              <w:rPr>
                <w:rFonts w:ascii="Times New Roman" w:hAnsi="Times New Roman" w:cs="Times New Roman"/>
              </w:rPr>
            </w:pPr>
            <w:r w:rsidRPr="00555B21">
              <w:rPr>
                <w:rFonts w:ascii="Times New Roman" w:hAnsi="Times New Roman" w:cs="Times New Roman"/>
              </w:rPr>
              <w:t>Lectura y escritura.</w:t>
            </w:r>
          </w:p>
          <w:p w:rsidR="005B0688" w:rsidRPr="00555B21" w:rsidRDefault="005B0688" w:rsidP="005B0688">
            <w:pPr>
              <w:shd w:val="clear" w:color="auto" w:fill="FFCC99"/>
              <w:rPr>
                <w:rFonts w:ascii="Times New Roman" w:hAnsi="Times New Roman" w:cs="Times New Roman"/>
                <w:sz w:val="24"/>
                <w:szCs w:val="24"/>
              </w:rPr>
            </w:pPr>
            <w:r w:rsidRPr="00555B21">
              <w:rPr>
                <w:rFonts w:ascii="Times New Roman" w:hAnsi="Times New Roman" w:cs="Times New Roman"/>
                <w:sz w:val="24"/>
                <w:szCs w:val="24"/>
              </w:rPr>
              <w:t>Realizan experiencias, cuadros</w:t>
            </w:r>
          </w:p>
          <w:p w:rsidR="005B0688" w:rsidRPr="00555B21" w:rsidRDefault="005B0688" w:rsidP="005B0688">
            <w:pPr>
              <w:shd w:val="clear" w:color="auto" w:fill="FFCC99"/>
              <w:rPr>
                <w:rFonts w:ascii="Times New Roman" w:hAnsi="Times New Roman" w:cs="Times New Roman"/>
                <w:sz w:val="24"/>
                <w:szCs w:val="24"/>
              </w:rPr>
            </w:pPr>
            <w:r w:rsidRPr="00555B21">
              <w:rPr>
                <w:rFonts w:ascii="Times New Roman" w:hAnsi="Times New Roman" w:cs="Times New Roman"/>
                <w:sz w:val="24"/>
                <w:szCs w:val="24"/>
              </w:rPr>
              <w:t>Mapas conceptuales</w:t>
            </w:r>
          </w:p>
          <w:p w:rsidR="005B0688" w:rsidRPr="00555B21" w:rsidRDefault="005B0688" w:rsidP="005B0688">
            <w:pPr>
              <w:shd w:val="clear" w:color="auto" w:fill="FFCC99"/>
              <w:rPr>
                <w:rFonts w:ascii="Times New Roman" w:hAnsi="Times New Roman" w:cs="Times New Roman"/>
                <w:sz w:val="24"/>
                <w:szCs w:val="24"/>
              </w:rPr>
            </w:pPr>
            <w:r w:rsidRPr="00555B21">
              <w:rPr>
                <w:rFonts w:ascii="Times New Roman" w:hAnsi="Times New Roman" w:cs="Times New Roman"/>
                <w:sz w:val="24"/>
                <w:szCs w:val="24"/>
              </w:rPr>
              <w:t xml:space="preserve"> Toman notas</w:t>
            </w:r>
          </w:p>
          <w:p w:rsidR="005B0688" w:rsidRPr="00555B21" w:rsidRDefault="005B0688" w:rsidP="005B0688">
            <w:pPr>
              <w:shd w:val="clear" w:color="auto" w:fill="FFCC99"/>
              <w:rPr>
                <w:rFonts w:ascii="Times New Roman" w:hAnsi="Times New Roman" w:cs="Times New Roman"/>
                <w:sz w:val="24"/>
                <w:szCs w:val="24"/>
              </w:rPr>
            </w:pPr>
            <w:r w:rsidRPr="00555B21">
              <w:rPr>
                <w:rFonts w:ascii="Times New Roman" w:hAnsi="Times New Roman" w:cs="Times New Roman"/>
                <w:sz w:val="24"/>
                <w:szCs w:val="24"/>
              </w:rPr>
              <w:t>Hacen visitas</w:t>
            </w:r>
          </w:p>
          <w:p w:rsidR="005B0688" w:rsidRPr="00555B21" w:rsidRDefault="005B0688" w:rsidP="005B0688">
            <w:pPr>
              <w:shd w:val="clear" w:color="auto" w:fill="FFCC99"/>
              <w:rPr>
                <w:rFonts w:ascii="Times New Roman" w:hAnsi="Times New Roman" w:cs="Times New Roman"/>
              </w:rPr>
            </w:pPr>
            <w:r w:rsidRPr="00555B21">
              <w:rPr>
                <w:rFonts w:ascii="Times New Roman" w:hAnsi="Times New Roman" w:cs="Times New Roman"/>
                <w:sz w:val="24"/>
                <w:szCs w:val="24"/>
              </w:rPr>
              <w:t>Hasta tener claro cuál es el contenido sobre el que van a escribir.</w:t>
            </w:r>
          </w:p>
        </w:tc>
        <w:tc>
          <w:tcPr>
            <w:tcW w:w="3533" w:type="dxa"/>
            <w:tcBorders>
              <w:top w:val="double" w:sz="4" w:space="0" w:color="auto"/>
              <w:left w:val="double" w:sz="4" w:space="0" w:color="auto"/>
              <w:bottom w:val="double" w:sz="4" w:space="0" w:color="auto"/>
              <w:right w:val="double" w:sz="4" w:space="0" w:color="auto"/>
            </w:tcBorders>
            <w:shd w:val="clear" w:color="auto" w:fill="FFCC99"/>
          </w:tcPr>
          <w:p w:rsidR="005B0688" w:rsidRPr="00555B21" w:rsidRDefault="005B0688" w:rsidP="005B0688">
            <w:pPr>
              <w:shd w:val="clear" w:color="auto" w:fill="FFCC99"/>
              <w:rPr>
                <w:rFonts w:ascii="Times New Roman" w:hAnsi="Times New Roman" w:cs="Times New Roman"/>
                <w:b/>
                <w:sz w:val="24"/>
                <w:szCs w:val="24"/>
              </w:rPr>
            </w:pPr>
            <w:r w:rsidRPr="00555B21">
              <w:rPr>
                <w:rFonts w:ascii="Times New Roman" w:hAnsi="Times New Roman" w:cs="Times New Roman"/>
                <w:b/>
                <w:sz w:val="24"/>
                <w:szCs w:val="24"/>
              </w:rPr>
              <w:t xml:space="preserve">Teorías </w:t>
            </w:r>
            <w:r w:rsidRPr="00555B21">
              <w:rPr>
                <w:rFonts w:ascii="Times New Roman" w:hAnsi="Times New Roman" w:cs="Times New Roman"/>
                <w:b/>
                <w:sz w:val="24"/>
                <w:szCs w:val="24"/>
              </w:rPr>
              <w:t>lingüísticas</w:t>
            </w:r>
            <w:r w:rsidRPr="00555B21">
              <w:rPr>
                <w:rFonts w:ascii="Times New Roman" w:hAnsi="Times New Roman" w:cs="Times New Roman"/>
                <w:b/>
                <w:sz w:val="24"/>
                <w:szCs w:val="24"/>
              </w:rPr>
              <w:t>:</w:t>
            </w:r>
          </w:p>
          <w:p w:rsidR="005B0688" w:rsidRPr="00555B21" w:rsidRDefault="005B0688" w:rsidP="005B0688">
            <w:pPr>
              <w:shd w:val="clear" w:color="auto" w:fill="FFCC99"/>
              <w:rPr>
                <w:rFonts w:ascii="Times New Roman" w:hAnsi="Times New Roman" w:cs="Times New Roman"/>
                <w:sz w:val="24"/>
                <w:szCs w:val="24"/>
              </w:rPr>
            </w:pPr>
            <w:r w:rsidRPr="00555B21">
              <w:rPr>
                <w:rFonts w:ascii="Times New Roman" w:hAnsi="Times New Roman" w:cs="Times New Roman"/>
                <w:sz w:val="24"/>
                <w:szCs w:val="24"/>
              </w:rPr>
              <w:t>Psicolingüística por la adquisición de la lengua en interacción y lingüística del texto por la estructura y la tipología textuales.</w:t>
            </w:r>
          </w:p>
          <w:p w:rsidR="005B0688" w:rsidRPr="00555B21" w:rsidRDefault="005B0688" w:rsidP="005B0688">
            <w:pPr>
              <w:shd w:val="clear" w:color="auto" w:fill="FFCC99"/>
              <w:rPr>
                <w:rFonts w:ascii="Times New Roman" w:hAnsi="Times New Roman" w:cs="Times New Roman"/>
                <w:b/>
                <w:sz w:val="24"/>
                <w:szCs w:val="24"/>
              </w:rPr>
            </w:pPr>
            <w:r w:rsidRPr="00555B21">
              <w:rPr>
                <w:rFonts w:ascii="Times New Roman" w:hAnsi="Times New Roman" w:cs="Times New Roman"/>
                <w:b/>
                <w:sz w:val="24"/>
                <w:szCs w:val="24"/>
              </w:rPr>
              <w:t xml:space="preserve">Teorías </w:t>
            </w:r>
            <w:r w:rsidRPr="00555B21">
              <w:rPr>
                <w:rFonts w:ascii="Times New Roman" w:hAnsi="Times New Roman" w:cs="Times New Roman"/>
                <w:b/>
                <w:sz w:val="24"/>
                <w:szCs w:val="24"/>
              </w:rPr>
              <w:t>psicolingüísticas</w:t>
            </w:r>
            <w:r w:rsidRPr="00555B21">
              <w:rPr>
                <w:rFonts w:ascii="Times New Roman" w:hAnsi="Times New Roman" w:cs="Times New Roman"/>
                <w:b/>
                <w:sz w:val="24"/>
                <w:szCs w:val="24"/>
              </w:rPr>
              <w:t>:</w:t>
            </w:r>
          </w:p>
          <w:p w:rsidR="005B0688" w:rsidRPr="00555B21" w:rsidRDefault="005B0688" w:rsidP="005B0688">
            <w:pPr>
              <w:shd w:val="clear" w:color="auto" w:fill="FFCC99"/>
              <w:rPr>
                <w:rFonts w:ascii="Times New Roman" w:hAnsi="Times New Roman" w:cs="Times New Roman"/>
                <w:sz w:val="24"/>
                <w:szCs w:val="24"/>
              </w:rPr>
            </w:pPr>
            <w:r w:rsidRPr="00555B21">
              <w:rPr>
                <w:rFonts w:ascii="Times New Roman" w:hAnsi="Times New Roman" w:cs="Times New Roman"/>
                <w:sz w:val="24"/>
                <w:szCs w:val="24"/>
              </w:rPr>
              <w:t>Sociocultural, ya que, se considera que los niños aprenden interactuando con otras personas.</w:t>
            </w:r>
          </w:p>
        </w:tc>
      </w:tr>
      <w:tr w:rsidR="005B0688" w:rsidRPr="00555B21" w:rsidTr="005B0688">
        <w:tc>
          <w:tcPr>
            <w:tcW w:w="2537" w:type="dxa"/>
            <w:tcBorders>
              <w:top w:val="double" w:sz="4" w:space="0" w:color="auto"/>
              <w:left w:val="double" w:sz="4" w:space="0" w:color="auto"/>
              <w:bottom w:val="double" w:sz="4" w:space="0" w:color="auto"/>
              <w:right w:val="double" w:sz="4" w:space="0" w:color="auto"/>
            </w:tcBorders>
            <w:shd w:val="clear" w:color="auto" w:fill="FFCC99"/>
          </w:tcPr>
          <w:p w:rsidR="005B0688" w:rsidRPr="00555B21" w:rsidRDefault="005B0688" w:rsidP="005B0688">
            <w:pPr>
              <w:shd w:val="clear" w:color="auto" w:fill="FFCC99"/>
              <w:rPr>
                <w:rFonts w:ascii="Times New Roman" w:hAnsi="Times New Roman" w:cs="Times New Roman"/>
                <w:sz w:val="28"/>
              </w:rPr>
            </w:pPr>
            <w:r w:rsidRPr="00555B21">
              <w:rPr>
                <w:rFonts w:ascii="Times New Roman" w:hAnsi="Times New Roman" w:cs="Times New Roman"/>
                <w:sz w:val="28"/>
              </w:rPr>
              <w:t>Evaluación</w:t>
            </w:r>
          </w:p>
        </w:tc>
        <w:tc>
          <w:tcPr>
            <w:tcW w:w="3260" w:type="dxa"/>
            <w:tcBorders>
              <w:top w:val="double" w:sz="4" w:space="0" w:color="auto"/>
              <w:left w:val="double" w:sz="4" w:space="0" w:color="auto"/>
              <w:bottom w:val="double" w:sz="4" w:space="0" w:color="auto"/>
              <w:right w:val="double" w:sz="4" w:space="0" w:color="auto"/>
            </w:tcBorders>
            <w:shd w:val="clear" w:color="auto" w:fill="FFCC99"/>
          </w:tcPr>
          <w:p w:rsidR="005B0688" w:rsidRPr="00555B21" w:rsidRDefault="005B0688" w:rsidP="005B0688">
            <w:pPr>
              <w:shd w:val="clear" w:color="auto" w:fill="FFCC99"/>
              <w:rPr>
                <w:rFonts w:ascii="Times New Roman" w:hAnsi="Times New Roman" w:cs="Times New Roman"/>
              </w:rPr>
            </w:pPr>
            <w:r w:rsidRPr="00555B21">
              <w:rPr>
                <w:rFonts w:ascii="Times New Roman" w:hAnsi="Times New Roman" w:cs="Times New Roman"/>
              </w:rPr>
              <w:t>Sugerencia de evaluación.</w:t>
            </w:r>
          </w:p>
          <w:p w:rsidR="005B0688" w:rsidRPr="00555B21" w:rsidRDefault="005B0688" w:rsidP="005B0688">
            <w:pPr>
              <w:shd w:val="clear" w:color="auto" w:fill="FFCC99"/>
              <w:rPr>
                <w:rFonts w:ascii="Times New Roman" w:hAnsi="Times New Roman" w:cs="Times New Roman"/>
              </w:rPr>
            </w:pPr>
            <w:r w:rsidRPr="00555B21">
              <w:rPr>
                <w:rFonts w:ascii="Times New Roman" w:hAnsi="Times New Roman" w:cs="Times New Roman"/>
              </w:rPr>
              <w:t xml:space="preserve">El maestro analiza el texto reescrito en una etapa temprana y cree que se pueden hacer correcciones. Otros plantean nuevos problemas para un enfoque global o desarrollan posiciones específicas. Estas son las alternativas que se han </w:t>
            </w:r>
            <w:r w:rsidRPr="00555B21">
              <w:rPr>
                <w:rFonts w:ascii="Times New Roman" w:hAnsi="Times New Roman" w:cs="Times New Roman"/>
              </w:rPr>
              <w:lastRenderedPageBreak/>
              <w:t>evaluado en cada 'pequeño contexto' de enseñanza. La documentación y el análisis sistemático de las prácticas pedagógicas para encontrar formas de formular alternativas de solución es fundamental si queremos coordinar una enseñanza que sea capaz de orientar la resolución de los problemas que enfrentamos cada día con nuestros hijos.</w:t>
            </w:r>
          </w:p>
        </w:tc>
        <w:tc>
          <w:tcPr>
            <w:tcW w:w="3533" w:type="dxa"/>
            <w:tcBorders>
              <w:top w:val="double" w:sz="4" w:space="0" w:color="auto"/>
              <w:left w:val="double" w:sz="4" w:space="0" w:color="auto"/>
              <w:bottom w:val="double" w:sz="4" w:space="0" w:color="auto"/>
              <w:right w:val="double" w:sz="4" w:space="0" w:color="auto"/>
            </w:tcBorders>
            <w:shd w:val="clear" w:color="auto" w:fill="FFCC99"/>
          </w:tcPr>
          <w:p w:rsidR="005B0688" w:rsidRPr="00555B21" w:rsidRDefault="005B0688" w:rsidP="005B0688">
            <w:pPr>
              <w:shd w:val="clear" w:color="auto" w:fill="FFCC99"/>
              <w:rPr>
                <w:rFonts w:ascii="Times New Roman" w:hAnsi="Times New Roman" w:cs="Times New Roman"/>
                <w:b/>
                <w:sz w:val="24"/>
                <w:szCs w:val="24"/>
              </w:rPr>
            </w:pPr>
            <w:r w:rsidRPr="00555B21">
              <w:rPr>
                <w:rFonts w:ascii="Times New Roman" w:hAnsi="Times New Roman" w:cs="Times New Roman"/>
                <w:b/>
                <w:sz w:val="24"/>
                <w:szCs w:val="24"/>
              </w:rPr>
              <w:lastRenderedPageBreak/>
              <w:t xml:space="preserve">Teorías </w:t>
            </w:r>
            <w:r w:rsidRPr="00555B21">
              <w:rPr>
                <w:rFonts w:ascii="Times New Roman" w:hAnsi="Times New Roman" w:cs="Times New Roman"/>
                <w:b/>
                <w:sz w:val="24"/>
                <w:szCs w:val="24"/>
              </w:rPr>
              <w:t>lingüísticas</w:t>
            </w:r>
            <w:r w:rsidRPr="00555B21">
              <w:rPr>
                <w:rFonts w:ascii="Times New Roman" w:hAnsi="Times New Roman" w:cs="Times New Roman"/>
                <w:b/>
                <w:sz w:val="24"/>
                <w:szCs w:val="24"/>
              </w:rPr>
              <w:t>:</w:t>
            </w:r>
          </w:p>
          <w:p w:rsidR="005B0688" w:rsidRPr="00555B21" w:rsidRDefault="005B0688" w:rsidP="005B0688">
            <w:pPr>
              <w:shd w:val="clear" w:color="auto" w:fill="FFCC99"/>
              <w:rPr>
                <w:rFonts w:ascii="Times New Roman" w:hAnsi="Times New Roman" w:cs="Times New Roman"/>
                <w:sz w:val="24"/>
                <w:szCs w:val="24"/>
              </w:rPr>
            </w:pPr>
            <w:r w:rsidRPr="00555B21">
              <w:rPr>
                <w:rFonts w:ascii="Times New Roman" w:hAnsi="Times New Roman" w:cs="Times New Roman"/>
                <w:sz w:val="24"/>
                <w:szCs w:val="24"/>
              </w:rPr>
              <w:t>Etnografía de la comunicación por la relación entre pensamiento, lengua y cultura.</w:t>
            </w:r>
          </w:p>
          <w:p w:rsidR="005B0688" w:rsidRPr="00555B21" w:rsidRDefault="005B0688" w:rsidP="005B0688">
            <w:pPr>
              <w:shd w:val="clear" w:color="auto" w:fill="FFCC99"/>
              <w:rPr>
                <w:rFonts w:ascii="Times New Roman" w:hAnsi="Times New Roman" w:cs="Times New Roman"/>
                <w:b/>
                <w:sz w:val="24"/>
                <w:szCs w:val="24"/>
              </w:rPr>
            </w:pPr>
            <w:r w:rsidRPr="00555B21">
              <w:rPr>
                <w:rFonts w:ascii="Times New Roman" w:hAnsi="Times New Roman" w:cs="Times New Roman"/>
                <w:b/>
                <w:sz w:val="24"/>
                <w:szCs w:val="24"/>
              </w:rPr>
              <w:t xml:space="preserve">Teorías </w:t>
            </w:r>
            <w:r w:rsidRPr="00555B21">
              <w:rPr>
                <w:rFonts w:ascii="Times New Roman" w:hAnsi="Times New Roman" w:cs="Times New Roman"/>
                <w:b/>
                <w:sz w:val="24"/>
                <w:szCs w:val="24"/>
              </w:rPr>
              <w:t>psicolingüísticas</w:t>
            </w:r>
            <w:r w:rsidRPr="00555B21">
              <w:rPr>
                <w:rFonts w:ascii="Times New Roman" w:hAnsi="Times New Roman" w:cs="Times New Roman"/>
                <w:b/>
                <w:sz w:val="24"/>
                <w:szCs w:val="24"/>
              </w:rPr>
              <w:t>:</w:t>
            </w:r>
          </w:p>
          <w:p w:rsidR="005B0688" w:rsidRPr="00555B21" w:rsidRDefault="005B0688" w:rsidP="005B0688">
            <w:pPr>
              <w:shd w:val="clear" w:color="auto" w:fill="FFCC99"/>
              <w:rPr>
                <w:rFonts w:ascii="Times New Roman" w:hAnsi="Times New Roman" w:cs="Times New Roman"/>
                <w:sz w:val="24"/>
                <w:szCs w:val="24"/>
              </w:rPr>
            </w:pPr>
            <w:r w:rsidRPr="00555B21">
              <w:rPr>
                <w:rFonts w:ascii="Times New Roman" w:hAnsi="Times New Roman" w:cs="Times New Roman"/>
                <w:sz w:val="24"/>
                <w:szCs w:val="24"/>
              </w:rPr>
              <w:t>Constructivismo de Brunner</w:t>
            </w:r>
          </w:p>
        </w:tc>
      </w:tr>
    </w:tbl>
    <w:p w:rsidR="005B0688" w:rsidRDefault="005B0688" w:rsidP="005B0688">
      <w:pPr>
        <w:shd w:val="clear" w:color="auto" w:fill="FFCC99"/>
      </w:pPr>
    </w:p>
    <w:sectPr w:rsidR="005B0688" w:rsidSect="005B0688">
      <w:pgSz w:w="12240" w:h="15840"/>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0923AC"/>
    <w:multiLevelType w:val="hybridMultilevel"/>
    <w:tmpl w:val="756E6B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688"/>
    <w:rsid w:val="005B0688"/>
    <w:rsid w:val="009D2E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14D30-E552-4987-B183-B065D0932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68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B06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B06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770</Words>
  <Characters>4236</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Cardona Sosa</dc:creator>
  <cp:keywords/>
  <dc:description/>
  <cp:lastModifiedBy>Valeria Cardona Sosa</cp:lastModifiedBy>
  <cp:revision>1</cp:revision>
  <dcterms:created xsi:type="dcterms:W3CDTF">2021-12-04T02:33:00Z</dcterms:created>
  <dcterms:modified xsi:type="dcterms:W3CDTF">2021-12-04T02:42:00Z</dcterms:modified>
</cp:coreProperties>
</file>