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ABA0" w14:textId="77777777" w:rsidR="00AC0D2E" w:rsidRDefault="00AC0D2E"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p>
    <w:p w14:paraId="3D0CED37" w14:textId="110EF5E4" w:rsidR="00E46355" w:rsidRDefault="00883A82"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Escuela Normal de Educación Preescolar.</w:t>
      </w:r>
    </w:p>
    <w:p w14:paraId="10B3026B" w14:textId="01079D5E" w:rsidR="00AC0D2E" w:rsidRPr="00A67E08" w:rsidRDefault="00AC0D2E"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Pr>
          <w:rFonts w:ascii="Lato" w:hAnsi="Lato"/>
          <w:b/>
          <w:bCs/>
          <w:noProof/>
          <w:color w:val="333333"/>
          <w:kern w:val="36"/>
          <w:sz w:val="32"/>
          <w:szCs w:val="32"/>
        </w:rPr>
        <w:drawing>
          <wp:inline distT="0" distB="0" distL="0" distR="0" wp14:anchorId="4D9434FE" wp14:editId="19C3A117">
            <wp:extent cx="1424940" cy="10629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4940" cy="1062990"/>
                    </a:xfrm>
                    <a:prstGeom prst="rect">
                      <a:avLst/>
                    </a:prstGeom>
                    <a:noFill/>
                    <a:ln>
                      <a:noFill/>
                    </a:ln>
                  </pic:spPr>
                </pic:pic>
              </a:graphicData>
            </a:graphic>
          </wp:inline>
        </w:drawing>
      </w:r>
    </w:p>
    <w:p w14:paraId="68386A01" w14:textId="72CB3349" w:rsidR="00AC0D2E" w:rsidRDefault="00AC0D2E" w:rsidP="00A67E08">
      <w:pPr>
        <w:shd w:val="clear" w:color="auto" w:fill="FFFFFF"/>
        <w:spacing w:before="135" w:after="0" w:line="480" w:lineRule="atLeast"/>
        <w:jc w:val="center"/>
        <w:outlineLvl w:val="0"/>
        <w:rPr>
          <w:rFonts w:ascii="Lato" w:eastAsia="Times New Roman" w:hAnsi="Lato" w:cs="Times New Roman"/>
          <w:color w:val="333333"/>
          <w:kern w:val="36"/>
          <w:sz w:val="32"/>
          <w:szCs w:val="32"/>
          <w:lang w:eastAsia="es-MX"/>
        </w:rPr>
      </w:pPr>
      <w:r>
        <w:rPr>
          <w:rFonts w:ascii="Lato" w:eastAsia="Times New Roman" w:hAnsi="Lato" w:cs="Times New Roman"/>
          <w:color w:val="333333"/>
          <w:kern w:val="36"/>
          <w:sz w:val="32"/>
          <w:szCs w:val="32"/>
          <w:lang w:eastAsia="es-MX"/>
        </w:rPr>
        <w:t>Ciclo escolar 2020- 2021</w:t>
      </w:r>
    </w:p>
    <w:p w14:paraId="797B2CC6" w14:textId="64E60AC7" w:rsidR="00B82667" w:rsidRPr="00AC0D2E" w:rsidRDefault="00B82667" w:rsidP="00A67E08">
      <w:pPr>
        <w:shd w:val="clear" w:color="auto" w:fill="FFFFFF"/>
        <w:spacing w:before="135" w:after="0" w:line="480" w:lineRule="atLeast"/>
        <w:jc w:val="center"/>
        <w:outlineLvl w:val="0"/>
        <w:rPr>
          <w:rFonts w:ascii="Lato" w:eastAsia="Times New Roman" w:hAnsi="Lato" w:cs="Times New Roman"/>
          <w:color w:val="333333"/>
          <w:kern w:val="36"/>
          <w:sz w:val="32"/>
          <w:szCs w:val="32"/>
          <w:u w:val="single"/>
          <w:lang w:eastAsia="es-MX"/>
        </w:rPr>
      </w:pPr>
      <w:r w:rsidRPr="00AC0D2E">
        <w:rPr>
          <w:rFonts w:ascii="Lato" w:eastAsia="Times New Roman" w:hAnsi="Lato" w:cs="Times New Roman"/>
          <w:color w:val="333333"/>
          <w:kern w:val="36"/>
          <w:sz w:val="32"/>
          <w:szCs w:val="32"/>
          <w:u w:val="single"/>
          <w:lang w:eastAsia="es-MX"/>
        </w:rPr>
        <w:t>Pensamiento Cuantitativo</w:t>
      </w:r>
      <w:r w:rsidR="00453E78" w:rsidRPr="00AC0D2E">
        <w:rPr>
          <w:rFonts w:ascii="Lato" w:eastAsia="Times New Roman" w:hAnsi="Lato" w:cs="Times New Roman"/>
          <w:color w:val="333333"/>
          <w:kern w:val="36"/>
          <w:sz w:val="32"/>
          <w:szCs w:val="32"/>
          <w:u w:val="single"/>
          <w:lang w:eastAsia="es-MX"/>
        </w:rPr>
        <w:t>.</w:t>
      </w:r>
    </w:p>
    <w:p w14:paraId="22E94254" w14:textId="58081391" w:rsidR="00453E78" w:rsidRPr="00A67E08" w:rsidRDefault="004F391D" w:rsidP="00A67E08">
      <w:pPr>
        <w:shd w:val="clear" w:color="auto" w:fill="FFFFFF"/>
        <w:spacing w:before="135" w:after="0" w:line="480" w:lineRule="atLeast"/>
        <w:jc w:val="center"/>
        <w:outlineLvl w:val="0"/>
        <w:rPr>
          <w:rFonts w:ascii="Lato" w:eastAsia="Times New Roman" w:hAnsi="Lato" w:cs="Times New Roman"/>
          <w:color w:val="333333"/>
          <w:kern w:val="36"/>
          <w:sz w:val="32"/>
          <w:szCs w:val="32"/>
          <w:lang w:eastAsia="es-MX"/>
        </w:rPr>
      </w:pPr>
      <w:r w:rsidRPr="00A67E08">
        <w:rPr>
          <w:rFonts w:ascii="Lato" w:eastAsia="Times New Roman" w:hAnsi="Lato" w:cs="Times New Roman"/>
          <w:color w:val="333333"/>
          <w:kern w:val="36"/>
          <w:sz w:val="32"/>
          <w:szCs w:val="32"/>
          <w:lang w:eastAsia="es-MX"/>
        </w:rPr>
        <w:t xml:space="preserve">Maestra Rocío Blanco </w:t>
      </w:r>
      <w:r w:rsidR="00816AC4" w:rsidRPr="00A67E08">
        <w:rPr>
          <w:rFonts w:ascii="Lato" w:eastAsia="Times New Roman" w:hAnsi="Lato" w:cs="Times New Roman"/>
          <w:color w:val="333333"/>
          <w:kern w:val="36"/>
          <w:sz w:val="32"/>
          <w:szCs w:val="32"/>
          <w:lang w:eastAsia="es-MX"/>
        </w:rPr>
        <w:t>Gómez</w:t>
      </w:r>
      <w:r w:rsidR="006D3736" w:rsidRPr="00A67E08">
        <w:rPr>
          <w:rFonts w:ascii="Lato" w:eastAsia="Times New Roman" w:hAnsi="Lato" w:cs="Times New Roman"/>
          <w:color w:val="333333"/>
          <w:kern w:val="36"/>
          <w:sz w:val="32"/>
          <w:szCs w:val="32"/>
          <w:lang w:eastAsia="es-MX"/>
        </w:rPr>
        <w:t>.</w:t>
      </w:r>
    </w:p>
    <w:p w14:paraId="003ECE15" w14:textId="4A1C03C4" w:rsidR="006D3736" w:rsidRPr="00AC0D2E" w:rsidRDefault="00816AC4" w:rsidP="00A67E08">
      <w:pPr>
        <w:shd w:val="clear" w:color="auto" w:fill="FFFFFF"/>
        <w:spacing w:before="135" w:after="0" w:line="480" w:lineRule="atLeast"/>
        <w:jc w:val="center"/>
        <w:outlineLvl w:val="0"/>
        <w:rPr>
          <w:rFonts w:ascii="Lato" w:eastAsia="Times New Roman" w:hAnsi="Lato" w:cs="Times New Roman"/>
          <w:color w:val="333333"/>
          <w:kern w:val="36"/>
          <w:sz w:val="32"/>
          <w:szCs w:val="32"/>
          <w:u w:val="single"/>
          <w:lang w:eastAsia="es-MX"/>
        </w:rPr>
      </w:pPr>
      <w:r w:rsidRPr="00AC0D2E">
        <w:rPr>
          <w:rFonts w:ascii="Lato" w:eastAsia="Times New Roman" w:hAnsi="Lato" w:cs="Times New Roman"/>
          <w:color w:val="333333"/>
          <w:kern w:val="36"/>
          <w:sz w:val="32"/>
          <w:szCs w:val="32"/>
          <w:u w:val="single"/>
          <w:lang w:eastAsia="es-MX"/>
        </w:rPr>
        <w:t>UNIDAD III DE LOS NÚMEROS EN CONTEXTO A SU FUNDAMENTACIÓN CONCEPTUAL.</w:t>
      </w:r>
    </w:p>
    <w:p w14:paraId="620DE68F" w14:textId="141FB4D3" w:rsidR="00E46355" w:rsidRPr="00A67E08" w:rsidRDefault="00F51F3C"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Alumnas:</w:t>
      </w:r>
    </w:p>
    <w:p w14:paraId="62954EB8" w14:textId="53319E49" w:rsidR="00F51F3C" w:rsidRPr="00A67E08" w:rsidRDefault="00F51F3C"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Paulina Paredes Recio #15</w:t>
      </w:r>
    </w:p>
    <w:p w14:paraId="543E5E16" w14:textId="17FE5C18" w:rsidR="00F51F3C" w:rsidRPr="00A67E08" w:rsidRDefault="00F51F3C"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 xml:space="preserve">Lluvia Hefziba </w:t>
      </w:r>
      <w:r w:rsidR="00A67E08" w:rsidRPr="00A67E08">
        <w:rPr>
          <w:rFonts w:ascii="Lato" w:eastAsia="Times New Roman" w:hAnsi="Lato" w:cs="Times New Roman"/>
          <w:b/>
          <w:bCs/>
          <w:color w:val="333333"/>
          <w:kern w:val="36"/>
          <w:sz w:val="32"/>
          <w:szCs w:val="32"/>
          <w:lang w:eastAsia="es-MX"/>
        </w:rPr>
        <w:t>Pérez</w:t>
      </w:r>
      <w:r w:rsidRPr="00A67E08">
        <w:rPr>
          <w:rFonts w:ascii="Lato" w:eastAsia="Times New Roman" w:hAnsi="Lato" w:cs="Times New Roman"/>
          <w:b/>
          <w:bCs/>
          <w:color w:val="333333"/>
          <w:kern w:val="36"/>
          <w:sz w:val="32"/>
          <w:szCs w:val="32"/>
          <w:lang w:eastAsia="es-MX"/>
        </w:rPr>
        <w:t xml:space="preserve"> Arreola</w:t>
      </w:r>
      <w:r w:rsidR="00A67E08" w:rsidRPr="00A67E08">
        <w:rPr>
          <w:rFonts w:ascii="Lato" w:eastAsia="Times New Roman" w:hAnsi="Lato" w:cs="Times New Roman"/>
          <w:b/>
          <w:bCs/>
          <w:color w:val="333333"/>
          <w:kern w:val="36"/>
          <w:sz w:val="32"/>
          <w:szCs w:val="32"/>
          <w:lang w:eastAsia="es-MX"/>
        </w:rPr>
        <w:t xml:space="preserve"> #16</w:t>
      </w:r>
    </w:p>
    <w:p w14:paraId="46CCB8B9" w14:textId="70EAEC74" w:rsidR="00A67E08" w:rsidRPr="00A67E08" w:rsidRDefault="00A67E08"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Frida Alejandra Picazo Montecillos #17</w:t>
      </w:r>
    </w:p>
    <w:p w14:paraId="22E378CA" w14:textId="42F6CEA8" w:rsidR="00A67E08" w:rsidRPr="00A67E08" w:rsidRDefault="00A67E08"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Joana Esmeralda Rincón Guerrero #18</w:t>
      </w:r>
    </w:p>
    <w:p w14:paraId="16C35F94" w14:textId="18266DCD" w:rsidR="00A67E08" w:rsidRDefault="00A67E08"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Sofia Abigail Rodríguez Carrizales #19</w:t>
      </w:r>
    </w:p>
    <w:p w14:paraId="12A6790E" w14:textId="77777777" w:rsidR="00A67E08" w:rsidRDefault="00A67E08"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p>
    <w:p w14:paraId="16BEB0BB" w14:textId="2C29653C" w:rsidR="00FF4FE8" w:rsidRPr="00AC0D2E" w:rsidRDefault="00FF4FE8"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u w:val="single"/>
          <w:lang w:eastAsia="es-MX"/>
        </w:rPr>
      </w:pPr>
      <w:r w:rsidRPr="00AC0D2E">
        <w:rPr>
          <w:rFonts w:ascii="Lato" w:eastAsia="Times New Roman" w:hAnsi="Lato" w:cs="Times New Roman"/>
          <w:b/>
          <w:bCs/>
          <w:color w:val="333333"/>
          <w:kern w:val="36"/>
          <w:sz w:val="32"/>
          <w:szCs w:val="32"/>
          <w:u w:val="single"/>
          <w:lang w:eastAsia="es-MX"/>
        </w:rPr>
        <w:t>2 de diciembre del 2021.</w:t>
      </w:r>
    </w:p>
    <w:p w14:paraId="6BE83E1D" w14:textId="77777777" w:rsidR="00E46355" w:rsidRPr="00AC0D2E" w:rsidRDefault="00E46355" w:rsidP="00D502EC">
      <w:pPr>
        <w:shd w:val="clear" w:color="auto" w:fill="FFFFFF"/>
        <w:spacing w:before="135" w:after="0" w:line="480" w:lineRule="atLeast"/>
        <w:outlineLvl w:val="0"/>
        <w:rPr>
          <w:rFonts w:ascii="Lato" w:eastAsia="Times New Roman" w:hAnsi="Lato" w:cs="Times New Roman"/>
          <w:b/>
          <w:bCs/>
          <w:color w:val="333333"/>
          <w:kern w:val="36"/>
          <w:sz w:val="28"/>
          <w:szCs w:val="28"/>
          <w:u w:val="single"/>
          <w:lang w:eastAsia="es-MX"/>
        </w:rPr>
      </w:pPr>
    </w:p>
    <w:p w14:paraId="73DB9375" w14:textId="77777777" w:rsidR="00E46355" w:rsidRDefault="00E46355" w:rsidP="00D502EC">
      <w:pPr>
        <w:shd w:val="clear" w:color="auto" w:fill="FFFFFF"/>
        <w:spacing w:before="135" w:after="0" w:line="480" w:lineRule="atLeast"/>
        <w:outlineLvl w:val="0"/>
        <w:rPr>
          <w:rFonts w:ascii="Lato" w:eastAsia="Times New Roman" w:hAnsi="Lato" w:cs="Times New Roman"/>
          <w:b/>
          <w:bCs/>
          <w:color w:val="333333"/>
          <w:kern w:val="36"/>
          <w:sz w:val="28"/>
          <w:szCs w:val="28"/>
          <w:lang w:eastAsia="es-MX"/>
        </w:rPr>
      </w:pPr>
    </w:p>
    <w:p w14:paraId="0566BC5B" w14:textId="77777777" w:rsidR="00AC0D2E" w:rsidRDefault="00AC0D2E">
      <w:pPr>
        <w:rPr>
          <w:rFonts w:ascii="Lato" w:eastAsia="Times New Roman" w:hAnsi="Lato" w:cs="Times New Roman"/>
          <w:b/>
          <w:bCs/>
          <w:color w:val="333333"/>
          <w:kern w:val="36"/>
          <w:sz w:val="28"/>
          <w:szCs w:val="28"/>
          <w:lang w:eastAsia="es-MX"/>
        </w:rPr>
      </w:pPr>
    </w:p>
    <w:p w14:paraId="73B6F21D" w14:textId="37EC758F" w:rsidR="00F936CD" w:rsidRDefault="002915B6">
      <w:pPr>
        <w:rPr>
          <w:rFonts w:ascii="Lato" w:eastAsia="Times New Roman" w:hAnsi="Lato" w:cs="Times New Roman"/>
          <w:b/>
          <w:bCs/>
          <w:color w:val="333333"/>
          <w:kern w:val="36"/>
          <w:sz w:val="28"/>
          <w:szCs w:val="28"/>
          <w:lang w:eastAsia="es-MX"/>
        </w:rPr>
      </w:pPr>
      <w:r>
        <w:rPr>
          <w:rFonts w:ascii="Lato" w:eastAsia="Times New Roman" w:hAnsi="Lato" w:cs="Times New Roman"/>
          <w:b/>
          <w:bCs/>
          <w:color w:val="333333"/>
          <w:kern w:val="36"/>
          <w:sz w:val="28"/>
          <w:szCs w:val="28"/>
          <w:lang w:eastAsia="es-MX"/>
        </w:rPr>
        <w:lastRenderedPageBreak/>
        <w:t>Semejanzas y diferencias</w:t>
      </w:r>
      <w:r w:rsidR="0008531E">
        <w:rPr>
          <w:rFonts w:ascii="Lato" w:eastAsia="Times New Roman" w:hAnsi="Lato" w:cs="Times New Roman"/>
          <w:b/>
          <w:bCs/>
          <w:color w:val="333333"/>
          <w:kern w:val="36"/>
          <w:sz w:val="28"/>
          <w:szCs w:val="28"/>
          <w:lang w:eastAsia="es-MX"/>
        </w:rPr>
        <w:t xml:space="preserve"> que presentan los sistemas de numeración con diferentes bases y sobre las demandas cognitivas </w:t>
      </w:r>
      <w:r w:rsidR="00F936CD">
        <w:rPr>
          <w:rFonts w:ascii="Lato" w:eastAsia="Times New Roman" w:hAnsi="Lato" w:cs="Times New Roman"/>
          <w:b/>
          <w:bCs/>
          <w:color w:val="333333"/>
          <w:kern w:val="36"/>
          <w:sz w:val="28"/>
          <w:szCs w:val="28"/>
          <w:lang w:eastAsia="es-MX"/>
        </w:rPr>
        <w:t>que exigen al alumno la comprensión del tema.</w:t>
      </w:r>
    </w:p>
    <w:p w14:paraId="6D183702" w14:textId="09148820" w:rsidR="000E514E" w:rsidRPr="00E46355" w:rsidRDefault="000E514E">
      <w:pPr>
        <w:rPr>
          <w:rFonts w:ascii="Arial" w:hAnsi="Arial" w:cs="Arial"/>
          <w:sz w:val="24"/>
          <w:szCs w:val="24"/>
        </w:rPr>
      </w:pPr>
      <w:r w:rsidRPr="00E46355">
        <w:rPr>
          <w:rFonts w:ascii="Arial" w:hAnsi="Arial" w:cs="Arial"/>
          <w:sz w:val="24"/>
          <w:szCs w:val="24"/>
        </w:rPr>
        <w:t>Un sistema de numeración es un conjunto de símbolos y reglas de generación que permiten construir todos los números válidos en el sistema. Cualquier sistema consta de una serie de elementos que lo conforman, una serie de reglas que permite establecer operaciones y relaciones entre los elementos.</w:t>
      </w:r>
    </w:p>
    <w:p w14:paraId="07270260" w14:textId="67573223" w:rsidR="000E514E" w:rsidRPr="00E46355" w:rsidRDefault="000E514E">
      <w:pPr>
        <w:rPr>
          <w:rFonts w:ascii="Arial" w:hAnsi="Arial" w:cs="Arial"/>
          <w:sz w:val="24"/>
          <w:szCs w:val="24"/>
        </w:rPr>
      </w:pPr>
      <w:r w:rsidRPr="00E46355">
        <w:rPr>
          <w:rFonts w:ascii="Arial" w:hAnsi="Arial" w:cs="Arial"/>
          <w:sz w:val="24"/>
          <w:szCs w:val="24"/>
        </w:rPr>
        <w:t>El sistema decimal es el que más utilizamos en nuestra vida diaria el cual son los 10 dígitos común (0,1,2,3,4,5,6,7,8,9)</w:t>
      </w:r>
      <w:r w:rsidR="001A2C70" w:rsidRPr="00E46355">
        <w:rPr>
          <w:rFonts w:ascii="Arial" w:hAnsi="Arial" w:cs="Arial"/>
          <w:sz w:val="24"/>
          <w:szCs w:val="24"/>
        </w:rPr>
        <w:t xml:space="preserve"> de los cuales se derivan diferentes números combinando los dígitos que ya tenemos como el 1 y el 0 que forman en 10. También existen sistemas de numeración dependiendo de las culturas que existen que cada una expresa de una manera u otra un número.</w:t>
      </w:r>
    </w:p>
    <w:p w14:paraId="54CF4908" w14:textId="6E40E44E" w:rsidR="00E019D1" w:rsidRPr="00E46355" w:rsidRDefault="00D502EC">
      <w:pPr>
        <w:rPr>
          <w:rFonts w:ascii="Arial" w:hAnsi="Arial" w:cs="Arial"/>
          <w:sz w:val="24"/>
          <w:szCs w:val="24"/>
        </w:rPr>
      </w:pPr>
      <w:r w:rsidRPr="00E46355">
        <w:rPr>
          <w:rFonts w:ascii="Arial" w:hAnsi="Arial" w:cs="Arial"/>
          <w:sz w:val="24"/>
          <w:szCs w:val="24"/>
        </w:rPr>
        <w:t>Existen varias formas de desarrollar el sistema numérico, algunas más complejas que otras</w:t>
      </w:r>
      <w:r w:rsidR="00E019D1" w:rsidRPr="00E46355">
        <w:rPr>
          <w:rFonts w:ascii="Arial" w:hAnsi="Arial" w:cs="Arial"/>
          <w:sz w:val="24"/>
          <w:szCs w:val="24"/>
        </w:rPr>
        <w:t xml:space="preserve">, pero también depende de cual entienda mejor el alumno. Por </w:t>
      </w:r>
      <w:r w:rsidR="000E514E" w:rsidRPr="00E46355">
        <w:rPr>
          <w:rFonts w:ascii="Arial" w:hAnsi="Arial" w:cs="Arial"/>
          <w:sz w:val="24"/>
          <w:szCs w:val="24"/>
        </w:rPr>
        <w:t>ejemplo,</w:t>
      </w:r>
      <w:r w:rsidR="00E019D1" w:rsidRPr="00E46355">
        <w:rPr>
          <w:rFonts w:ascii="Arial" w:hAnsi="Arial" w:cs="Arial"/>
          <w:sz w:val="24"/>
          <w:szCs w:val="24"/>
        </w:rPr>
        <w:t xml:space="preserve"> cuando se le pide contar u grupo numeroso de algo, una de las maneras que puede utilizar es hacer grupos con cantidades iguales o hacer grupos de cantidades diferentes en cada uno. En mi opinión la mejor opción es realiz</w:t>
      </w:r>
      <w:r w:rsidR="000E514E" w:rsidRPr="00E46355">
        <w:rPr>
          <w:rFonts w:ascii="Arial" w:hAnsi="Arial" w:cs="Arial"/>
          <w:sz w:val="24"/>
          <w:szCs w:val="24"/>
        </w:rPr>
        <w:t>ando los grupos en cantidades iguales, agruparlos y ordenarlos para facilitar el conteo</w:t>
      </w:r>
      <w:r w:rsidR="001A2C70" w:rsidRPr="00E46355">
        <w:rPr>
          <w:rFonts w:ascii="Arial" w:hAnsi="Arial" w:cs="Arial"/>
          <w:sz w:val="24"/>
          <w:szCs w:val="24"/>
        </w:rPr>
        <w:t>.</w:t>
      </w:r>
    </w:p>
    <w:p w14:paraId="3320A3C7" w14:textId="2C1F45BE" w:rsidR="001A2C70" w:rsidRPr="00E46355" w:rsidRDefault="001A2C70">
      <w:pPr>
        <w:rPr>
          <w:rFonts w:ascii="Arial" w:hAnsi="Arial" w:cs="Arial"/>
          <w:sz w:val="24"/>
          <w:szCs w:val="24"/>
          <w:u w:val="single"/>
        </w:rPr>
      </w:pPr>
      <w:r w:rsidRPr="00E46355">
        <w:rPr>
          <w:rFonts w:ascii="Arial" w:hAnsi="Arial" w:cs="Arial"/>
          <w:sz w:val="24"/>
          <w:szCs w:val="24"/>
          <w:u w:val="single"/>
        </w:rPr>
        <w:t>La base o raíz es el numero de dígitos en un sistema numérico.</w:t>
      </w:r>
    </w:p>
    <w:p w14:paraId="2A43885C" w14:textId="416DBA84" w:rsidR="001955FF" w:rsidRPr="00F936CD" w:rsidRDefault="001955FF">
      <w:pPr>
        <w:rPr>
          <w:rFonts w:ascii="Arial" w:hAnsi="Arial" w:cs="Arial"/>
          <w:b/>
          <w:bCs/>
          <w:sz w:val="24"/>
          <w:szCs w:val="24"/>
        </w:rPr>
      </w:pPr>
      <w:r w:rsidRPr="00F936CD">
        <w:rPr>
          <w:rFonts w:ascii="Arial" w:hAnsi="Arial" w:cs="Arial"/>
          <w:b/>
          <w:bCs/>
          <w:sz w:val="24"/>
          <w:szCs w:val="24"/>
        </w:rPr>
        <w:t>Base.</w:t>
      </w:r>
      <w:r w:rsidR="004C6B83" w:rsidRPr="00F936CD">
        <w:rPr>
          <w:rFonts w:ascii="Arial" w:hAnsi="Arial" w:cs="Arial"/>
          <w:b/>
          <w:bCs/>
          <w:noProof/>
          <w:sz w:val="24"/>
          <w:szCs w:val="24"/>
          <w:u w:val="single"/>
        </w:rPr>
        <w:t xml:space="preserve"> </w:t>
      </w:r>
    </w:p>
    <w:p w14:paraId="45BEC375" w14:textId="4D3420A6" w:rsidR="001A2C70" w:rsidRPr="00E46355" w:rsidRDefault="00E46355">
      <w:pPr>
        <w:rPr>
          <w:rFonts w:ascii="Arial" w:hAnsi="Arial" w:cs="Arial"/>
          <w:sz w:val="24"/>
          <w:szCs w:val="24"/>
        </w:rPr>
      </w:pPr>
      <w:r w:rsidRPr="00E46355">
        <w:rPr>
          <w:rFonts w:ascii="Arial" w:hAnsi="Arial" w:cs="Arial"/>
          <w:noProof/>
          <w:sz w:val="24"/>
          <w:szCs w:val="24"/>
          <w:u w:val="single"/>
        </w:rPr>
        <w:drawing>
          <wp:anchor distT="0" distB="0" distL="114300" distR="114300" simplePos="0" relativeHeight="251660800" behindDoc="0" locked="0" layoutInCell="1" allowOverlap="1" wp14:anchorId="00EF8905" wp14:editId="77E7CEBF">
            <wp:simplePos x="0" y="0"/>
            <wp:positionH relativeFrom="column">
              <wp:posOffset>-48629</wp:posOffset>
            </wp:positionH>
            <wp:positionV relativeFrom="paragraph">
              <wp:posOffset>521897</wp:posOffset>
            </wp:positionV>
            <wp:extent cx="5612130" cy="31489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14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5FF" w:rsidRPr="00E46355">
        <w:rPr>
          <w:rFonts w:ascii="Arial" w:hAnsi="Arial" w:cs="Arial"/>
          <w:sz w:val="24"/>
          <w:szCs w:val="24"/>
        </w:rPr>
        <w:t>Se llama base de un sistema de numeración al número de unidades de un orden inferior que forman una unidad</w:t>
      </w:r>
      <w:r w:rsidRPr="00E46355">
        <w:rPr>
          <w:rFonts w:ascii="Arial" w:hAnsi="Arial" w:cs="Arial"/>
          <w:sz w:val="24"/>
          <w:szCs w:val="24"/>
        </w:rPr>
        <w:t>.</w:t>
      </w:r>
    </w:p>
    <w:p w14:paraId="4B41DF20" w14:textId="6AA57616" w:rsidR="00F019C9" w:rsidRPr="00E46355" w:rsidRDefault="00F07384">
      <w:pPr>
        <w:rPr>
          <w:rFonts w:ascii="Arial" w:hAnsi="Arial" w:cs="Arial"/>
          <w:b/>
          <w:bCs/>
          <w:sz w:val="24"/>
          <w:szCs w:val="24"/>
        </w:rPr>
      </w:pPr>
      <w:r w:rsidRPr="00E46355">
        <w:rPr>
          <w:rFonts w:ascii="Arial" w:hAnsi="Arial" w:cs="Arial"/>
          <w:b/>
          <w:bCs/>
          <w:sz w:val="24"/>
          <w:szCs w:val="24"/>
        </w:rPr>
        <w:lastRenderedPageBreak/>
        <w:t>Sistema binario.</w:t>
      </w:r>
    </w:p>
    <w:p w14:paraId="3C9D6194" w14:textId="37F9C19C" w:rsidR="00E91BA4" w:rsidRPr="00E46355" w:rsidRDefault="00E91BA4">
      <w:pPr>
        <w:rPr>
          <w:rFonts w:ascii="Arial" w:hAnsi="Arial" w:cs="Arial"/>
          <w:sz w:val="24"/>
          <w:szCs w:val="24"/>
        </w:rPr>
      </w:pPr>
      <w:r w:rsidRPr="00E46355">
        <w:rPr>
          <w:rFonts w:ascii="Arial" w:hAnsi="Arial" w:cs="Arial"/>
          <w:sz w:val="24"/>
          <w:szCs w:val="24"/>
        </w:rPr>
        <w:t xml:space="preserve">Es una técnica de numeración donde solo se utilizan dos </w:t>
      </w:r>
      <w:r w:rsidR="00821D35" w:rsidRPr="00E46355">
        <w:rPr>
          <w:rFonts w:ascii="Arial" w:hAnsi="Arial" w:cs="Arial"/>
          <w:sz w:val="24"/>
          <w:szCs w:val="24"/>
        </w:rPr>
        <w:t>dígitos, el 0 y el 1. Suelen emplearse en informática.</w:t>
      </w:r>
    </w:p>
    <w:p w14:paraId="0EE507AD" w14:textId="0D0C7B31" w:rsidR="00821D35" w:rsidRPr="00E46355" w:rsidRDefault="00821D35">
      <w:pPr>
        <w:rPr>
          <w:rFonts w:ascii="Arial" w:hAnsi="Arial" w:cs="Arial"/>
          <w:color w:val="333333"/>
          <w:sz w:val="24"/>
          <w:szCs w:val="24"/>
          <w:shd w:val="clear" w:color="auto" w:fill="FFFFFF"/>
        </w:rPr>
      </w:pPr>
      <w:r w:rsidRPr="00E46355">
        <w:rPr>
          <w:rFonts w:ascii="Arial" w:hAnsi="Arial" w:cs="Arial"/>
          <w:color w:val="333333"/>
          <w:sz w:val="24"/>
          <w:szCs w:val="24"/>
          <w:shd w:val="clear" w:color="auto" w:fill="FFFFFF"/>
        </w:rPr>
        <w:t>Es decir, este método se vale solo de dos símbolos, la unidad y el cero. Cualquier número puede expresarse tanto en el sistema decimal como en el binario.</w:t>
      </w:r>
    </w:p>
    <w:p w14:paraId="2AC22938" w14:textId="77777777" w:rsidR="00821D35" w:rsidRPr="00E46355" w:rsidRDefault="00821D35" w:rsidP="00821D35">
      <w:pPr>
        <w:pStyle w:val="NormalWeb"/>
        <w:shd w:val="clear" w:color="auto" w:fill="FFFFFF"/>
        <w:spacing w:before="0" w:beforeAutospacing="0" w:after="300" w:afterAutospacing="0"/>
        <w:rPr>
          <w:rFonts w:ascii="Arial" w:hAnsi="Arial" w:cs="Arial"/>
          <w:color w:val="333333"/>
        </w:rPr>
      </w:pPr>
      <w:r w:rsidRPr="00E46355">
        <w:rPr>
          <w:rFonts w:ascii="Arial" w:hAnsi="Arial" w:cs="Arial"/>
          <w:color w:val="333333"/>
        </w:rPr>
        <w:t>En ese sentido, debemos recordar que para pasar un número del </w:t>
      </w:r>
      <w:hyperlink r:id="rId7" w:history="1">
        <w:r w:rsidRPr="00E46355">
          <w:rPr>
            <w:rStyle w:val="Hipervnculo"/>
            <w:rFonts w:ascii="Arial" w:hAnsi="Arial" w:cs="Arial"/>
            <w:color w:val="000000" w:themeColor="text1"/>
            <w:u w:val="none"/>
          </w:rPr>
          <w:t>sistema decimal</w:t>
        </w:r>
      </w:hyperlink>
      <w:r w:rsidRPr="00E46355">
        <w:rPr>
          <w:rFonts w:ascii="Arial" w:hAnsi="Arial" w:cs="Arial"/>
          <w:color w:val="333333"/>
        </w:rPr>
        <w:t> al binario debemos dividirlo entre 2 hasta que el dividendo sea menor que 2, considerando los residuos, como vemos a continuación:</w:t>
      </w:r>
    </w:p>
    <w:p w14:paraId="75B41F49" w14:textId="77777777" w:rsidR="00821D35" w:rsidRPr="00E46355" w:rsidRDefault="00821D35" w:rsidP="00821D35">
      <w:pPr>
        <w:pStyle w:val="NormalWeb"/>
        <w:shd w:val="clear" w:color="auto" w:fill="FFFFFF"/>
        <w:spacing w:before="0" w:beforeAutospacing="0" w:after="300" w:afterAutospacing="0"/>
        <w:rPr>
          <w:rFonts w:ascii="Arial" w:hAnsi="Arial" w:cs="Arial"/>
          <w:color w:val="333333"/>
        </w:rPr>
      </w:pPr>
      <w:r w:rsidRPr="00E46355">
        <w:rPr>
          <w:rFonts w:ascii="Arial" w:hAnsi="Arial" w:cs="Arial"/>
          <w:color w:val="333333"/>
        </w:rPr>
        <w:t>37/2=18 residuo 1</w:t>
      </w:r>
    </w:p>
    <w:p w14:paraId="1A211A79" w14:textId="77777777" w:rsidR="00821D35" w:rsidRPr="00E46355" w:rsidRDefault="00821D35" w:rsidP="00821D35">
      <w:pPr>
        <w:pStyle w:val="NormalWeb"/>
        <w:shd w:val="clear" w:color="auto" w:fill="FFFFFF"/>
        <w:spacing w:before="0" w:beforeAutospacing="0" w:after="300" w:afterAutospacing="0"/>
        <w:rPr>
          <w:rFonts w:ascii="Arial" w:hAnsi="Arial" w:cs="Arial"/>
          <w:color w:val="333333"/>
        </w:rPr>
      </w:pPr>
      <w:r w:rsidRPr="00E46355">
        <w:rPr>
          <w:rFonts w:ascii="Arial" w:hAnsi="Arial" w:cs="Arial"/>
          <w:color w:val="333333"/>
        </w:rPr>
        <w:t>18/2=9 residuo 0</w:t>
      </w:r>
    </w:p>
    <w:p w14:paraId="7EDF61C0" w14:textId="77777777" w:rsidR="00821D35" w:rsidRPr="00E46355" w:rsidRDefault="00821D35">
      <w:pPr>
        <w:rPr>
          <w:rFonts w:ascii="Arial" w:hAnsi="Arial" w:cs="Arial"/>
          <w:sz w:val="24"/>
          <w:szCs w:val="24"/>
        </w:rPr>
      </w:pPr>
    </w:p>
    <w:p w14:paraId="45A18FEB" w14:textId="13CB3AAD" w:rsidR="00F07384" w:rsidRPr="00E46355" w:rsidRDefault="00F07384">
      <w:pPr>
        <w:rPr>
          <w:rFonts w:ascii="Arial" w:hAnsi="Arial" w:cs="Arial"/>
          <w:b/>
          <w:bCs/>
          <w:sz w:val="24"/>
          <w:szCs w:val="24"/>
        </w:rPr>
      </w:pPr>
      <w:r w:rsidRPr="00E46355">
        <w:rPr>
          <w:rFonts w:ascii="Arial" w:hAnsi="Arial" w:cs="Arial"/>
          <w:b/>
          <w:bCs/>
          <w:sz w:val="24"/>
          <w:szCs w:val="24"/>
        </w:rPr>
        <w:t>Sistema Ternario.</w:t>
      </w:r>
    </w:p>
    <w:p w14:paraId="464669FE" w14:textId="2B92422A" w:rsidR="009D29D0" w:rsidRPr="00E46355" w:rsidRDefault="009D29D0">
      <w:pPr>
        <w:rPr>
          <w:rFonts w:ascii="Arial" w:hAnsi="Arial" w:cs="Arial"/>
          <w:sz w:val="24"/>
          <w:szCs w:val="24"/>
        </w:rPr>
      </w:pPr>
      <w:r w:rsidRPr="00E46355">
        <w:rPr>
          <w:rFonts w:ascii="Arial" w:hAnsi="Arial" w:cs="Arial"/>
          <w:sz w:val="24"/>
          <w:szCs w:val="24"/>
        </w:rPr>
        <w:t>Es un sistema de numeración posicional en que todas las cantidades se representan con base 3, es decir, utilizando sólo tres cifras: 0, 1 y 2.</w:t>
      </w:r>
    </w:p>
    <w:p w14:paraId="774D54BD" w14:textId="7696A7C1" w:rsidR="00F07384" w:rsidRPr="00E46355" w:rsidRDefault="00F07384">
      <w:pPr>
        <w:rPr>
          <w:rFonts w:ascii="Arial" w:hAnsi="Arial" w:cs="Arial"/>
          <w:b/>
          <w:bCs/>
          <w:sz w:val="24"/>
          <w:szCs w:val="24"/>
        </w:rPr>
      </w:pPr>
      <w:r w:rsidRPr="00E46355">
        <w:rPr>
          <w:rFonts w:ascii="Arial" w:hAnsi="Arial" w:cs="Arial"/>
          <w:b/>
          <w:bCs/>
          <w:sz w:val="24"/>
          <w:szCs w:val="24"/>
        </w:rPr>
        <w:t>Sistema Cuaternario.</w:t>
      </w:r>
    </w:p>
    <w:p w14:paraId="357AA61E" w14:textId="7925F3DA" w:rsidR="009D29D0" w:rsidRPr="00E46355" w:rsidRDefault="00AD266E">
      <w:pPr>
        <w:rPr>
          <w:rFonts w:ascii="Arial" w:hAnsi="Arial" w:cs="Arial"/>
          <w:sz w:val="24"/>
          <w:szCs w:val="24"/>
        </w:rPr>
      </w:pPr>
      <w:r w:rsidRPr="00E46355">
        <w:rPr>
          <w:rFonts w:ascii="Arial" w:hAnsi="Arial" w:cs="Arial"/>
          <w:sz w:val="24"/>
          <w:szCs w:val="24"/>
        </w:rPr>
        <w:t>El sistema de numeración de base 4 utiliza sólo cuatro símbolos para representar un número: 0, 1, 2 y 3. ... En este sistema el número 4 no existe, cuando llegamos a 4 unidades se forma un nuevo orden, entonces 4 se escribe "10" en este sistema.</w:t>
      </w:r>
    </w:p>
    <w:p w14:paraId="64EFFA32" w14:textId="0CAE9E10" w:rsidR="00F07384" w:rsidRPr="00E46355" w:rsidRDefault="00F07384">
      <w:pPr>
        <w:rPr>
          <w:rFonts w:ascii="Arial" w:hAnsi="Arial" w:cs="Arial"/>
          <w:b/>
          <w:bCs/>
          <w:sz w:val="24"/>
          <w:szCs w:val="24"/>
        </w:rPr>
      </w:pPr>
      <w:r w:rsidRPr="00E46355">
        <w:rPr>
          <w:rFonts w:ascii="Arial" w:hAnsi="Arial" w:cs="Arial"/>
          <w:b/>
          <w:bCs/>
          <w:sz w:val="24"/>
          <w:szCs w:val="24"/>
        </w:rPr>
        <w:t>Sistema Quinario.</w:t>
      </w:r>
    </w:p>
    <w:p w14:paraId="33B3A468" w14:textId="1909D241" w:rsidR="00AD266E" w:rsidRPr="00E46355" w:rsidRDefault="00AD266E">
      <w:pPr>
        <w:rPr>
          <w:rFonts w:ascii="Arial" w:hAnsi="Arial" w:cs="Arial"/>
          <w:sz w:val="24"/>
          <w:szCs w:val="24"/>
        </w:rPr>
      </w:pPr>
      <w:r w:rsidRPr="00E46355">
        <w:rPr>
          <w:rFonts w:ascii="Arial" w:hAnsi="Arial" w:cs="Arial"/>
          <w:sz w:val="24"/>
          <w:szCs w:val="24"/>
        </w:rPr>
        <w:t>Es un sistema de numeración de base cinco (5), y en este sistema se utiliza solo cinco dígitos: 0, 1, 2, 3 y 4; quinario (qui) de cinco elementos.</w:t>
      </w:r>
    </w:p>
    <w:p w14:paraId="3F64F310" w14:textId="21F28489" w:rsidR="00F07384" w:rsidRPr="00E46355" w:rsidRDefault="00F07384">
      <w:pPr>
        <w:rPr>
          <w:rFonts w:ascii="Arial" w:hAnsi="Arial" w:cs="Arial"/>
          <w:b/>
          <w:bCs/>
          <w:sz w:val="24"/>
          <w:szCs w:val="24"/>
        </w:rPr>
      </w:pPr>
      <w:r w:rsidRPr="00E46355">
        <w:rPr>
          <w:rFonts w:ascii="Arial" w:hAnsi="Arial" w:cs="Arial"/>
          <w:b/>
          <w:bCs/>
          <w:sz w:val="24"/>
          <w:szCs w:val="24"/>
        </w:rPr>
        <w:t>Sistema Senario.</w:t>
      </w:r>
    </w:p>
    <w:p w14:paraId="2452A7A8" w14:textId="419F093B" w:rsidR="009950F1" w:rsidRPr="00E46355" w:rsidRDefault="00414F16">
      <w:pPr>
        <w:rPr>
          <w:rFonts w:ascii="Arial" w:hAnsi="Arial" w:cs="Arial"/>
          <w:sz w:val="24"/>
          <w:szCs w:val="24"/>
        </w:rPr>
      </w:pPr>
      <w:r w:rsidRPr="00E46355">
        <w:rPr>
          <w:rFonts w:ascii="Arial" w:hAnsi="Arial" w:cs="Arial"/>
          <w:sz w:val="24"/>
          <w:szCs w:val="24"/>
        </w:rPr>
        <w:t>Es un sistema de numeración en el que los números se representan utilizando las cifras desde 0 a 5. Se puede utilizar como herramienta de comprobación, junto con el sistema octal y el sistema sexagesimal.</w:t>
      </w:r>
    </w:p>
    <w:p w14:paraId="3A55ABC5" w14:textId="77777777" w:rsidR="009950F1" w:rsidRPr="00E46355" w:rsidRDefault="009950F1">
      <w:pPr>
        <w:rPr>
          <w:rFonts w:ascii="Arial" w:hAnsi="Arial" w:cs="Arial"/>
          <w:b/>
          <w:bCs/>
          <w:sz w:val="24"/>
          <w:szCs w:val="24"/>
        </w:rPr>
      </w:pPr>
    </w:p>
    <w:p w14:paraId="19DBBBD5" w14:textId="11F68B96" w:rsidR="00F07384" w:rsidRPr="00E46355" w:rsidRDefault="00F07384">
      <w:pPr>
        <w:rPr>
          <w:rFonts w:ascii="Arial" w:hAnsi="Arial" w:cs="Arial"/>
          <w:b/>
          <w:bCs/>
          <w:sz w:val="24"/>
          <w:szCs w:val="24"/>
        </w:rPr>
      </w:pPr>
      <w:r w:rsidRPr="00E46355">
        <w:rPr>
          <w:rFonts w:ascii="Arial" w:hAnsi="Arial" w:cs="Arial"/>
          <w:b/>
          <w:bCs/>
          <w:sz w:val="24"/>
          <w:szCs w:val="24"/>
        </w:rPr>
        <w:t>Sistema Heptal.</w:t>
      </w:r>
    </w:p>
    <w:p w14:paraId="496C6C4E" w14:textId="202A501C" w:rsidR="00E9003E" w:rsidRPr="00E46355" w:rsidRDefault="00E9003E">
      <w:pPr>
        <w:rPr>
          <w:rFonts w:ascii="Arial" w:hAnsi="Arial" w:cs="Arial"/>
          <w:sz w:val="24"/>
          <w:szCs w:val="24"/>
        </w:rPr>
      </w:pPr>
      <w:r w:rsidRPr="00E46355">
        <w:rPr>
          <w:rFonts w:ascii="Arial" w:hAnsi="Arial" w:cs="Arial"/>
          <w:sz w:val="24"/>
          <w:szCs w:val="24"/>
        </w:rPr>
        <w:t xml:space="preserve">Para el sistemas heptario tienes un numero de tres cifras en base </w:t>
      </w:r>
      <w:proofErr w:type="gramStart"/>
      <w:r w:rsidRPr="00E46355">
        <w:rPr>
          <w:rFonts w:ascii="Arial" w:hAnsi="Arial" w:cs="Arial"/>
          <w:sz w:val="24"/>
          <w:szCs w:val="24"/>
        </w:rPr>
        <w:t>7 .</w:t>
      </w:r>
      <w:proofErr w:type="gramEnd"/>
      <w:r w:rsidRPr="00E46355">
        <w:rPr>
          <w:rFonts w:ascii="Arial" w:hAnsi="Arial" w:cs="Arial"/>
          <w:sz w:val="24"/>
          <w:szCs w:val="24"/>
        </w:rPr>
        <w:t xml:space="preserve"> </w:t>
      </w:r>
      <w:proofErr w:type="spellStart"/>
      <w:r w:rsidRPr="00E46355">
        <w:rPr>
          <w:rFonts w:ascii="Arial" w:hAnsi="Arial" w:cs="Arial"/>
          <w:sz w:val="24"/>
          <w:szCs w:val="24"/>
        </w:rPr>
        <w:t>a</w:t>
      </w:r>
      <w:proofErr w:type="spellEnd"/>
      <w:r w:rsidRPr="00E46355">
        <w:rPr>
          <w:rFonts w:ascii="Arial" w:hAnsi="Arial" w:cs="Arial"/>
          <w:sz w:val="24"/>
          <w:szCs w:val="24"/>
        </w:rPr>
        <w:t xml:space="preserve"> puede tomar valores 1,2,3,4,5,6 porque no puede ser 0 por ser el numero de la izquierda. b y c pueden tener los </w:t>
      </w:r>
      <w:r w:rsidR="009950F1" w:rsidRPr="00E46355">
        <w:rPr>
          <w:rFonts w:ascii="Arial" w:hAnsi="Arial" w:cs="Arial"/>
          <w:sz w:val="24"/>
          <w:szCs w:val="24"/>
        </w:rPr>
        <w:t>números</w:t>
      </w:r>
      <w:r w:rsidRPr="00E46355">
        <w:rPr>
          <w:rFonts w:ascii="Arial" w:hAnsi="Arial" w:cs="Arial"/>
          <w:sz w:val="24"/>
          <w:szCs w:val="24"/>
        </w:rPr>
        <w:t xml:space="preserve"> 0,1,2,3,4,5,6,7. Entonces multiplicas las opciones que puede tener cada cifra, entonces 6*7*7=294 </w:t>
      </w:r>
      <w:r w:rsidR="009950F1" w:rsidRPr="00E46355">
        <w:rPr>
          <w:rFonts w:ascii="Arial" w:hAnsi="Arial" w:cs="Arial"/>
          <w:sz w:val="24"/>
          <w:szCs w:val="24"/>
        </w:rPr>
        <w:t>números</w:t>
      </w:r>
      <w:r w:rsidRPr="00E46355">
        <w:rPr>
          <w:rFonts w:ascii="Arial" w:hAnsi="Arial" w:cs="Arial"/>
          <w:sz w:val="24"/>
          <w:szCs w:val="24"/>
        </w:rPr>
        <w:t xml:space="preserve"> de 3 cifras.</w:t>
      </w:r>
    </w:p>
    <w:p w14:paraId="0A7194CF" w14:textId="77777777" w:rsidR="00E46355" w:rsidRPr="00E46355" w:rsidRDefault="00E46355">
      <w:pPr>
        <w:rPr>
          <w:rFonts w:ascii="Arial" w:hAnsi="Arial" w:cs="Arial"/>
          <w:b/>
          <w:bCs/>
          <w:sz w:val="24"/>
          <w:szCs w:val="24"/>
        </w:rPr>
      </w:pPr>
    </w:p>
    <w:p w14:paraId="44900A79" w14:textId="63D556D8" w:rsidR="00F07384" w:rsidRPr="00E46355" w:rsidRDefault="00F07384">
      <w:pPr>
        <w:rPr>
          <w:rFonts w:ascii="Arial" w:hAnsi="Arial" w:cs="Arial"/>
          <w:b/>
          <w:bCs/>
          <w:sz w:val="24"/>
          <w:szCs w:val="24"/>
        </w:rPr>
      </w:pPr>
      <w:r w:rsidRPr="00E46355">
        <w:rPr>
          <w:rFonts w:ascii="Arial" w:hAnsi="Arial" w:cs="Arial"/>
          <w:b/>
          <w:bCs/>
          <w:sz w:val="24"/>
          <w:szCs w:val="24"/>
        </w:rPr>
        <w:lastRenderedPageBreak/>
        <w:t>Sistema Octal.</w:t>
      </w:r>
    </w:p>
    <w:p w14:paraId="52AA5BB5" w14:textId="24BFF28E" w:rsidR="00133FF7" w:rsidRPr="00E46355" w:rsidRDefault="00133FF7">
      <w:pPr>
        <w:rPr>
          <w:rFonts w:ascii="Arial" w:hAnsi="Arial" w:cs="Arial"/>
          <w:b/>
          <w:bCs/>
          <w:sz w:val="24"/>
          <w:szCs w:val="24"/>
        </w:rPr>
      </w:pPr>
      <w:r w:rsidRPr="00E46355">
        <w:rPr>
          <w:rFonts w:ascii="Arial" w:hAnsi="Arial" w:cs="Arial"/>
          <w:color w:val="202122"/>
          <w:sz w:val="24"/>
          <w:szCs w:val="24"/>
          <w:shd w:val="clear" w:color="auto" w:fill="FFFFFF"/>
        </w:rPr>
        <w:t>El </w:t>
      </w:r>
      <w:hyperlink r:id="rId8" w:tooltip="Sistema de numeración" w:history="1">
        <w:r w:rsidRPr="00E46355">
          <w:rPr>
            <w:rStyle w:val="Hipervnculo"/>
            <w:rFonts w:ascii="Arial" w:hAnsi="Arial" w:cs="Arial"/>
            <w:color w:val="auto"/>
            <w:sz w:val="24"/>
            <w:szCs w:val="24"/>
            <w:u w:val="none"/>
            <w:shd w:val="clear" w:color="auto" w:fill="FFFFFF"/>
          </w:rPr>
          <w:t>sistema de numeración</w:t>
        </w:r>
      </w:hyperlink>
      <w:r w:rsidRPr="00E46355">
        <w:rPr>
          <w:rFonts w:ascii="Arial" w:hAnsi="Arial" w:cs="Arial"/>
          <w:sz w:val="24"/>
          <w:szCs w:val="24"/>
          <w:shd w:val="clear" w:color="auto" w:fill="FFFFFF"/>
        </w:rPr>
        <w:t> </w:t>
      </w:r>
      <w:r w:rsidRPr="00E46355">
        <w:rPr>
          <w:rFonts w:ascii="Arial" w:hAnsi="Arial" w:cs="Arial"/>
          <w:color w:val="202122"/>
          <w:sz w:val="24"/>
          <w:szCs w:val="24"/>
          <w:shd w:val="clear" w:color="auto" w:fill="FFFFFF"/>
        </w:rPr>
        <w:t>posicional cuya base es</w:t>
      </w:r>
      <w:r w:rsidRPr="00E46355">
        <w:rPr>
          <w:rFonts w:ascii="Arial" w:hAnsi="Arial" w:cs="Arial"/>
          <w:sz w:val="24"/>
          <w:szCs w:val="24"/>
          <w:shd w:val="clear" w:color="auto" w:fill="FFFFFF"/>
        </w:rPr>
        <w:t> </w:t>
      </w:r>
      <w:hyperlink r:id="rId9" w:tooltip="Ocho" w:history="1">
        <w:r w:rsidRPr="00E46355">
          <w:rPr>
            <w:rStyle w:val="Hipervnculo"/>
            <w:rFonts w:ascii="Arial" w:hAnsi="Arial" w:cs="Arial"/>
            <w:color w:val="auto"/>
            <w:sz w:val="24"/>
            <w:szCs w:val="24"/>
            <w:u w:val="none"/>
            <w:shd w:val="clear" w:color="auto" w:fill="FFFFFF"/>
          </w:rPr>
          <w:t>8</w:t>
        </w:r>
      </w:hyperlink>
      <w:r w:rsidRPr="00E46355">
        <w:rPr>
          <w:rFonts w:ascii="Arial" w:hAnsi="Arial" w:cs="Arial"/>
          <w:color w:val="202122"/>
          <w:sz w:val="24"/>
          <w:szCs w:val="24"/>
          <w:shd w:val="clear" w:color="auto" w:fill="FFFFFF"/>
        </w:rPr>
        <w:t>, se llama </w:t>
      </w:r>
      <w:r w:rsidRPr="00E46355">
        <w:rPr>
          <w:rFonts w:ascii="Arial" w:hAnsi="Arial" w:cs="Arial"/>
          <w:b/>
          <w:bCs/>
          <w:color w:val="202122"/>
          <w:sz w:val="24"/>
          <w:szCs w:val="24"/>
          <w:shd w:val="clear" w:color="auto" w:fill="FFFFFF"/>
        </w:rPr>
        <w:t>octal</w:t>
      </w:r>
      <w:r w:rsidRPr="00E46355">
        <w:rPr>
          <w:rFonts w:ascii="Arial" w:hAnsi="Arial" w:cs="Arial"/>
          <w:color w:val="202122"/>
          <w:sz w:val="24"/>
          <w:szCs w:val="24"/>
          <w:shd w:val="clear" w:color="auto" w:fill="FFFFFF"/>
        </w:rPr>
        <w:t> y utiliza los dígitos indio arábigos: 0,1,2,3,4,5,6,7. En informática a veces se utiliza la numeración octal en vez de la</w:t>
      </w:r>
      <w:r w:rsidRPr="00E46355">
        <w:rPr>
          <w:rFonts w:ascii="Arial" w:hAnsi="Arial" w:cs="Arial"/>
          <w:sz w:val="24"/>
          <w:szCs w:val="24"/>
          <w:shd w:val="clear" w:color="auto" w:fill="FFFFFF"/>
        </w:rPr>
        <w:t> </w:t>
      </w:r>
      <w:hyperlink r:id="rId10" w:tooltip="Hexadecimal" w:history="1">
        <w:r w:rsidRPr="00E46355">
          <w:rPr>
            <w:rStyle w:val="Hipervnculo"/>
            <w:rFonts w:ascii="Arial" w:hAnsi="Arial" w:cs="Arial"/>
            <w:color w:val="auto"/>
            <w:sz w:val="24"/>
            <w:szCs w:val="24"/>
            <w:u w:val="none"/>
            <w:shd w:val="clear" w:color="auto" w:fill="FFFFFF"/>
          </w:rPr>
          <w:t>hexadecimal</w:t>
        </w:r>
      </w:hyperlink>
      <w:r w:rsidRPr="00E46355">
        <w:rPr>
          <w:rFonts w:ascii="Arial" w:hAnsi="Arial" w:cs="Arial"/>
          <w:color w:val="202122"/>
          <w:sz w:val="24"/>
          <w:szCs w:val="24"/>
          <w:shd w:val="clear" w:color="auto" w:fill="FFFFFF"/>
        </w:rPr>
        <w:t>. Tiene la ventaja de que no requiere utilizar otros símbolos diferentes de los dígitos. Sin embargo, para trabajar con</w:t>
      </w:r>
      <w:r w:rsidRPr="00E46355">
        <w:rPr>
          <w:rFonts w:ascii="Arial" w:hAnsi="Arial" w:cs="Arial"/>
          <w:sz w:val="24"/>
          <w:szCs w:val="24"/>
          <w:shd w:val="clear" w:color="auto" w:fill="FFFFFF"/>
        </w:rPr>
        <w:t> </w:t>
      </w:r>
      <w:hyperlink r:id="rId11" w:tooltip="Byte" w:history="1">
        <w:r w:rsidRPr="00E46355">
          <w:rPr>
            <w:rStyle w:val="Hipervnculo"/>
            <w:rFonts w:ascii="Arial" w:hAnsi="Arial" w:cs="Arial"/>
            <w:color w:val="auto"/>
            <w:sz w:val="24"/>
            <w:szCs w:val="24"/>
            <w:u w:val="none"/>
            <w:shd w:val="clear" w:color="auto" w:fill="FFFFFF"/>
          </w:rPr>
          <w:t>bytes</w:t>
        </w:r>
      </w:hyperlink>
      <w:r w:rsidRPr="00E46355">
        <w:rPr>
          <w:rFonts w:ascii="Arial" w:hAnsi="Arial" w:cs="Arial"/>
          <w:color w:val="202122"/>
          <w:sz w:val="24"/>
          <w:szCs w:val="24"/>
          <w:shd w:val="clear" w:color="auto" w:fill="FFFFFF"/>
        </w:rPr>
        <w:t> o conjuntos de ellos, asumiendo que un byte es una</w:t>
      </w:r>
      <w:r w:rsidRPr="00E46355">
        <w:rPr>
          <w:rFonts w:ascii="Arial" w:hAnsi="Arial" w:cs="Arial"/>
          <w:sz w:val="24"/>
          <w:szCs w:val="24"/>
          <w:shd w:val="clear" w:color="auto" w:fill="FFFFFF"/>
        </w:rPr>
        <w:t> </w:t>
      </w:r>
      <w:hyperlink r:id="rId12" w:tooltip="Palabra (computación)" w:history="1">
        <w:r w:rsidRPr="00E46355">
          <w:rPr>
            <w:rStyle w:val="Hipervnculo"/>
            <w:rFonts w:ascii="Arial" w:hAnsi="Arial" w:cs="Arial"/>
            <w:color w:val="auto"/>
            <w:sz w:val="24"/>
            <w:szCs w:val="24"/>
            <w:u w:val="none"/>
            <w:shd w:val="clear" w:color="auto" w:fill="FFFFFF"/>
          </w:rPr>
          <w:t>palabra</w:t>
        </w:r>
      </w:hyperlink>
      <w:r w:rsidRPr="00E46355">
        <w:rPr>
          <w:rFonts w:ascii="Arial" w:hAnsi="Arial" w:cs="Arial"/>
          <w:color w:val="202122"/>
          <w:sz w:val="24"/>
          <w:szCs w:val="24"/>
          <w:shd w:val="clear" w:color="auto" w:fill="FFFFFF"/>
        </w:rPr>
        <w:t> de 8</w:t>
      </w:r>
      <w:r w:rsidRPr="00E46355">
        <w:rPr>
          <w:rFonts w:ascii="Arial" w:hAnsi="Arial" w:cs="Arial"/>
          <w:sz w:val="24"/>
          <w:szCs w:val="24"/>
          <w:shd w:val="clear" w:color="auto" w:fill="FFFFFF"/>
        </w:rPr>
        <w:t> </w:t>
      </w:r>
      <w:hyperlink r:id="rId13" w:tooltip="Bit" w:history="1">
        <w:r w:rsidRPr="00E46355">
          <w:rPr>
            <w:rStyle w:val="Hipervnculo"/>
            <w:rFonts w:ascii="Arial" w:hAnsi="Arial" w:cs="Arial"/>
            <w:color w:val="auto"/>
            <w:sz w:val="24"/>
            <w:szCs w:val="24"/>
            <w:u w:val="none"/>
            <w:shd w:val="clear" w:color="auto" w:fill="FFFFFF"/>
          </w:rPr>
          <w:t>bits</w:t>
        </w:r>
      </w:hyperlink>
      <w:r w:rsidRPr="00E46355">
        <w:rPr>
          <w:rFonts w:ascii="Arial" w:hAnsi="Arial" w:cs="Arial"/>
          <w:color w:val="202122"/>
          <w:sz w:val="24"/>
          <w:szCs w:val="24"/>
          <w:shd w:val="clear" w:color="auto" w:fill="FFFFFF"/>
        </w:rPr>
        <w:t>, suele ser más cómodo el</w:t>
      </w:r>
      <w:r w:rsidRPr="00E46355">
        <w:rPr>
          <w:rFonts w:ascii="Arial" w:hAnsi="Arial" w:cs="Arial"/>
          <w:sz w:val="24"/>
          <w:szCs w:val="24"/>
          <w:shd w:val="clear" w:color="auto" w:fill="FFFFFF"/>
        </w:rPr>
        <w:t> </w:t>
      </w:r>
      <w:hyperlink r:id="rId14" w:tooltip="Sistema hexadecimal" w:history="1">
        <w:r w:rsidRPr="00E46355">
          <w:rPr>
            <w:rStyle w:val="Hipervnculo"/>
            <w:rFonts w:ascii="Arial" w:hAnsi="Arial" w:cs="Arial"/>
            <w:color w:val="auto"/>
            <w:sz w:val="24"/>
            <w:szCs w:val="24"/>
            <w:u w:val="none"/>
            <w:shd w:val="clear" w:color="auto" w:fill="FFFFFF"/>
          </w:rPr>
          <w:t>sistema hexadecimal</w:t>
        </w:r>
      </w:hyperlink>
      <w:r w:rsidRPr="00E46355">
        <w:rPr>
          <w:rFonts w:ascii="Arial" w:hAnsi="Arial" w:cs="Arial"/>
          <w:color w:val="202122"/>
          <w:sz w:val="24"/>
          <w:szCs w:val="24"/>
          <w:shd w:val="clear" w:color="auto" w:fill="FFFFFF"/>
        </w:rPr>
        <w:t>, por cuanto todo byte así definido es completamente representable por dos </w:t>
      </w:r>
      <w:hyperlink r:id="rId15" w:tooltip="Sistema hexadecimal" w:history="1">
        <w:r w:rsidRPr="00E46355">
          <w:rPr>
            <w:rStyle w:val="Hipervnculo"/>
            <w:rFonts w:ascii="Arial" w:hAnsi="Arial" w:cs="Arial"/>
            <w:color w:val="auto"/>
            <w:sz w:val="24"/>
            <w:szCs w:val="24"/>
            <w:u w:val="none"/>
            <w:shd w:val="clear" w:color="auto" w:fill="FFFFFF"/>
          </w:rPr>
          <w:t>dígitos hexadecimales</w:t>
        </w:r>
      </w:hyperlink>
      <w:r w:rsidRPr="00E46355">
        <w:rPr>
          <w:rFonts w:ascii="Arial" w:hAnsi="Arial" w:cs="Arial"/>
          <w:color w:val="202122"/>
          <w:sz w:val="24"/>
          <w:szCs w:val="24"/>
          <w:shd w:val="clear" w:color="auto" w:fill="FFFFFF"/>
        </w:rPr>
        <w:t>.</w:t>
      </w:r>
    </w:p>
    <w:p w14:paraId="1A7A7140" w14:textId="3C377651" w:rsidR="00F07384" w:rsidRPr="00E46355" w:rsidRDefault="00F07384">
      <w:pPr>
        <w:rPr>
          <w:rFonts w:ascii="Arial" w:hAnsi="Arial" w:cs="Arial"/>
          <w:b/>
          <w:bCs/>
          <w:sz w:val="24"/>
          <w:szCs w:val="24"/>
        </w:rPr>
      </w:pPr>
      <w:r w:rsidRPr="00E46355">
        <w:rPr>
          <w:rFonts w:ascii="Arial" w:hAnsi="Arial" w:cs="Arial"/>
          <w:b/>
          <w:bCs/>
          <w:sz w:val="24"/>
          <w:szCs w:val="24"/>
        </w:rPr>
        <w:t>Sistema Nonario.</w:t>
      </w:r>
    </w:p>
    <w:p w14:paraId="505BB6BB" w14:textId="2C500D22" w:rsidR="00F25FB4" w:rsidRPr="00E46355" w:rsidRDefault="00492700">
      <w:pPr>
        <w:rPr>
          <w:rFonts w:ascii="Arial" w:hAnsi="Arial" w:cs="Arial"/>
          <w:sz w:val="24"/>
          <w:szCs w:val="24"/>
        </w:rPr>
      </w:pPr>
      <w:r w:rsidRPr="00E46355">
        <w:rPr>
          <w:rFonts w:ascii="Arial" w:hAnsi="Arial" w:cs="Arial"/>
          <w:color w:val="2B2B2B"/>
          <w:sz w:val="24"/>
          <w:szCs w:val="24"/>
          <w:shd w:val="clear" w:color="auto" w:fill="FFFFFF"/>
        </w:rPr>
        <w:t>E</w:t>
      </w:r>
      <w:r w:rsidR="00F25FB4" w:rsidRPr="00E46355">
        <w:rPr>
          <w:rFonts w:ascii="Arial" w:hAnsi="Arial" w:cs="Arial"/>
          <w:color w:val="2B2B2B"/>
          <w:sz w:val="24"/>
          <w:szCs w:val="24"/>
          <w:shd w:val="clear" w:color="auto" w:fill="FFFFFF"/>
        </w:rPr>
        <w:t xml:space="preserve">s un sistema numérico posicional en la base 9, es decir, usando solo 9 símbolos (típicamente 0, 1, 2, 3, 4, 5, 6, 7, 8) en lugar del 10 del sistema numérico decimal comúnmente utilizado. Aquí hay una tabla que compara las representaciones binarias, nonarie y números decimales de cero a </w:t>
      </w:r>
      <w:r w:rsidRPr="00E46355">
        <w:rPr>
          <w:rFonts w:ascii="Arial" w:hAnsi="Arial" w:cs="Arial"/>
          <w:color w:val="2B2B2B"/>
          <w:sz w:val="24"/>
          <w:szCs w:val="24"/>
          <w:shd w:val="clear" w:color="auto" w:fill="FFFFFF"/>
        </w:rPr>
        <w:t>quince:</w:t>
      </w:r>
      <w:r w:rsidR="00F25FB4" w:rsidRPr="00E46355">
        <w:rPr>
          <w:rFonts w:ascii="Arial" w:hAnsi="Arial" w:cs="Arial"/>
          <w:color w:val="2B2B2B"/>
          <w:sz w:val="24"/>
          <w:szCs w:val="24"/>
          <w:shd w:val="clear" w:color="auto" w:fill="FFFFFF"/>
        </w:rPr>
        <w:t xml:space="preserve"> Por lo tanto, el número decimal setenta y nueve, por ejemplo, cuya representación binaria es 1101111, se puede escribir como 133 en nonario.</w:t>
      </w:r>
    </w:p>
    <w:p w14:paraId="6E98B772" w14:textId="36C2C3D0" w:rsidR="00F07384" w:rsidRPr="00E46355" w:rsidRDefault="00F07384">
      <w:pPr>
        <w:rPr>
          <w:rFonts w:ascii="Arial" w:hAnsi="Arial" w:cs="Arial"/>
          <w:b/>
          <w:bCs/>
          <w:sz w:val="24"/>
          <w:szCs w:val="24"/>
        </w:rPr>
      </w:pPr>
      <w:r w:rsidRPr="00E46355">
        <w:rPr>
          <w:rFonts w:ascii="Arial" w:hAnsi="Arial" w:cs="Arial"/>
          <w:b/>
          <w:bCs/>
          <w:sz w:val="24"/>
          <w:szCs w:val="24"/>
        </w:rPr>
        <w:t>Sistema Decimal.</w:t>
      </w:r>
    </w:p>
    <w:p w14:paraId="5394BF6B" w14:textId="77777777" w:rsidR="004C6B83" w:rsidRPr="00E46355" w:rsidRDefault="004C6B83" w:rsidP="004C6B83">
      <w:pPr>
        <w:pStyle w:val="NormalWeb"/>
        <w:shd w:val="clear" w:color="auto" w:fill="FFFFFF"/>
        <w:spacing w:before="120" w:beforeAutospacing="0" w:after="120" w:afterAutospacing="0"/>
        <w:rPr>
          <w:rFonts w:ascii="Arial" w:hAnsi="Arial" w:cs="Arial"/>
          <w:color w:val="202122"/>
        </w:rPr>
      </w:pPr>
      <w:r w:rsidRPr="00E46355">
        <w:rPr>
          <w:rFonts w:ascii="Arial" w:hAnsi="Arial" w:cs="Arial"/>
          <w:color w:val="202122"/>
        </w:rPr>
        <w:t>El </w:t>
      </w:r>
      <w:r w:rsidRPr="00E46355">
        <w:rPr>
          <w:rFonts w:ascii="Arial" w:hAnsi="Arial" w:cs="Arial"/>
          <w:b/>
          <w:bCs/>
          <w:color w:val="202122"/>
        </w:rPr>
        <w:t>sistema de numeración decimal</w:t>
      </w:r>
      <w:r w:rsidRPr="00E46355">
        <w:rPr>
          <w:rFonts w:ascii="Arial" w:hAnsi="Arial" w:cs="Arial"/>
          <w:color w:val="202122"/>
        </w:rPr>
        <w:t>, es un </w:t>
      </w:r>
      <w:hyperlink r:id="rId16" w:tooltip="Sistema de numeración" w:history="1">
        <w:r w:rsidRPr="00E46355">
          <w:rPr>
            <w:rStyle w:val="Hipervnculo"/>
            <w:rFonts w:ascii="Arial" w:hAnsi="Arial" w:cs="Arial"/>
            <w:color w:val="0645AD"/>
          </w:rPr>
          <w:t>sistema de numeración</w:t>
        </w:r>
      </w:hyperlink>
      <w:r w:rsidRPr="00E46355">
        <w:rPr>
          <w:rFonts w:ascii="Arial" w:hAnsi="Arial" w:cs="Arial"/>
          <w:color w:val="202122"/>
        </w:rPr>
        <w:t> </w:t>
      </w:r>
      <w:hyperlink r:id="rId17" w:tooltip="Notación posicional" w:history="1">
        <w:r w:rsidRPr="00E46355">
          <w:rPr>
            <w:rStyle w:val="Hipervnculo"/>
            <w:rFonts w:ascii="Arial" w:hAnsi="Arial" w:cs="Arial"/>
            <w:color w:val="0645AD"/>
          </w:rPr>
          <w:t>posicional</w:t>
        </w:r>
      </w:hyperlink>
      <w:r w:rsidRPr="00E46355">
        <w:rPr>
          <w:rFonts w:ascii="Arial" w:hAnsi="Arial" w:cs="Arial"/>
          <w:color w:val="202122"/>
        </w:rPr>
        <w:t> en el que las </w:t>
      </w:r>
      <w:hyperlink r:id="rId18" w:tooltip="Número" w:history="1">
        <w:r w:rsidRPr="00E46355">
          <w:rPr>
            <w:rStyle w:val="Hipervnculo"/>
            <w:rFonts w:ascii="Arial" w:hAnsi="Arial" w:cs="Arial"/>
            <w:color w:val="0645AD"/>
          </w:rPr>
          <w:t>cantidades</w:t>
        </w:r>
      </w:hyperlink>
      <w:r w:rsidRPr="00E46355">
        <w:rPr>
          <w:rFonts w:ascii="Arial" w:hAnsi="Arial" w:cs="Arial"/>
          <w:color w:val="202122"/>
        </w:rPr>
        <w:t> se representan utilizando como </w:t>
      </w:r>
      <w:hyperlink r:id="rId19" w:tooltip="Base (aritmética)" w:history="1">
        <w:r w:rsidRPr="00E46355">
          <w:rPr>
            <w:rStyle w:val="Hipervnculo"/>
            <w:rFonts w:ascii="Arial" w:hAnsi="Arial" w:cs="Arial"/>
            <w:color w:val="0645AD"/>
          </w:rPr>
          <w:t>base aritmética</w:t>
        </w:r>
      </w:hyperlink>
      <w:r w:rsidRPr="00E46355">
        <w:rPr>
          <w:rFonts w:ascii="Arial" w:hAnsi="Arial" w:cs="Arial"/>
          <w:color w:val="202122"/>
        </w:rPr>
        <w:t> el número </w:t>
      </w:r>
      <w:hyperlink r:id="rId20" w:tooltip="Diez" w:history="1">
        <w:r w:rsidRPr="00E46355">
          <w:rPr>
            <w:rStyle w:val="Hipervnculo"/>
            <w:rFonts w:ascii="Arial" w:hAnsi="Arial" w:cs="Arial"/>
            <w:color w:val="0645AD"/>
          </w:rPr>
          <w:t>diez</w:t>
        </w:r>
      </w:hyperlink>
      <w:r w:rsidRPr="00E46355">
        <w:rPr>
          <w:rFonts w:ascii="Arial" w:hAnsi="Arial" w:cs="Arial"/>
          <w:color w:val="202122"/>
        </w:rPr>
        <w:t>. El conjunto de símbolos utilizado (</w:t>
      </w:r>
      <w:hyperlink r:id="rId21" w:tooltip="Numeración arábiga" w:history="1">
        <w:r w:rsidRPr="00E46355">
          <w:rPr>
            <w:rStyle w:val="Hipervnculo"/>
            <w:rFonts w:ascii="Arial" w:hAnsi="Arial" w:cs="Arial"/>
            <w:i/>
            <w:iCs/>
            <w:color w:val="0645AD"/>
          </w:rPr>
          <w:t>sistema de numeración arábiga</w:t>
        </w:r>
      </w:hyperlink>
      <w:r w:rsidRPr="00E46355">
        <w:rPr>
          <w:rFonts w:ascii="Arial" w:hAnsi="Arial" w:cs="Arial"/>
          <w:i/>
          <w:iCs/>
          <w:color w:val="202122"/>
        </w:rPr>
        <w:t>)</w:t>
      </w:r>
      <w:r w:rsidRPr="00E46355">
        <w:rPr>
          <w:rFonts w:ascii="Arial" w:hAnsi="Arial" w:cs="Arial"/>
          <w:color w:val="202122"/>
        </w:rPr>
        <w:t> se compone de diez </w:t>
      </w:r>
      <w:hyperlink r:id="rId22" w:tooltip="Cifra (Matemáticas)" w:history="1">
        <w:r w:rsidRPr="00E46355">
          <w:rPr>
            <w:rStyle w:val="Hipervnculo"/>
            <w:rFonts w:ascii="Arial" w:hAnsi="Arial" w:cs="Arial"/>
            <w:color w:val="0645AD"/>
          </w:rPr>
          <w:t>cifras</w:t>
        </w:r>
      </w:hyperlink>
      <w:r w:rsidRPr="00E46355">
        <w:rPr>
          <w:rFonts w:ascii="Arial" w:hAnsi="Arial" w:cs="Arial"/>
          <w:color w:val="202122"/>
        </w:rPr>
        <w:t> : </w:t>
      </w:r>
      <w:hyperlink r:id="rId23" w:tooltip="Cero" w:history="1">
        <w:r w:rsidRPr="00E46355">
          <w:rPr>
            <w:rStyle w:val="Hipervnculo"/>
            <w:rFonts w:ascii="Arial" w:hAnsi="Arial" w:cs="Arial"/>
            <w:color w:val="0645AD"/>
          </w:rPr>
          <w:t>cero</w:t>
        </w:r>
      </w:hyperlink>
      <w:r w:rsidRPr="00E46355">
        <w:rPr>
          <w:rFonts w:ascii="Arial" w:hAnsi="Arial" w:cs="Arial"/>
          <w:color w:val="202122"/>
        </w:rPr>
        <w:t> (0) - </w:t>
      </w:r>
      <w:hyperlink r:id="rId24" w:tooltip="Uno" w:history="1">
        <w:r w:rsidRPr="00E46355">
          <w:rPr>
            <w:rStyle w:val="Hipervnculo"/>
            <w:rFonts w:ascii="Arial" w:hAnsi="Arial" w:cs="Arial"/>
            <w:color w:val="0645AD"/>
          </w:rPr>
          <w:t>uno</w:t>
        </w:r>
      </w:hyperlink>
      <w:r w:rsidRPr="00E46355">
        <w:rPr>
          <w:rFonts w:ascii="Arial" w:hAnsi="Arial" w:cs="Arial"/>
          <w:color w:val="202122"/>
        </w:rPr>
        <w:t> (1) - </w:t>
      </w:r>
      <w:hyperlink r:id="rId25" w:tooltip="Dos" w:history="1">
        <w:r w:rsidRPr="00E46355">
          <w:rPr>
            <w:rStyle w:val="Hipervnculo"/>
            <w:rFonts w:ascii="Arial" w:hAnsi="Arial" w:cs="Arial"/>
            <w:color w:val="0645AD"/>
          </w:rPr>
          <w:t>dos</w:t>
        </w:r>
      </w:hyperlink>
      <w:r w:rsidRPr="00E46355">
        <w:rPr>
          <w:rFonts w:ascii="Arial" w:hAnsi="Arial" w:cs="Arial"/>
          <w:color w:val="202122"/>
        </w:rPr>
        <w:t> (2) - </w:t>
      </w:r>
      <w:hyperlink r:id="rId26" w:tooltip="Tres" w:history="1">
        <w:r w:rsidRPr="00E46355">
          <w:rPr>
            <w:rStyle w:val="Hipervnculo"/>
            <w:rFonts w:ascii="Arial" w:hAnsi="Arial" w:cs="Arial"/>
            <w:color w:val="0645AD"/>
          </w:rPr>
          <w:t>tres</w:t>
        </w:r>
      </w:hyperlink>
      <w:r w:rsidRPr="00E46355">
        <w:rPr>
          <w:rFonts w:ascii="Arial" w:hAnsi="Arial" w:cs="Arial"/>
          <w:color w:val="202122"/>
        </w:rPr>
        <w:t> (3) - </w:t>
      </w:r>
      <w:hyperlink r:id="rId27" w:tooltip="Cuatro" w:history="1">
        <w:r w:rsidRPr="00E46355">
          <w:rPr>
            <w:rStyle w:val="Hipervnculo"/>
            <w:rFonts w:ascii="Arial" w:hAnsi="Arial" w:cs="Arial"/>
            <w:color w:val="0645AD"/>
          </w:rPr>
          <w:t>cuatro</w:t>
        </w:r>
      </w:hyperlink>
      <w:r w:rsidRPr="00E46355">
        <w:rPr>
          <w:rFonts w:ascii="Arial" w:hAnsi="Arial" w:cs="Arial"/>
          <w:color w:val="202122"/>
        </w:rPr>
        <w:t> (4) - </w:t>
      </w:r>
      <w:hyperlink r:id="rId28" w:tooltip="Cinco" w:history="1">
        <w:r w:rsidRPr="00E46355">
          <w:rPr>
            <w:rStyle w:val="Hipervnculo"/>
            <w:rFonts w:ascii="Arial" w:hAnsi="Arial" w:cs="Arial"/>
            <w:color w:val="0645AD"/>
          </w:rPr>
          <w:t>cinco</w:t>
        </w:r>
      </w:hyperlink>
      <w:r w:rsidRPr="00E46355">
        <w:rPr>
          <w:rFonts w:ascii="Arial" w:hAnsi="Arial" w:cs="Arial"/>
          <w:color w:val="202122"/>
        </w:rPr>
        <w:t> (5) - </w:t>
      </w:r>
      <w:hyperlink r:id="rId29" w:tooltip="Seis" w:history="1">
        <w:r w:rsidRPr="00E46355">
          <w:rPr>
            <w:rStyle w:val="Hipervnculo"/>
            <w:rFonts w:ascii="Arial" w:hAnsi="Arial" w:cs="Arial"/>
            <w:color w:val="0645AD"/>
          </w:rPr>
          <w:t>seis</w:t>
        </w:r>
      </w:hyperlink>
      <w:r w:rsidRPr="00E46355">
        <w:rPr>
          <w:rFonts w:ascii="Arial" w:hAnsi="Arial" w:cs="Arial"/>
          <w:color w:val="202122"/>
        </w:rPr>
        <w:t> (6) - </w:t>
      </w:r>
      <w:hyperlink r:id="rId30" w:tooltip="Siete" w:history="1">
        <w:r w:rsidRPr="00E46355">
          <w:rPr>
            <w:rStyle w:val="Hipervnculo"/>
            <w:rFonts w:ascii="Arial" w:hAnsi="Arial" w:cs="Arial"/>
            <w:color w:val="0645AD"/>
          </w:rPr>
          <w:t>siete</w:t>
        </w:r>
      </w:hyperlink>
      <w:r w:rsidRPr="00E46355">
        <w:rPr>
          <w:rFonts w:ascii="Arial" w:hAnsi="Arial" w:cs="Arial"/>
          <w:color w:val="202122"/>
        </w:rPr>
        <w:t> (7) - </w:t>
      </w:r>
      <w:hyperlink r:id="rId31" w:tooltip="Ocho" w:history="1">
        <w:r w:rsidRPr="00E46355">
          <w:rPr>
            <w:rStyle w:val="Hipervnculo"/>
            <w:rFonts w:ascii="Arial" w:hAnsi="Arial" w:cs="Arial"/>
            <w:color w:val="0645AD"/>
          </w:rPr>
          <w:t>ocho</w:t>
        </w:r>
      </w:hyperlink>
      <w:r w:rsidRPr="00E46355">
        <w:rPr>
          <w:rFonts w:ascii="Arial" w:hAnsi="Arial" w:cs="Arial"/>
          <w:color w:val="202122"/>
        </w:rPr>
        <w:t> (8) y </w:t>
      </w:r>
      <w:hyperlink r:id="rId32" w:tooltip="Nueve" w:history="1">
        <w:r w:rsidRPr="00E46355">
          <w:rPr>
            <w:rStyle w:val="Hipervnculo"/>
            <w:rFonts w:ascii="Arial" w:hAnsi="Arial" w:cs="Arial"/>
            <w:color w:val="0645AD"/>
          </w:rPr>
          <w:t>nueve</w:t>
        </w:r>
      </w:hyperlink>
      <w:r w:rsidRPr="00E46355">
        <w:rPr>
          <w:rFonts w:ascii="Arial" w:hAnsi="Arial" w:cs="Arial"/>
          <w:color w:val="202122"/>
        </w:rPr>
        <w:t> (9)</w:t>
      </w:r>
    </w:p>
    <w:p w14:paraId="3D60338C" w14:textId="77777777" w:rsidR="004C6B83" w:rsidRPr="00E46355" w:rsidRDefault="004C6B83">
      <w:pPr>
        <w:rPr>
          <w:rFonts w:ascii="Arial" w:hAnsi="Arial" w:cs="Arial"/>
          <w:sz w:val="24"/>
          <w:szCs w:val="24"/>
        </w:rPr>
      </w:pPr>
    </w:p>
    <w:p w14:paraId="4B5C0A6F" w14:textId="1F9AAFD0" w:rsidR="0058411C" w:rsidRPr="00E46355" w:rsidRDefault="0058411C">
      <w:pPr>
        <w:rPr>
          <w:rFonts w:ascii="Arial" w:hAnsi="Arial" w:cs="Arial"/>
          <w:sz w:val="24"/>
          <w:szCs w:val="24"/>
        </w:rPr>
      </w:pPr>
    </w:p>
    <w:p w14:paraId="5A411555" w14:textId="77777777" w:rsidR="004C6B83" w:rsidRPr="00E46355" w:rsidRDefault="004C6B83">
      <w:pPr>
        <w:rPr>
          <w:rFonts w:ascii="Arial" w:hAnsi="Arial" w:cs="Arial"/>
          <w:sz w:val="24"/>
          <w:szCs w:val="24"/>
        </w:rPr>
      </w:pPr>
    </w:p>
    <w:p w14:paraId="554F5422" w14:textId="77777777" w:rsidR="004C6B83" w:rsidRPr="00E46355" w:rsidRDefault="004C6B83">
      <w:pPr>
        <w:rPr>
          <w:rFonts w:ascii="Arial" w:hAnsi="Arial" w:cs="Arial"/>
          <w:sz w:val="24"/>
          <w:szCs w:val="24"/>
        </w:rPr>
      </w:pPr>
    </w:p>
    <w:p w14:paraId="6F261D66" w14:textId="77777777" w:rsidR="00E46355" w:rsidRPr="00E46355" w:rsidRDefault="00E46355">
      <w:pPr>
        <w:rPr>
          <w:rFonts w:ascii="Arial" w:hAnsi="Arial" w:cs="Arial"/>
          <w:sz w:val="24"/>
          <w:szCs w:val="24"/>
        </w:rPr>
      </w:pPr>
    </w:p>
    <w:p w14:paraId="30A61574" w14:textId="77777777" w:rsidR="00E46355" w:rsidRPr="00E46355" w:rsidRDefault="00E46355">
      <w:pPr>
        <w:rPr>
          <w:rFonts w:ascii="Arial" w:hAnsi="Arial" w:cs="Arial"/>
          <w:sz w:val="24"/>
          <w:szCs w:val="24"/>
        </w:rPr>
      </w:pPr>
    </w:p>
    <w:p w14:paraId="6856AEB7" w14:textId="77777777" w:rsidR="00E46355" w:rsidRPr="00E46355" w:rsidRDefault="00E46355">
      <w:pPr>
        <w:rPr>
          <w:rFonts w:ascii="Arial" w:hAnsi="Arial" w:cs="Arial"/>
          <w:sz w:val="24"/>
          <w:szCs w:val="24"/>
        </w:rPr>
      </w:pPr>
    </w:p>
    <w:p w14:paraId="3004E311" w14:textId="77777777" w:rsidR="00E46355" w:rsidRPr="00E46355" w:rsidRDefault="00E46355">
      <w:pPr>
        <w:rPr>
          <w:rFonts w:ascii="Arial" w:hAnsi="Arial" w:cs="Arial"/>
          <w:sz w:val="24"/>
          <w:szCs w:val="24"/>
        </w:rPr>
      </w:pPr>
    </w:p>
    <w:p w14:paraId="61656018" w14:textId="77777777" w:rsidR="00E46355" w:rsidRPr="00E46355" w:rsidRDefault="00E46355">
      <w:pPr>
        <w:rPr>
          <w:rFonts w:ascii="Arial" w:hAnsi="Arial" w:cs="Arial"/>
          <w:sz w:val="24"/>
          <w:szCs w:val="24"/>
        </w:rPr>
      </w:pPr>
    </w:p>
    <w:p w14:paraId="547127BD" w14:textId="77777777" w:rsidR="00E46355" w:rsidRPr="00E46355" w:rsidRDefault="00E46355">
      <w:pPr>
        <w:rPr>
          <w:rFonts w:ascii="Arial" w:hAnsi="Arial" w:cs="Arial"/>
          <w:sz w:val="24"/>
          <w:szCs w:val="24"/>
        </w:rPr>
      </w:pPr>
    </w:p>
    <w:p w14:paraId="0459A586" w14:textId="77777777" w:rsidR="00E46355" w:rsidRPr="00E46355" w:rsidRDefault="00E46355">
      <w:pPr>
        <w:rPr>
          <w:rFonts w:ascii="Arial" w:hAnsi="Arial" w:cs="Arial"/>
          <w:sz w:val="24"/>
          <w:szCs w:val="24"/>
        </w:rPr>
      </w:pPr>
    </w:p>
    <w:p w14:paraId="0577E0E2" w14:textId="77777777" w:rsidR="00E46355" w:rsidRPr="00E46355" w:rsidRDefault="00E46355">
      <w:pPr>
        <w:rPr>
          <w:rFonts w:ascii="Arial" w:hAnsi="Arial" w:cs="Arial"/>
          <w:sz w:val="24"/>
          <w:szCs w:val="24"/>
        </w:rPr>
      </w:pPr>
    </w:p>
    <w:p w14:paraId="4FF00DFD" w14:textId="77777777" w:rsidR="00E46355" w:rsidRPr="00E46355" w:rsidRDefault="00E46355">
      <w:pPr>
        <w:rPr>
          <w:rFonts w:ascii="Arial" w:hAnsi="Arial" w:cs="Arial"/>
          <w:sz w:val="24"/>
          <w:szCs w:val="24"/>
        </w:rPr>
      </w:pPr>
    </w:p>
    <w:p w14:paraId="3737D10F" w14:textId="77777777" w:rsidR="00E46355" w:rsidRPr="00E46355" w:rsidRDefault="00E46355">
      <w:pPr>
        <w:rPr>
          <w:rFonts w:ascii="Arial" w:hAnsi="Arial" w:cs="Arial"/>
          <w:sz w:val="24"/>
          <w:szCs w:val="24"/>
        </w:rPr>
      </w:pPr>
    </w:p>
    <w:p w14:paraId="2AE32825" w14:textId="77777777" w:rsidR="00E46355" w:rsidRPr="00E46355" w:rsidRDefault="00E46355">
      <w:pPr>
        <w:rPr>
          <w:rFonts w:ascii="Arial" w:hAnsi="Arial" w:cs="Arial"/>
          <w:sz w:val="24"/>
          <w:szCs w:val="24"/>
        </w:rPr>
      </w:pPr>
    </w:p>
    <w:p w14:paraId="1C17C052" w14:textId="735BFC18" w:rsidR="0058411C" w:rsidRPr="00E46355" w:rsidRDefault="0058411C">
      <w:pPr>
        <w:rPr>
          <w:rFonts w:ascii="Arial" w:hAnsi="Arial" w:cs="Arial"/>
          <w:sz w:val="24"/>
          <w:szCs w:val="24"/>
        </w:rPr>
      </w:pPr>
      <w:r w:rsidRPr="00E46355">
        <w:rPr>
          <w:rFonts w:ascii="Arial" w:hAnsi="Arial" w:cs="Arial"/>
          <w:sz w:val="24"/>
          <w:szCs w:val="24"/>
        </w:rPr>
        <w:t>SEMEJANZAS.</w:t>
      </w:r>
    </w:p>
    <w:p w14:paraId="15F52114" w14:textId="5F57E6C5" w:rsidR="0058411C" w:rsidRPr="00E46355" w:rsidRDefault="0058411C" w:rsidP="0058411C">
      <w:pPr>
        <w:pStyle w:val="Prrafodelista"/>
        <w:numPr>
          <w:ilvl w:val="0"/>
          <w:numId w:val="1"/>
        </w:numPr>
        <w:rPr>
          <w:rFonts w:ascii="Arial" w:hAnsi="Arial" w:cs="Arial"/>
          <w:sz w:val="24"/>
          <w:szCs w:val="24"/>
        </w:rPr>
      </w:pPr>
      <w:r w:rsidRPr="00E46355">
        <w:rPr>
          <w:rFonts w:ascii="Arial" w:hAnsi="Arial" w:cs="Arial"/>
          <w:sz w:val="24"/>
          <w:szCs w:val="24"/>
        </w:rPr>
        <w:t>Todos los sistemas de numeración poseen una base</w:t>
      </w:r>
      <w:r w:rsidR="00051F7C" w:rsidRPr="00E46355">
        <w:rPr>
          <w:rFonts w:ascii="Arial" w:hAnsi="Arial" w:cs="Arial"/>
          <w:sz w:val="24"/>
          <w:szCs w:val="24"/>
        </w:rPr>
        <w:t xml:space="preserve"> que les permite representar cantidades</w:t>
      </w:r>
    </w:p>
    <w:p w14:paraId="4A3CFC17" w14:textId="0757D003" w:rsidR="00051F7C" w:rsidRPr="00E46355" w:rsidRDefault="00051F7C" w:rsidP="0058411C">
      <w:pPr>
        <w:pStyle w:val="Prrafodelista"/>
        <w:numPr>
          <w:ilvl w:val="0"/>
          <w:numId w:val="1"/>
        </w:numPr>
        <w:rPr>
          <w:rFonts w:ascii="Arial" w:hAnsi="Arial" w:cs="Arial"/>
          <w:sz w:val="24"/>
          <w:szCs w:val="24"/>
        </w:rPr>
      </w:pPr>
      <w:r w:rsidRPr="00E46355">
        <w:rPr>
          <w:rFonts w:ascii="Arial" w:hAnsi="Arial" w:cs="Arial"/>
          <w:sz w:val="24"/>
          <w:szCs w:val="24"/>
        </w:rPr>
        <w:t>Se les da el nombre de acuerdo al número de símbolos que utiliza</w:t>
      </w:r>
    </w:p>
    <w:p w14:paraId="4ED3C76D" w14:textId="2ECBA2EF" w:rsidR="00051F7C" w:rsidRPr="00E46355" w:rsidRDefault="00051F7C" w:rsidP="00051F7C">
      <w:pPr>
        <w:rPr>
          <w:rFonts w:ascii="Arial" w:hAnsi="Arial" w:cs="Arial"/>
          <w:sz w:val="24"/>
          <w:szCs w:val="24"/>
        </w:rPr>
      </w:pPr>
      <w:r w:rsidRPr="00E46355">
        <w:rPr>
          <w:rFonts w:ascii="Arial" w:hAnsi="Arial" w:cs="Arial"/>
          <w:sz w:val="24"/>
          <w:szCs w:val="24"/>
        </w:rPr>
        <w:t>DIFERENCIAS.</w:t>
      </w:r>
    </w:p>
    <w:p w14:paraId="5536654D" w14:textId="39199F2C" w:rsidR="00051F7C" w:rsidRPr="00E46355" w:rsidRDefault="00051F7C" w:rsidP="00051F7C">
      <w:pPr>
        <w:pStyle w:val="Prrafodelista"/>
        <w:numPr>
          <w:ilvl w:val="0"/>
          <w:numId w:val="2"/>
        </w:numPr>
        <w:rPr>
          <w:rFonts w:ascii="Arial" w:hAnsi="Arial" w:cs="Arial"/>
          <w:sz w:val="24"/>
          <w:szCs w:val="24"/>
        </w:rPr>
      </w:pPr>
      <w:r w:rsidRPr="00E46355">
        <w:rPr>
          <w:rFonts w:ascii="Arial" w:hAnsi="Arial" w:cs="Arial"/>
          <w:sz w:val="24"/>
          <w:szCs w:val="24"/>
        </w:rPr>
        <w:t>Siempre tendrán distinta base, ya que las bases varían de acuerdo al sistema de numeración que se esté utilizando.</w:t>
      </w:r>
    </w:p>
    <w:p w14:paraId="26FC3EF1" w14:textId="2EE78A80" w:rsidR="00F019C9" w:rsidRPr="00E46355" w:rsidRDefault="00F0191C" w:rsidP="00051F7C">
      <w:pPr>
        <w:pStyle w:val="Prrafodelista"/>
        <w:numPr>
          <w:ilvl w:val="0"/>
          <w:numId w:val="2"/>
        </w:numPr>
        <w:rPr>
          <w:rFonts w:ascii="Arial" w:hAnsi="Arial" w:cs="Arial"/>
          <w:sz w:val="24"/>
          <w:szCs w:val="24"/>
        </w:rPr>
      </w:pPr>
      <w:r w:rsidRPr="00E46355">
        <w:rPr>
          <w:rFonts w:ascii="Arial" w:hAnsi="Arial" w:cs="Arial"/>
          <w:sz w:val="24"/>
          <w:szCs w:val="24"/>
        </w:rPr>
        <w:t>Las diferencias en los sistemas de los números romanos, mayas, egipcios, etc. La diferencia entre estos sistemas de números son los símbolos que lo representan</w:t>
      </w:r>
      <w:r w:rsidR="00F07384" w:rsidRPr="00E46355">
        <w:rPr>
          <w:rFonts w:ascii="Arial" w:hAnsi="Arial" w:cs="Arial"/>
          <w:sz w:val="24"/>
          <w:szCs w:val="24"/>
        </w:rPr>
        <w:t xml:space="preserve"> y de igual manera el uso del 0.</w:t>
      </w:r>
    </w:p>
    <w:p w14:paraId="03B92818" w14:textId="5BB304C4" w:rsidR="00F07384" w:rsidRPr="00E46355" w:rsidRDefault="00F07384" w:rsidP="00051F7C">
      <w:pPr>
        <w:pStyle w:val="Prrafodelista"/>
        <w:numPr>
          <w:ilvl w:val="0"/>
          <w:numId w:val="2"/>
        </w:numPr>
        <w:rPr>
          <w:rFonts w:ascii="Arial" w:hAnsi="Arial" w:cs="Arial"/>
          <w:sz w:val="24"/>
          <w:szCs w:val="24"/>
        </w:rPr>
      </w:pPr>
      <w:r w:rsidRPr="00E46355">
        <w:rPr>
          <w:rFonts w:ascii="Arial" w:hAnsi="Arial" w:cs="Arial"/>
          <w:sz w:val="24"/>
          <w:szCs w:val="24"/>
        </w:rPr>
        <w:t>Otra diferencia es la aprobación que existe en las posiciones de los números.</w:t>
      </w:r>
    </w:p>
    <w:p w14:paraId="16EA07C3" w14:textId="102A9AFC" w:rsidR="00051F7C" w:rsidRPr="00E46355" w:rsidRDefault="00051F7C" w:rsidP="00051F7C">
      <w:pPr>
        <w:rPr>
          <w:rFonts w:ascii="Arial" w:hAnsi="Arial" w:cs="Arial"/>
          <w:sz w:val="24"/>
          <w:szCs w:val="24"/>
        </w:rPr>
      </w:pPr>
      <w:r w:rsidRPr="00E46355">
        <w:rPr>
          <w:rFonts w:ascii="Arial" w:hAnsi="Arial" w:cs="Arial"/>
          <w:sz w:val="24"/>
          <w:szCs w:val="24"/>
        </w:rPr>
        <w:t>LAS DEMANDAS COGNITIVAS QUE EXIGE AL ALUMNO PARA LA COMPRENSIÓN DEL TEMA.</w:t>
      </w:r>
    </w:p>
    <w:p w14:paraId="4D8865BA" w14:textId="3E881C58" w:rsidR="00051F7C" w:rsidRPr="00E46355" w:rsidRDefault="00051F7C" w:rsidP="00051F7C">
      <w:pPr>
        <w:pStyle w:val="Prrafodelista"/>
        <w:numPr>
          <w:ilvl w:val="0"/>
          <w:numId w:val="2"/>
        </w:numPr>
        <w:rPr>
          <w:rFonts w:ascii="Arial" w:hAnsi="Arial" w:cs="Arial"/>
          <w:sz w:val="24"/>
          <w:szCs w:val="24"/>
        </w:rPr>
      </w:pPr>
      <w:r w:rsidRPr="00E46355">
        <w:rPr>
          <w:rFonts w:ascii="Arial" w:hAnsi="Arial" w:cs="Arial"/>
          <w:sz w:val="24"/>
          <w:szCs w:val="24"/>
        </w:rPr>
        <w:t>Tener la noción o el conocimiento del número.</w:t>
      </w:r>
    </w:p>
    <w:p w14:paraId="06B42FF8" w14:textId="177CB594" w:rsidR="00051F7C" w:rsidRPr="00E46355" w:rsidRDefault="00051F7C" w:rsidP="00051F7C">
      <w:pPr>
        <w:pStyle w:val="Prrafodelista"/>
        <w:numPr>
          <w:ilvl w:val="0"/>
          <w:numId w:val="2"/>
        </w:numPr>
        <w:rPr>
          <w:rFonts w:ascii="Arial" w:hAnsi="Arial" w:cs="Arial"/>
          <w:sz w:val="24"/>
          <w:szCs w:val="24"/>
        </w:rPr>
      </w:pPr>
      <w:r w:rsidRPr="00E46355">
        <w:rPr>
          <w:rFonts w:ascii="Arial" w:hAnsi="Arial" w:cs="Arial"/>
          <w:sz w:val="24"/>
          <w:szCs w:val="24"/>
        </w:rPr>
        <w:t>El agrupamiento de objetos de acuerdo al valor asignado.</w:t>
      </w:r>
    </w:p>
    <w:p w14:paraId="264EBE91" w14:textId="5EA9FC19" w:rsidR="00051F7C" w:rsidRPr="00E46355" w:rsidRDefault="00051F7C" w:rsidP="00051F7C">
      <w:pPr>
        <w:pStyle w:val="Prrafodelista"/>
        <w:numPr>
          <w:ilvl w:val="0"/>
          <w:numId w:val="2"/>
        </w:numPr>
        <w:rPr>
          <w:rFonts w:ascii="Arial" w:hAnsi="Arial" w:cs="Arial"/>
          <w:sz w:val="24"/>
          <w:szCs w:val="24"/>
        </w:rPr>
      </w:pPr>
      <w:r w:rsidRPr="00E46355">
        <w:rPr>
          <w:rFonts w:ascii="Arial" w:hAnsi="Arial" w:cs="Arial"/>
          <w:sz w:val="24"/>
          <w:szCs w:val="24"/>
        </w:rPr>
        <w:t>La serie de uno en uno de acuerdo a la base, por ejemplo:</w:t>
      </w:r>
    </w:p>
    <w:p w14:paraId="3A392140" w14:textId="2A38290B" w:rsidR="00051F7C" w:rsidRPr="00E46355" w:rsidRDefault="000B158D" w:rsidP="000B158D">
      <w:pPr>
        <w:pStyle w:val="Prrafodelista"/>
        <w:numPr>
          <w:ilvl w:val="1"/>
          <w:numId w:val="3"/>
        </w:numPr>
        <w:rPr>
          <w:rFonts w:ascii="Arial" w:hAnsi="Arial" w:cs="Arial"/>
          <w:sz w:val="24"/>
          <w:szCs w:val="24"/>
        </w:rPr>
      </w:pPr>
      <w:r w:rsidRPr="00E46355">
        <w:rPr>
          <w:rFonts w:ascii="Arial" w:hAnsi="Arial" w:cs="Arial"/>
          <w:sz w:val="24"/>
          <w:szCs w:val="24"/>
        </w:rPr>
        <w:t>base 2,0.</w:t>
      </w:r>
    </w:p>
    <w:p w14:paraId="7452DEBF" w14:textId="3FFA9088" w:rsidR="000B158D" w:rsidRPr="00E46355" w:rsidRDefault="000B158D" w:rsidP="000B158D">
      <w:pPr>
        <w:pStyle w:val="Prrafodelista"/>
        <w:numPr>
          <w:ilvl w:val="0"/>
          <w:numId w:val="7"/>
        </w:numPr>
        <w:rPr>
          <w:rFonts w:ascii="Arial" w:hAnsi="Arial" w:cs="Arial"/>
          <w:sz w:val="24"/>
          <w:szCs w:val="24"/>
        </w:rPr>
      </w:pPr>
      <w:r w:rsidRPr="00E46355">
        <w:rPr>
          <w:rFonts w:ascii="Arial" w:hAnsi="Arial" w:cs="Arial"/>
          <w:sz w:val="24"/>
          <w:szCs w:val="24"/>
        </w:rPr>
        <w:t>El alumno debe de aplicar correctamente las operaciones básicas (suma, resta, multiplicación y división) en distintas situaciones.</w:t>
      </w:r>
    </w:p>
    <w:p w14:paraId="0A8779A4" w14:textId="50CEBA9D" w:rsidR="000B158D" w:rsidRPr="00E46355" w:rsidRDefault="000B158D" w:rsidP="000B158D">
      <w:pPr>
        <w:pStyle w:val="Prrafodelista"/>
        <w:numPr>
          <w:ilvl w:val="0"/>
          <w:numId w:val="7"/>
        </w:numPr>
        <w:rPr>
          <w:rFonts w:ascii="Arial" w:hAnsi="Arial" w:cs="Arial"/>
          <w:sz w:val="24"/>
          <w:szCs w:val="24"/>
        </w:rPr>
      </w:pPr>
      <w:r w:rsidRPr="00E46355">
        <w:rPr>
          <w:rFonts w:ascii="Arial" w:hAnsi="Arial" w:cs="Arial"/>
          <w:sz w:val="24"/>
          <w:szCs w:val="24"/>
        </w:rPr>
        <w:t>La identificación de unidades, decenas, centenas.</w:t>
      </w:r>
    </w:p>
    <w:p w14:paraId="25D9FEDD" w14:textId="0EC9D8D6" w:rsidR="000B158D" w:rsidRPr="00E46355" w:rsidRDefault="000B158D" w:rsidP="000B158D">
      <w:pPr>
        <w:rPr>
          <w:rFonts w:ascii="Arial" w:hAnsi="Arial" w:cs="Arial"/>
          <w:sz w:val="24"/>
          <w:szCs w:val="24"/>
        </w:rPr>
      </w:pPr>
    </w:p>
    <w:p w14:paraId="70904D7A" w14:textId="6AF922F3" w:rsidR="000B158D" w:rsidRPr="00E46355" w:rsidRDefault="000B158D" w:rsidP="000B158D">
      <w:pPr>
        <w:rPr>
          <w:rFonts w:ascii="Arial" w:hAnsi="Arial" w:cs="Arial"/>
          <w:sz w:val="24"/>
          <w:szCs w:val="24"/>
        </w:rPr>
      </w:pPr>
    </w:p>
    <w:p w14:paraId="72BEB830" w14:textId="19AD09A4" w:rsidR="000B158D" w:rsidRPr="00E46355" w:rsidRDefault="000B158D" w:rsidP="000B158D">
      <w:pPr>
        <w:rPr>
          <w:rFonts w:ascii="Arial" w:hAnsi="Arial" w:cs="Arial"/>
          <w:sz w:val="24"/>
          <w:szCs w:val="24"/>
        </w:rPr>
      </w:pPr>
    </w:p>
    <w:p w14:paraId="1E57AA54" w14:textId="242E1283" w:rsidR="000B158D" w:rsidRPr="00E46355" w:rsidRDefault="000B158D" w:rsidP="000B158D">
      <w:pPr>
        <w:rPr>
          <w:rFonts w:ascii="Arial" w:hAnsi="Arial" w:cs="Arial"/>
          <w:sz w:val="24"/>
          <w:szCs w:val="24"/>
        </w:rPr>
      </w:pPr>
    </w:p>
    <w:p w14:paraId="1688F5B2" w14:textId="1F4679CB" w:rsidR="000B158D" w:rsidRPr="00E46355" w:rsidRDefault="000B158D" w:rsidP="000B158D">
      <w:pPr>
        <w:rPr>
          <w:rFonts w:ascii="Arial" w:hAnsi="Arial" w:cs="Arial"/>
          <w:sz w:val="24"/>
          <w:szCs w:val="24"/>
        </w:rPr>
      </w:pPr>
    </w:p>
    <w:p w14:paraId="134B237C" w14:textId="6E61D9A3" w:rsidR="000B158D" w:rsidRPr="00E46355" w:rsidRDefault="000B158D" w:rsidP="000B158D">
      <w:pPr>
        <w:rPr>
          <w:rFonts w:ascii="Arial" w:hAnsi="Arial" w:cs="Arial"/>
          <w:sz w:val="24"/>
          <w:szCs w:val="24"/>
        </w:rPr>
      </w:pPr>
      <w:r w:rsidRPr="00E46355">
        <w:rPr>
          <w:rFonts w:ascii="Arial" w:hAnsi="Arial" w:cs="Arial"/>
          <w:sz w:val="24"/>
          <w:szCs w:val="24"/>
        </w:rPr>
        <w:t>CONCLUSIÓN.</w:t>
      </w:r>
    </w:p>
    <w:p w14:paraId="09E9F37C" w14:textId="70A628FB" w:rsidR="000B158D" w:rsidRPr="00E46355" w:rsidRDefault="000B158D" w:rsidP="000B158D">
      <w:pPr>
        <w:rPr>
          <w:rFonts w:ascii="Arial" w:hAnsi="Arial" w:cs="Arial"/>
          <w:sz w:val="24"/>
          <w:szCs w:val="24"/>
        </w:rPr>
      </w:pPr>
      <w:r w:rsidRPr="00E46355">
        <w:rPr>
          <w:rFonts w:ascii="Arial" w:hAnsi="Arial" w:cs="Arial"/>
          <w:sz w:val="24"/>
          <w:szCs w:val="24"/>
        </w:rPr>
        <w:t>En conclusión, los sistemas numéricos son demasiados, pero cada uno cuenta con sus características. Todos tienen una base que les ayuda a realizar cantidades</w:t>
      </w:r>
      <w:r w:rsidR="00DB5347" w:rsidRPr="00E46355">
        <w:rPr>
          <w:rFonts w:ascii="Arial" w:hAnsi="Arial" w:cs="Arial"/>
          <w:sz w:val="24"/>
          <w:szCs w:val="24"/>
        </w:rPr>
        <w:t xml:space="preserve"> y que cada uno se nombra por el número de símbolos que contiene. Lo que los diferencia a estos son la base, pues cada uno tiene bas</w:t>
      </w:r>
      <w:r w:rsidR="00FF0C68">
        <w:rPr>
          <w:rFonts w:ascii="Arial" w:hAnsi="Arial" w:cs="Arial"/>
          <w:sz w:val="24"/>
          <w:szCs w:val="24"/>
        </w:rPr>
        <w:t>e distinta y de igual forma cada cultura, tiene su sistema de numeración, y cada quien lo entiende a su manera.</w:t>
      </w:r>
    </w:p>
    <w:sectPr w:rsidR="000B158D" w:rsidRPr="00E46355" w:rsidSect="00AC0D2E">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D68"/>
    <w:multiLevelType w:val="hybridMultilevel"/>
    <w:tmpl w:val="0966E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E43C4E"/>
    <w:multiLevelType w:val="hybridMultilevel"/>
    <w:tmpl w:val="5DBC7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0F1C2C"/>
    <w:multiLevelType w:val="hybridMultilevel"/>
    <w:tmpl w:val="0C0C9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B730DB"/>
    <w:multiLevelType w:val="hybridMultilevel"/>
    <w:tmpl w:val="DE760FD6"/>
    <w:lvl w:ilvl="0" w:tplc="080A0001">
      <w:start w:val="1"/>
      <w:numFmt w:val="bullet"/>
      <w:lvlText w:val=""/>
      <w:lvlJc w:val="left"/>
      <w:pPr>
        <w:ind w:left="1079" w:hanging="360"/>
      </w:pPr>
      <w:rPr>
        <w:rFonts w:ascii="Symbol" w:hAnsi="Symbol" w:hint="default"/>
      </w:rPr>
    </w:lvl>
    <w:lvl w:ilvl="1" w:tplc="080A0003" w:tentative="1">
      <w:start w:val="1"/>
      <w:numFmt w:val="bullet"/>
      <w:lvlText w:val="o"/>
      <w:lvlJc w:val="left"/>
      <w:pPr>
        <w:ind w:left="1799" w:hanging="360"/>
      </w:pPr>
      <w:rPr>
        <w:rFonts w:ascii="Courier New" w:hAnsi="Courier New" w:cs="Courier New" w:hint="default"/>
      </w:rPr>
    </w:lvl>
    <w:lvl w:ilvl="2" w:tplc="080A0005" w:tentative="1">
      <w:start w:val="1"/>
      <w:numFmt w:val="bullet"/>
      <w:lvlText w:val=""/>
      <w:lvlJc w:val="left"/>
      <w:pPr>
        <w:ind w:left="2519" w:hanging="360"/>
      </w:pPr>
      <w:rPr>
        <w:rFonts w:ascii="Wingdings" w:hAnsi="Wingdings" w:hint="default"/>
      </w:rPr>
    </w:lvl>
    <w:lvl w:ilvl="3" w:tplc="080A0001" w:tentative="1">
      <w:start w:val="1"/>
      <w:numFmt w:val="bullet"/>
      <w:lvlText w:val=""/>
      <w:lvlJc w:val="left"/>
      <w:pPr>
        <w:ind w:left="3239" w:hanging="360"/>
      </w:pPr>
      <w:rPr>
        <w:rFonts w:ascii="Symbol" w:hAnsi="Symbol" w:hint="default"/>
      </w:rPr>
    </w:lvl>
    <w:lvl w:ilvl="4" w:tplc="080A0003" w:tentative="1">
      <w:start w:val="1"/>
      <w:numFmt w:val="bullet"/>
      <w:lvlText w:val="o"/>
      <w:lvlJc w:val="left"/>
      <w:pPr>
        <w:ind w:left="3959" w:hanging="360"/>
      </w:pPr>
      <w:rPr>
        <w:rFonts w:ascii="Courier New" w:hAnsi="Courier New" w:cs="Courier New" w:hint="default"/>
      </w:rPr>
    </w:lvl>
    <w:lvl w:ilvl="5" w:tplc="080A0005" w:tentative="1">
      <w:start w:val="1"/>
      <w:numFmt w:val="bullet"/>
      <w:lvlText w:val=""/>
      <w:lvlJc w:val="left"/>
      <w:pPr>
        <w:ind w:left="4679" w:hanging="360"/>
      </w:pPr>
      <w:rPr>
        <w:rFonts w:ascii="Wingdings" w:hAnsi="Wingdings" w:hint="default"/>
      </w:rPr>
    </w:lvl>
    <w:lvl w:ilvl="6" w:tplc="080A0001" w:tentative="1">
      <w:start w:val="1"/>
      <w:numFmt w:val="bullet"/>
      <w:lvlText w:val=""/>
      <w:lvlJc w:val="left"/>
      <w:pPr>
        <w:ind w:left="5399" w:hanging="360"/>
      </w:pPr>
      <w:rPr>
        <w:rFonts w:ascii="Symbol" w:hAnsi="Symbol" w:hint="default"/>
      </w:rPr>
    </w:lvl>
    <w:lvl w:ilvl="7" w:tplc="080A0003" w:tentative="1">
      <w:start w:val="1"/>
      <w:numFmt w:val="bullet"/>
      <w:lvlText w:val="o"/>
      <w:lvlJc w:val="left"/>
      <w:pPr>
        <w:ind w:left="6119" w:hanging="360"/>
      </w:pPr>
      <w:rPr>
        <w:rFonts w:ascii="Courier New" w:hAnsi="Courier New" w:cs="Courier New" w:hint="default"/>
      </w:rPr>
    </w:lvl>
    <w:lvl w:ilvl="8" w:tplc="080A0005" w:tentative="1">
      <w:start w:val="1"/>
      <w:numFmt w:val="bullet"/>
      <w:lvlText w:val=""/>
      <w:lvlJc w:val="left"/>
      <w:pPr>
        <w:ind w:left="6839" w:hanging="360"/>
      </w:pPr>
      <w:rPr>
        <w:rFonts w:ascii="Wingdings" w:hAnsi="Wingdings" w:hint="default"/>
      </w:rPr>
    </w:lvl>
  </w:abstractNum>
  <w:abstractNum w:abstractNumId="4" w15:restartNumberingAfterBreak="0">
    <w:nsid w:val="478A4746"/>
    <w:multiLevelType w:val="multilevel"/>
    <w:tmpl w:val="062417B8"/>
    <w:lvl w:ilvl="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5EC20C0F"/>
    <w:multiLevelType w:val="hybridMultilevel"/>
    <w:tmpl w:val="93EC34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BFA7119"/>
    <w:multiLevelType w:val="hybridMultilevel"/>
    <w:tmpl w:val="41AA6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502EC"/>
    <w:rsid w:val="00051F7C"/>
    <w:rsid w:val="0008531E"/>
    <w:rsid w:val="000B158D"/>
    <w:rsid w:val="000E514E"/>
    <w:rsid w:val="00133FF7"/>
    <w:rsid w:val="001955FF"/>
    <w:rsid w:val="001A2C70"/>
    <w:rsid w:val="001A37BC"/>
    <w:rsid w:val="002915B6"/>
    <w:rsid w:val="00292774"/>
    <w:rsid w:val="003E1A06"/>
    <w:rsid w:val="00414F16"/>
    <w:rsid w:val="00453E78"/>
    <w:rsid w:val="00492700"/>
    <w:rsid w:val="004C6B83"/>
    <w:rsid w:val="004F391D"/>
    <w:rsid w:val="00525819"/>
    <w:rsid w:val="0058411C"/>
    <w:rsid w:val="006D3736"/>
    <w:rsid w:val="007D6C8B"/>
    <w:rsid w:val="007E3031"/>
    <w:rsid w:val="00816AC4"/>
    <w:rsid w:val="00821D35"/>
    <w:rsid w:val="00883A82"/>
    <w:rsid w:val="009950F1"/>
    <w:rsid w:val="009D29D0"/>
    <w:rsid w:val="00A67E08"/>
    <w:rsid w:val="00AC0D2E"/>
    <w:rsid w:val="00AD266E"/>
    <w:rsid w:val="00B82667"/>
    <w:rsid w:val="00D27D9C"/>
    <w:rsid w:val="00D502EC"/>
    <w:rsid w:val="00DB5347"/>
    <w:rsid w:val="00E019D1"/>
    <w:rsid w:val="00E46355"/>
    <w:rsid w:val="00E5050B"/>
    <w:rsid w:val="00E9003E"/>
    <w:rsid w:val="00E91BA4"/>
    <w:rsid w:val="00F0191C"/>
    <w:rsid w:val="00F019C9"/>
    <w:rsid w:val="00F07384"/>
    <w:rsid w:val="00F25FB4"/>
    <w:rsid w:val="00F51F3C"/>
    <w:rsid w:val="00F936CD"/>
    <w:rsid w:val="00FF0C68"/>
    <w:rsid w:val="00FF4F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5FF0"/>
  <w15:docId w15:val="{F29C2E5A-369A-43DD-84BD-02CF9B49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502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02EC"/>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58411C"/>
    <w:pPr>
      <w:ind w:left="720"/>
      <w:contextualSpacing/>
    </w:pPr>
  </w:style>
  <w:style w:type="paragraph" w:styleId="NormalWeb">
    <w:name w:val="Normal (Web)"/>
    <w:basedOn w:val="Normal"/>
    <w:uiPriority w:val="99"/>
    <w:semiHidden/>
    <w:unhideWhenUsed/>
    <w:rsid w:val="00821D3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21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78346">
      <w:bodyDiv w:val="1"/>
      <w:marLeft w:val="0"/>
      <w:marRight w:val="0"/>
      <w:marTop w:val="0"/>
      <w:marBottom w:val="0"/>
      <w:divBdr>
        <w:top w:val="none" w:sz="0" w:space="0" w:color="auto"/>
        <w:left w:val="none" w:sz="0" w:space="0" w:color="auto"/>
        <w:bottom w:val="none" w:sz="0" w:space="0" w:color="auto"/>
        <w:right w:val="none" w:sz="0" w:space="0" w:color="auto"/>
      </w:divBdr>
    </w:div>
    <w:div w:id="929193955">
      <w:bodyDiv w:val="1"/>
      <w:marLeft w:val="0"/>
      <w:marRight w:val="0"/>
      <w:marTop w:val="0"/>
      <w:marBottom w:val="0"/>
      <w:divBdr>
        <w:top w:val="none" w:sz="0" w:space="0" w:color="auto"/>
        <w:left w:val="none" w:sz="0" w:space="0" w:color="auto"/>
        <w:bottom w:val="none" w:sz="0" w:space="0" w:color="auto"/>
        <w:right w:val="none" w:sz="0" w:space="0" w:color="auto"/>
      </w:divBdr>
    </w:div>
    <w:div w:id="1889487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istema_de_numeraci%C3%B3n" TargetMode="External"/><Relationship Id="rId13" Type="http://schemas.openxmlformats.org/officeDocument/2006/relationships/hyperlink" Target="https://es.wikipedia.org/wiki/Bit" TargetMode="External"/><Relationship Id="rId18" Type="http://schemas.openxmlformats.org/officeDocument/2006/relationships/hyperlink" Target="https://es.wikipedia.org/wiki/N%C3%BAmero" TargetMode="External"/><Relationship Id="rId26" Type="http://schemas.openxmlformats.org/officeDocument/2006/relationships/hyperlink" Target="https://es.wikipedia.org/wiki/Tres" TargetMode="External"/><Relationship Id="rId3" Type="http://schemas.openxmlformats.org/officeDocument/2006/relationships/settings" Target="settings.xml"/><Relationship Id="rId21" Type="http://schemas.openxmlformats.org/officeDocument/2006/relationships/hyperlink" Target="https://es.wikipedia.org/wiki/Numeraci%C3%B3n_ar%C3%A1biga" TargetMode="External"/><Relationship Id="rId34" Type="http://schemas.openxmlformats.org/officeDocument/2006/relationships/theme" Target="theme/theme1.xml"/><Relationship Id="rId7" Type="http://schemas.openxmlformats.org/officeDocument/2006/relationships/hyperlink" Target="https://economipedia.com/definiciones/sistema-decimal.html(abre%20en%20una%20nueva%20pesta%C3%B1a)" TargetMode="External"/><Relationship Id="rId12" Type="http://schemas.openxmlformats.org/officeDocument/2006/relationships/hyperlink" Target="https://es.wikipedia.org/wiki/Palabra_(computaci%C3%B3n)" TargetMode="External"/><Relationship Id="rId17" Type="http://schemas.openxmlformats.org/officeDocument/2006/relationships/hyperlink" Target="https://es.wikipedia.org/wiki/Notaci%C3%B3n_posicional" TargetMode="External"/><Relationship Id="rId25" Type="http://schemas.openxmlformats.org/officeDocument/2006/relationships/hyperlink" Target="https://es.wikipedia.org/wiki/Do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Sistema_de_numeraci%C3%B3n" TargetMode="External"/><Relationship Id="rId20" Type="http://schemas.openxmlformats.org/officeDocument/2006/relationships/hyperlink" Target="https://es.wikipedia.org/wiki/Diez" TargetMode="External"/><Relationship Id="rId29" Type="http://schemas.openxmlformats.org/officeDocument/2006/relationships/hyperlink" Target="https://es.wikipedia.org/wiki/Sei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s.wikipedia.org/wiki/Byte" TargetMode="External"/><Relationship Id="rId24" Type="http://schemas.openxmlformats.org/officeDocument/2006/relationships/hyperlink" Target="https://es.wikipedia.org/wiki/Uno" TargetMode="External"/><Relationship Id="rId32" Type="http://schemas.openxmlformats.org/officeDocument/2006/relationships/hyperlink" Target="https://es.wikipedia.org/wiki/Nueve" TargetMode="External"/><Relationship Id="rId5" Type="http://schemas.openxmlformats.org/officeDocument/2006/relationships/image" Target="media/image1.png"/><Relationship Id="rId15" Type="http://schemas.openxmlformats.org/officeDocument/2006/relationships/hyperlink" Target="https://es.wikipedia.org/wiki/Sistema_hexadecimal" TargetMode="External"/><Relationship Id="rId23" Type="http://schemas.openxmlformats.org/officeDocument/2006/relationships/hyperlink" Target="https://es.wikipedia.org/wiki/Cero" TargetMode="External"/><Relationship Id="rId28" Type="http://schemas.openxmlformats.org/officeDocument/2006/relationships/hyperlink" Target="https://es.wikipedia.org/wiki/Cinco" TargetMode="External"/><Relationship Id="rId10" Type="http://schemas.openxmlformats.org/officeDocument/2006/relationships/hyperlink" Target="https://es.wikipedia.org/wiki/Hexadecimal" TargetMode="External"/><Relationship Id="rId19" Type="http://schemas.openxmlformats.org/officeDocument/2006/relationships/hyperlink" Target="https://es.wikipedia.org/wiki/Base_(aritm%C3%A9tica)" TargetMode="External"/><Relationship Id="rId31" Type="http://schemas.openxmlformats.org/officeDocument/2006/relationships/hyperlink" Target="https://es.wikipedia.org/wiki/Ocho" TargetMode="External"/><Relationship Id="rId4" Type="http://schemas.openxmlformats.org/officeDocument/2006/relationships/webSettings" Target="webSettings.xml"/><Relationship Id="rId9" Type="http://schemas.openxmlformats.org/officeDocument/2006/relationships/hyperlink" Target="https://es.wikipedia.org/wiki/Ocho" TargetMode="External"/><Relationship Id="rId14" Type="http://schemas.openxmlformats.org/officeDocument/2006/relationships/hyperlink" Target="https://es.wikipedia.org/wiki/Sistema_hexadecimal" TargetMode="External"/><Relationship Id="rId22" Type="http://schemas.openxmlformats.org/officeDocument/2006/relationships/hyperlink" Target="https://es.wikipedia.org/wiki/Cifra_(Matem%C3%A1ticas)" TargetMode="External"/><Relationship Id="rId27" Type="http://schemas.openxmlformats.org/officeDocument/2006/relationships/hyperlink" Target="https://es.wikipedia.org/wiki/Cuatro" TargetMode="External"/><Relationship Id="rId30" Type="http://schemas.openxmlformats.org/officeDocument/2006/relationships/hyperlink" Target="https://es.wikipedia.org/wiki/Sie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1284</Words>
  <Characters>7065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528441755727</dc:creator>
  <cp:keywords/>
  <dc:description/>
  <cp:lastModifiedBy>528441755727</cp:lastModifiedBy>
  <cp:revision>26</cp:revision>
  <dcterms:created xsi:type="dcterms:W3CDTF">2021-12-02T19:24:00Z</dcterms:created>
  <dcterms:modified xsi:type="dcterms:W3CDTF">2021-12-02T22:27:00Z</dcterms:modified>
</cp:coreProperties>
</file>