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CCCC">
    <v:background id="_x0000_s1025" o:bwmode="white" fillcolor="#fcc">
      <v:fill r:id="rId3" o:title="Papel seda rosa" type="tile"/>
    </v:background>
  </w:background>
  <w:body>
    <w:p w:rsidR="0060336C" w:rsidRDefault="0097222C" w:rsidP="0025011E">
      <w:pPr>
        <w:jc w:val="center"/>
        <w:rPr>
          <w:rFonts w:ascii="Times New Roman" w:hAnsi="Times New Roman" w:cs="Times New Roman"/>
        </w:rPr>
      </w:pPr>
      <w:r>
        <w:rPr>
          <w:noProof/>
          <w:lang w:eastAsia="es-MX"/>
        </w:rPr>
        <w:drawing>
          <wp:anchor distT="0" distB="0" distL="114300" distR="114300" simplePos="0" relativeHeight="251672576" behindDoc="0" locked="0" layoutInCell="1" allowOverlap="1" wp14:anchorId="67AB373C" wp14:editId="2E72F900">
            <wp:simplePos x="0" y="0"/>
            <wp:positionH relativeFrom="column">
              <wp:posOffset>-514350</wp:posOffset>
            </wp:positionH>
            <wp:positionV relativeFrom="paragraph">
              <wp:posOffset>-523875</wp:posOffset>
            </wp:positionV>
            <wp:extent cx="647700" cy="101917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2-01-15 105103.png"/>
                    <pic:cNvPicPr/>
                  </pic:nvPicPr>
                  <pic:blipFill rotWithShape="1">
                    <a:blip r:embed="rId6">
                      <a:extLst>
                        <a:ext uri="{BEBA8EAE-BF5A-486C-A8C5-ECC9F3942E4B}">
                          <a14:imgProps xmlns:a14="http://schemas.microsoft.com/office/drawing/2010/main">
                            <a14:imgLayer r:embed="rId7">
                              <a14:imgEffect>
                                <a14:backgroundRemoval t="0" b="100000" l="0" r="57843"/>
                              </a14:imgEffect>
                            </a14:imgLayer>
                          </a14:imgProps>
                        </a:ext>
                        <a:ext uri="{28A0092B-C50C-407E-A947-70E740481C1C}">
                          <a14:useLocalDpi xmlns:a14="http://schemas.microsoft.com/office/drawing/2010/main" val="0"/>
                        </a:ext>
                      </a:extLst>
                    </a:blip>
                    <a:srcRect l="3922" t="4464" r="62744" b="1"/>
                    <a:stretch/>
                  </pic:blipFill>
                  <pic:spPr bwMode="auto">
                    <a:xfrm>
                      <a:off x="0" y="0"/>
                      <a:ext cx="647700" cy="1019175"/>
                    </a:xfrm>
                    <a:prstGeom prst="rect">
                      <a:avLst/>
                    </a:prstGeom>
                    <a:ln>
                      <a:noFill/>
                    </a:ln>
                    <a:extLst>
                      <a:ext uri="{53640926-AAD7-44D8-BBD7-CCE9431645EC}">
                        <a14:shadowObscured xmlns:a14="http://schemas.microsoft.com/office/drawing/2010/main"/>
                      </a:ext>
                    </a:extLst>
                  </pic:spPr>
                </pic:pic>
              </a:graphicData>
            </a:graphic>
          </wp:anchor>
        </w:drawing>
      </w:r>
      <w:r w:rsidR="00BF059C">
        <w:rPr>
          <w:noProof/>
          <w:lang w:eastAsia="es-MX"/>
        </w:rPr>
        <mc:AlternateContent>
          <mc:Choice Requires="wps">
            <w:drawing>
              <wp:anchor distT="0" distB="0" distL="114300" distR="114300" simplePos="0" relativeHeight="251662336" behindDoc="0" locked="0" layoutInCell="1" allowOverlap="1" wp14:anchorId="4D64A380" wp14:editId="28E1452F">
                <wp:simplePos x="0" y="0"/>
                <wp:positionH relativeFrom="margin">
                  <wp:posOffset>1314450</wp:posOffset>
                </wp:positionH>
                <wp:positionV relativeFrom="paragraph">
                  <wp:posOffset>-349250</wp:posOffset>
                </wp:positionV>
                <wp:extent cx="2114550" cy="868045"/>
                <wp:effectExtent l="0" t="0" r="0" b="0"/>
                <wp:wrapNone/>
                <wp:docPr id="5" name="1 CuadroTexto"/>
                <wp:cNvGraphicFramePr/>
                <a:graphic xmlns:a="http://schemas.openxmlformats.org/drawingml/2006/main">
                  <a:graphicData uri="http://schemas.microsoft.com/office/word/2010/wordprocessingShape">
                    <wps:wsp>
                      <wps:cNvSpPr txBox="1"/>
                      <wps:spPr>
                        <a:xfrm>
                          <a:off x="0" y="0"/>
                          <a:ext cx="2114550" cy="868045"/>
                        </a:xfrm>
                        <a:prstGeom prst="rect">
                          <a:avLst/>
                        </a:prstGeom>
                        <a:noFill/>
                      </wps:spPr>
                      <wps:txbx>
                        <w:txbxContent>
                          <w:p w:rsidR="00BF059C" w:rsidRPr="003005E3" w:rsidRDefault="00BF059C" w:rsidP="00BF059C">
                            <w:pPr>
                              <w:pStyle w:val="NormalWeb"/>
                              <w:spacing w:before="0" w:beforeAutospacing="0" w:after="0" w:afterAutospacing="0"/>
                              <w:jc w:val="center"/>
                              <w:rPr>
                                <w:color w:val="FF5050"/>
                                <w:sz w:val="32"/>
                                <w:szCs w:val="32"/>
                              </w:rPr>
                            </w:pPr>
                            <w:r w:rsidRPr="000C7FEF">
                              <w:rPr>
                                <w:b/>
                                <w:bCs/>
                                <w:color w:val="002060"/>
                                <w:kern w:val="24"/>
                                <w:sz w:val="32"/>
                                <w:szCs w:val="32"/>
                              </w:rPr>
                              <w:t>​</w:t>
                            </w:r>
                            <w:r w:rsidRPr="003005E3">
                              <w:rPr>
                                <w:b/>
                                <w:bCs/>
                                <w:color w:val="FF5050"/>
                                <w:kern w:val="24"/>
                                <w:sz w:val="32"/>
                                <w:szCs w:val="32"/>
                              </w:rPr>
                              <w:t>ESTUDIO DEL MUNDO NATURAL</w:t>
                            </w:r>
                          </w:p>
                        </w:txbxContent>
                      </wps:txbx>
                      <wps:bodyPr wrap="square" rtlCol="0">
                        <a:noAutofit/>
                      </wps:bodyPr>
                    </wps:wsp>
                  </a:graphicData>
                </a:graphic>
                <wp14:sizeRelH relativeFrom="margin">
                  <wp14:pctWidth>0</wp14:pctWidth>
                </wp14:sizeRelH>
              </wp:anchor>
            </w:drawing>
          </mc:Choice>
          <mc:Fallback>
            <w:pict>
              <v:shapetype w14:anchorId="21C973C6" id="_x0000_t202" coordsize="21600,21600" o:spt="202" path="m,l,21600r21600,l21600,xe">
                <v:stroke joinstyle="miter"/>
                <v:path gradientshapeok="t" o:connecttype="rect"/>
              </v:shapetype>
              <v:shape id="1 CuadroTexto" o:spid="_x0000_s1026" type="#_x0000_t202" style="position:absolute;left:0;text-align:left;margin-left:103.5pt;margin-top:-27.5pt;width:166.5pt;height:68.3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" filled="f" stroked="f">
                <v:textbox>
                  <w:txbxContent>
                    <w:p w:rsidR="00BF059C" w:rsidRPr="003005E3" w:rsidRDefault="00BF059C" w:rsidP="00BF059C">
                      <w:pPr>
                        <w:pStyle w:val="NormalWeb"/>
                        <w:spacing w:before="0" w:beforeAutospacing="0" w:after="0" w:afterAutospacing="0"/>
                        <w:jc w:val="center"/>
                        <w:rPr>
                          <w:color w:val="FF5050"/>
                          <w:sz w:val="32"/>
                          <w:szCs w:val="32"/>
                        </w:rPr>
                      </w:pPr>
                      <w:r w:rsidRPr="000C7FEF">
                        <w:rPr>
                          <w:b/>
                          <w:bCs/>
                          <w:color w:val="002060"/>
                          <w:kern w:val="24"/>
                          <w:sz w:val="32"/>
                          <w:szCs w:val="32"/>
                        </w:rPr>
                        <w:t>​</w:t>
                      </w:r>
                      <w:r w:rsidRPr="003005E3">
                        <w:rPr>
                          <w:b/>
                          <w:bCs/>
                          <w:color w:val="FF5050"/>
                          <w:kern w:val="24"/>
                          <w:sz w:val="32"/>
                          <w:szCs w:val="32"/>
                        </w:rPr>
                        <w:t>ESTUDIO DEL MUNDO NATURAL</w:t>
                      </w:r>
                    </w:p>
                  </w:txbxContent>
                </v:textbox>
                <w10:wrap anchorx="margin"/>
              </v:shape>
            </w:pict>
          </mc:Fallback>
        </mc:AlternateContent>
      </w:r>
      <w:r w:rsidR="00BF059C">
        <w:rPr>
          <w:noProof/>
          <w:lang w:eastAsia="es-MX"/>
        </w:rPr>
        <mc:AlternateContent>
          <mc:Choice Requires="wps">
            <w:drawing>
              <wp:anchor distT="0" distB="0" distL="114300" distR="114300" simplePos="0" relativeHeight="251660288" behindDoc="0" locked="0" layoutInCell="1" allowOverlap="1" wp14:anchorId="6527F430" wp14:editId="48CFC6A7">
                <wp:simplePos x="0" y="0"/>
                <wp:positionH relativeFrom="column">
                  <wp:posOffset>1419225</wp:posOffset>
                </wp:positionH>
                <wp:positionV relativeFrom="paragraph">
                  <wp:posOffset>-533400</wp:posOffset>
                </wp:positionV>
                <wp:extent cx="0" cy="985865"/>
                <wp:effectExtent l="0" t="0" r="0" b="0"/>
                <wp:wrapNone/>
                <wp:docPr id="6" name="12 Conector recto"/>
                <wp:cNvGraphicFramePr/>
                <a:graphic xmlns:a="http://schemas.openxmlformats.org/drawingml/2006/main">
                  <a:graphicData uri="http://schemas.microsoft.com/office/word/2010/wordprocessingShape">
                    <wps:wsp>
                      <wps:cNvCnPr/>
                      <wps:spPr>
                        <a:xfrm>
                          <a:off x="0" y="0"/>
                          <a:ext cx="0" cy="985865"/>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BDE093" id="12 Conector recto"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1.75pt,-42pt" to="111.7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" strokecolor="black [3200]" strokeweight="1.5pt">
                <v:stroke joinstyle="miter"/>
                <v:shadow on="t" color="black" opacity="26214f" origin="-.5,-.5" offset=".74836mm,.74836mm"/>
              </v:line>
            </w:pict>
          </mc:Fallback>
        </mc:AlternateContent>
      </w:r>
      <w:r w:rsidR="00BF059C" w:rsidRPr="00BF059C">
        <w:rPr>
          <w:rFonts w:ascii="Times New Roman" w:hAnsi="Times New Roman" w:cs="Times New Roman"/>
          <w:noProof/>
          <w:lang w:eastAsia="es-MX"/>
        </w:rPr>
        <w:drawing>
          <wp:anchor distT="0" distB="0" distL="114300" distR="114300" simplePos="0" relativeHeight="251658240" behindDoc="1" locked="0" layoutInCell="1" allowOverlap="1" wp14:anchorId="6604E01D" wp14:editId="6416A481">
            <wp:simplePos x="0" y="0"/>
            <wp:positionH relativeFrom="column">
              <wp:posOffset>-590550</wp:posOffset>
            </wp:positionH>
            <wp:positionV relativeFrom="paragraph">
              <wp:posOffset>-561975</wp:posOffset>
            </wp:positionV>
            <wp:extent cx="1943371" cy="106694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duotone>
                        <a:prstClr val="black"/>
                        <a:srgbClr val="FF9999">
                          <a:tint val="45000"/>
                          <a:satMod val="400000"/>
                        </a:srgbClr>
                      </a:duotone>
                      <a:extLst>
                        <a:ext uri="{28A0092B-C50C-407E-A947-70E740481C1C}">
                          <a14:useLocalDpi xmlns:a14="http://schemas.microsoft.com/office/drawing/2010/main" val="0"/>
                        </a:ext>
                      </a:extLst>
                    </a:blip>
                    <a:stretch>
                      <a:fillRect/>
                    </a:stretch>
                  </pic:blipFill>
                  <pic:spPr>
                    <a:xfrm>
                      <a:off x="0" y="0"/>
                      <a:ext cx="1943371" cy="1066949"/>
                    </a:xfrm>
                    <a:prstGeom prst="rect">
                      <a:avLst/>
                    </a:prstGeom>
                  </pic:spPr>
                </pic:pic>
              </a:graphicData>
            </a:graphic>
          </wp:anchor>
        </w:drawing>
      </w:r>
    </w:p>
    <w:p w:rsidR="0025011E" w:rsidRDefault="0025011E" w:rsidP="00BF059C">
      <w:pPr>
        <w:rPr>
          <w:rFonts w:ascii="Times New Roman" w:hAnsi="Times New Roman" w:cs="Times New Roman"/>
        </w:rPr>
      </w:pPr>
    </w:p>
    <w:p w:rsidR="0025011E" w:rsidRPr="00BF059C" w:rsidRDefault="0025011E" w:rsidP="0025011E">
      <w:pPr>
        <w:jc w:val="center"/>
        <w:rPr>
          <w:rFonts w:ascii="Times New Roman" w:hAnsi="Times New Roman" w:cs="Times New Roman"/>
          <w:sz w:val="36"/>
          <w:szCs w:val="36"/>
        </w:rPr>
      </w:pPr>
      <w:r w:rsidRPr="00BF059C">
        <w:rPr>
          <w:rFonts w:ascii="Times New Roman" w:hAnsi="Times New Roman" w:cs="Times New Roman"/>
          <w:sz w:val="36"/>
          <w:szCs w:val="36"/>
        </w:rPr>
        <w:t>Escuela Normal de Educación Preescolar del Estado de Coahuila.</w:t>
      </w:r>
    </w:p>
    <w:p w:rsidR="0025011E" w:rsidRPr="00BF059C" w:rsidRDefault="0025011E" w:rsidP="0025011E">
      <w:pPr>
        <w:jc w:val="center"/>
        <w:rPr>
          <w:rFonts w:ascii="Times New Roman" w:hAnsi="Times New Roman" w:cs="Times New Roman"/>
          <w:sz w:val="36"/>
          <w:szCs w:val="36"/>
        </w:rPr>
      </w:pPr>
      <w:bookmarkStart w:id="0" w:name="_GoBack"/>
      <w:bookmarkEnd w:id="0"/>
    </w:p>
    <w:p w:rsidR="0025011E" w:rsidRPr="00BF059C" w:rsidRDefault="0025011E" w:rsidP="0025011E">
      <w:pPr>
        <w:jc w:val="center"/>
        <w:rPr>
          <w:rFonts w:ascii="Times New Roman" w:hAnsi="Times New Roman" w:cs="Times New Roman"/>
          <w:sz w:val="36"/>
          <w:szCs w:val="36"/>
        </w:rPr>
      </w:pPr>
      <w:r w:rsidRPr="00BF059C">
        <w:rPr>
          <w:rFonts w:ascii="Times New Roman" w:hAnsi="Times New Roman" w:cs="Times New Roman"/>
          <w:sz w:val="36"/>
          <w:szCs w:val="36"/>
        </w:rPr>
        <w:t>Licenciatura en Educación Preescolar.</w:t>
      </w:r>
    </w:p>
    <w:p w:rsidR="0025011E" w:rsidRPr="00BF059C" w:rsidRDefault="0025011E" w:rsidP="0025011E">
      <w:pPr>
        <w:jc w:val="center"/>
        <w:rPr>
          <w:rFonts w:ascii="Times New Roman" w:hAnsi="Times New Roman" w:cs="Times New Roman"/>
          <w:sz w:val="36"/>
          <w:szCs w:val="36"/>
        </w:rPr>
      </w:pPr>
    </w:p>
    <w:p w:rsidR="0025011E" w:rsidRPr="00BF059C" w:rsidRDefault="0025011E" w:rsidP="0025011E">
      <w:pPr>
        <w:jc w:val="center"/>
        <w:rPr>
          <w:rFonts w:ascii="Times New Roman" w:hAnsi="Times New Roman" w:cs="Times New Roman"/>
          <w:sz w:val="36"/>
          <w:szCs w:val="36"/>
        </w:rPr>
      </w:pPr>
      <w:r w:rsidRPr="00BF059C">
        <w:rPr>
          <w:rFonts w:ascii="Times New Roman" w:hAnsi="Times New Roman" w:cs="Times New Roman"/>
          <w:sz w:val="36"/>
          <w:szCs w:val="36"/>
        </w:rPr>
        <w:t>Primer Semestre Sección “A”</w:t>
      </w:r>
    </w:p>
    <w:p w:rsidR="0025011E" w:rsidRPr="00BF059C" w:rsidRDefault="0025011E" w:rsidP="0025011E">
      <w:pPr>
        <w:jc w:val="center"/>
        <w:rPr>
          <w:rFonts w:ascii="Times New Roman" w:hAnsi="Times New Roman" w:cs="Times New Roman"/>
          <w:sz w:val="36"/>
          <w:szCs w:val="36"/>
        </w:rPr>
      </w:pPr>
    </w:p>
    <w:p w:rsidR="0025011E" w:rsidRPr="00BF059C" w:rsidRDefault="00BF059C" w:rsidP="0025011E">
      <w:pPr>
        <w:jc w:val="center"/>
        <w:rPr>
          <w:rFonts w:ascii="Times New Roman" w:hAnsi="Times New Roman" w:cs="Times New Roman"/>
          <w:sz w:val="36"/>
          <w:szCs w:val="36"/>
        </w:rPr>
      </w:pPr>
      <w:r w:rsidRPr="00BF059C">
        <w:rPr>
          <w:rFonts w:ascii="Times New Roman" w:hAnsi="Times New Roman" w:cs="Times New Roman"/>
          <w:sz w:val="36"/>
          <w:szCs w:val="36"/>
        </w:rPr>
        <w:t>Curso: Estudio del Mundo Natural.</w:t>
      </w:r>
    </w:p>
    <w:p w:rsidR="0025011E" w:rsidRPr="00BF059C" w:rsidRDefault="0025011E" w:rsidP="0025011E">
      <w:pPr>
        <w:jc w:val="center"/>
        <w:rPr>
          <w:rFonts w:ascii="Times New Roman" w:hAnsi="Times New Roman" w:cs="Times New Roman"/>
          <w:sz w:val="36"/>
          <w:szCs w:val="36"/>
        </w:rPr>
      </w:pPr>
    </w:p>
    <w:p w:rsidR="0025011E" w:rsidRPr="00BF059C" w:rsidRDefault="00BF059C" w:rsidP="0025011E">
      <w:pPr>
        <w:jc w:val="center"/>
        <w:rPr>
          <w:rFonts w:ascii="Times New Roman" w:hAnsi="Times New Roman" w:cs="Times New Roman"/>
          <w:sz w:val="36"/>
          <w:szCs w:val="36"/>
        </w:rPr>
      </w:pPr>
      <w:r w:rsidRPr="00BF059C">
        <w:rPr>
          <w:rFonts w:ascii="Times New Roman" w:hAnsi="Times New Roman" w:cs="Times New Roman"/>
          <w:sz w:val="36"/>
          <w:szCs w:val="36"/>
        </w:rPr>
        <w:t>Titular: Andrea Vallejo De Los Santos.</w:t>
      </w:r>
    </w:p>
    <w:p w:rsidR="0025011E" w:rsidRPr="00BF059C" w:rsidRDefault="0025011E" w:rsidP="0025011E">
      <w:pPr>
        <w:jc w:val="center"/>
        <w:rPr>
          <w:rFonts w:ascii="Times New Roman" w:hAnsi="Times New Roman" w:cs="Times New Roman"/>
          <w:sz w:val="36"/>
          <w:szCs w:val="36"/>
        </w:rPr>
      </w:pPr>
    </w:p>
    <w:p w:rsidR="0025011E" w:rsidRPr="00BF059C" w:rsidRDefault="0025011E" w:rsidP="0025011E">
      <w:pPr>
        <w:jc w:val="center"/>
        <w:rPr>
          <w:rFonts w:ascii="Times New Roman" w:hAnsi="Times New Roman" w:cs="Times New Roman"/>
          <w:sz w:val="36"/>
          <w:szCs w:val="36"/>
        </w:rPr>
      </w:pPr>
      <w:r w:rsidRPr="00BF059C">
        <w:rPr>
          <w:rFonts w:ascii="Times New Roman" w:hAnsi="Times New Roman" w:cs="Times New Roman"/>
          <w:sz w:val="36"/>
          <w:szCs w:val="36"/>
        </w:rPr>
        <w:t>Alumna: Valeria Berenice Cardona Sosa</w:t>
      </w:r>
    </w:p>
    <w:p w:rsidR="0025011E" w:rsidRPr="00BF059C" w:rsidRDefault="0025011E" w:rsidP="0025011E">
      <w:pPr>
        <w:jc w:val="center"/>
        <w:rPr>
          <w:rFonts w:ascii="Times New Roman" w:hAnsi="Times New Roman" w:cs="Times New Roman"/>
          <w:sz w:val="36"/>
          <w:szCs w:val="36"/>
        </w:rPr>
      </w:pPr>
    </w:p>
    <w:p w:rsidR="0025011E" w:rsidRPr="00BF059C" w:rsidRDefault="0025011E" w:rsidP="0025011E">
      <w:pPr>
        <w:jc w:val="center"/>
        <w:rPr>
          <w:rFonts w:ascii="Times New Roman" w:hAnsi="Times New Roman" w:cs="Times New Roman"/>
          <w:sz w:val="36"/>
          <w:szCs w:val="36"/>
        </w:rPr>
      </w:pPr>
      <w:r w:rsidRPr="00BF059C">
        <w:rPr>
          <w:rFonts w:ascii="Times New Roman" w:hAnsi="Times New Roman" w:cs="Times New Roman"/>
          <w:sz w:val="36"/>
          <w:szCs w:val="36"/>
        </w:rPr>
        <w:t>Numero de lista: 5</w:t>
      </w:r>
    </w:p>
    <w:p w:rsidR="0025011E" w:rsidRPr="00BF059C" w:rsidRDefault="0025011E" w:rsidP="0025011E">
      <w:pPr>
        <w:jc w:val="center"/>
        <w:rPr>
          <w:rFonts w:ascii="Times New Roman" w:hAnsi="Times New Roman" w:cs="Times New Roman"/>
          <w:sz w:val="36"/>
          <w:szCs w:val="36"/>
        </w:rPr>
      </w:pPr>
    </w:p>
    <w:p w:rsidR="0025011E" w:rsidRPr="00BF059C" w:rsidRDefault="00BF059C" w:rsidP="0025011E">
      <w:pPr>
        <w:pStyle w:val="Prrafodelista"/>
        <w:jc w:val="center"/>
        <w:rPr>
          <w:rFonts w:ascii="Times New Roman" w:hAnsi="Times New Roman" w:cs="Times New Roman"/>
          <w:b/>
          <w:sz w:val="36"/>
          <w:szCs w:val="36"/>
        </w:rPr>
      </w:pPr>
      <w:r w:rsidRPr="00BF059C">
        <w:rPr>
          <w:rFonts w:ascii="Times New Roman" w:hAnsi="Times New Roman" w:cs="Times New Roman"/>
          <w:b/>
          <w:sz w:val="36"/>
          <w:szCs w:val="36"/>
        </w:rPr>
        <w:t>“Evidencia Integradora, Escrito Descriptivo”</w:t>
      </w:r>
    </w:p>
    <w:p w:rsidR="0025011E" w:rsidRPr="00BF059C" w:rsidRDefault="0025011E" w:rsidP="0025011E">
      <w:pPr>
        <w:jc w:val="center"/>
        <w:rPr>
          <w:rFonts w:ascii="Times New Roman" w:hAnsi="Times New Roman" w:cs="Times New Roman"/>
          <w:b/>
          <w:sz w:val="36"/>
          <w:szCs w:val="32"/>
        </w:rPr>
      </w:pPr>
    </w:p>
    <w:p w:rsidR="0025011E" w:rsidRPr="00BF059C" w:rsidRDefault="0025011E" w:rsidP="0025011E">
      <w:pPr>
        <w:rPr>
          <w:rFonts w:ascii="Times New Roman" w:hAnsi="Times New Roman" w:cs="Times New Roman"/>
          <w:sz w:val="36"/>
          <w:szCs w:val="32"/>
        </w:rPr>
      </w:pPr>
    </w:p>
    <w:p w:rsidR="0025011E" w:rsidRPr="00BF059C" w:rsidRDefault="0025011E" w:rsidP="00BF059C">
      <w:pPr>
        <w:jc w:val="center"/>
        <w:rPr>
          <w:rFonts w:ascii="Times New Roman" w:hAnsi="Times New Roman" w:cs="Times New Roman"/>
          <w:sz w:val="28"/>
          <w:szCs w:val="28"/>
        </w:rPr>
      </w:pPr>
      <w:r w:rsidRPr="00BF059C">
        <w:rPr>
          <w:rFonts w:ascii="Times New Roman" w:hAnsi="Times New Roman" w:cs="Times New Roman"/>
          <w:sz w:val="28"/>
          <w:szCs w:val="28"/>
        </w:rPr>
        <w:t xml:space="preserve">Saltillo, Coahuila de Zaragoza                   </w:t>
      </w:r>
      <w:r w:rsidR="00BF059C">
        <w:rPr>
          <w:rFonts w:ascii="Times New Roman" w:hAnsi="Times New Roman" w:cs="Times New Roman"/>
          <w:sz w:val="28"/>
          <w:szCs w:val="28"/>
        </w:rPr>
        <w:t xml:space="preserve">                            </w:t>
      </w:r>
      <w:r w:rsidRPr="00BF059C">
        <w:rPr>
          <w:rFonts w:ascii="Times New Roman" w:hAnsi="Times New Roman" w:cs="Times New Roman"/>
          <w:sz w:val="28"/>
          <w:szCs w:val="28"/>
        </w:rPr>
        <w:t xml:space="preserve">              </w:t>
      </w:r>
      <w:r w:rsidR="00BF059C">
        <w:rPr>
          <w:rFonts w:ascii="Times New Roman" w:hAnsi="Times New Roman" w:cs="Times New Roman"/>
          <w:sz w:val="28"/>
          <w:szCs w:val="28"/>
        </w:rPr>
        <w:t>Enero 2022</w:t>
      </w:r>
    </w:p>
    <w:p w:rsidR="0025011E" w:rsidRDefault="0025011E" w:rsidP="0025011E">
      <w:pPr>
        <w:jc w:val="center"/>
        <w:rPr>
          <w:rFonts w:ascii="Times New Roman" w:hAnsi="Times New Roman" w:cs="Times New Roman"/>
        </w:rPr>
      </w:pPr>
    </w:p>
    <w:p w:rsidR="00BF059C" w:rsidRDefault="00BF059C" w:rsidP="0025011E">
      <w:pPr>
        <w:jc w:val="center"/>
        <w:rPr>
          <w:rFonts w:ascii="Times New Roman" w:hAnsi="Times New Roman" w:cs="Times New Roman"/>
        </w:rPr>
      </w:pPr>
    </w:p>
    <w:p w:rsidR="00BF059C" w:rsidRPr="000C7FEF" w:rsidRDefault="00401382" w:rsidP="0025011E">
      <w:pPr>
        <w:jc w:val="center"/>
        <w:rPr>
          <w:rFonts w:ascii="Times New Roman" w:hAnsi="Times New Roman" w:cs="Times New Roman"/>
          <w:b/>
          <w:color w:val="CC0099"/>
          <w:sz w:val="40"/>
          <w:szCs w:val="36"/>
          <w:u w:val="single"/>
        </w:rPr>
      </w:pPr>
      <w:r w:rsidRPr="000C7FEF">
        <w:rPr>
          <w:rFonts w:ascii="Times New Roman" w:hAnsi="Times New Roman" w:cs="Times New Roman"/>
          <w:b/>
          <w:color w:val="CC0099"/>
          <w:sz w:val="40"/>
          <w:szCs w:val="36"/>
          <w:u w:val="single"/>
        </w:rPr>
        <w:lastRenderedPageBreak/>
        <w:t>—Función Nutrición—</w:t>
      </w:r>
    </w:p>
    <w:p w:rsidR="00F50AD6" w:rsidRPr="00F50AD6" w:rsidRDefault="00F50AD6" w:rsidP="0025011E">
      <w:pPr>
        <w:jc w:val="center"/>
        <w:rPr>
          <w:rFonts w:ascii="Times New Roman" w:hAnsi="Times New Roman" w:cs="Times New Roman"/>
          <w:b/>
          <w:color w:val="CC0099"/>
          <w:sz w:val="36"/>
          <w:szCs w:val="36"/>
          <w:u w:val="single"/>
        </w:rPr>
      </w:pPr>
    </w:p>
    <w:p w:rsidR="00401382" w:rsidRDefault="00401382" w:rsidP="00401382">
      <w:pPr>
        <w:rPr>
          <w:rFonts w:ascii="Times New Roman" w:hAnsi="Times New Roman" w:cs="Times New Roman"/>
          <w:sz w:val="28"/>
          <w:szCs w:val="28"/>
        </w:rPr>
      </w:pPr>
      <w:r>
        <w:rPr>
          <w:rFonts w:ascii="Times New Roman" w:hAnsi="Times New Roman" w:cs="Times New Roman"/>
          <w:sz w:val="28"/>
          <w:szCs w:val="28"/>
        </w:rPr>
        <w:t xml:space="preserve">El tema de la nutrición es un tema muy importante en la vida del ser humano. De la salud y la nutrición es que se basa el bienestar de vida de cada persona. Es importante estar informado de los conceptos de estos para así poder vivir una vida saludable. Hay momentos en que nos sentimos como si no fuera realmente importante el comer saludable o ingerir vitaminas y eso es un error de nosotros los seres humanos, ya que es una de las cosas de las que debemos tomarle más importancia. </w:t>
      </w:r>
      <w:r w:rsidR="008A1098">
        <w:rPr>
          <w:rFonts w:ascii="Times New Roman" w:hAnsi="Times New Roman" w:cs="Times New Roman"/>
          <w:sz w:val="28"/>
          <w:szCs w:val="28"/>
        </w:rPr>
        <w:t xml:space="preserve">En este escrito es el tema que estaré llevando a cabo. </w:t>
      </w:r>
    </w:p>
    <w:p w:rsidR="008A1098" w:rsidRDefault="008A1098" w:rsidP="008A1098">
      <w:pPr>
        <w:rPr>
          <w:rFonts w:ascii="Times New Roman" w:hAnsi="Times New Roman" w:cs="Times New Roman"/>
          <w:sz w:val="28"/>
          <w:szCs w:val="28"/>
        </w:rPr>
      </w:pPr>
      <w:r>
        <w:rPr>
          <w:rFonts w:ascii="Times New Roman" w:hAnsi="Times New Roman" w:cs="Times New Roman"/>
          <w:sz w:val="28"/>
          <w:szCs w:val="28"/>
        </w:rPr>
        <w:t>La nutrición es el conjunto de procesos por los cuales el organismo obtiene las diferentes sustancias necesarias para vivir, proporcionándole la energía y los elementos necesarios para las estructuras y el buen funcionamiento del organismo.</w:t>
      </w:r>
    </w:p>
    <w:p w:rsidR="00F50AD6" w:rsidRDefault="00F50AD6" w:rsidP="008A1098">
      <w:pPr>
        <w:rPr>
          <w:rFonts w:ascii="Times New Roman" w:hAnsi="Times New Roman" w:cs="Times New Roman"/>
          <w:sz w:val="28"/>
          <w:szCs w:val="28"/>
        </w:rPr>
      </w:pPr>
    </w:p>
    <w:p w:rsidR="008A1098" w:rsidRDefault="008A1098" w:rsidP="008A1098">
      <w:pPr>
        <w:rPr>
          <w:rFonts w:ascii="Times New Roman" w:hAnsi="Times New Roman" w:cs="Times New Roman"/>
          <w:sz w:val="28"/>
          <w:szCs w:val="28"/>
        </w:rPr>
      </w:pPr>
      <w:r>
        <w:rPr>
          <w:rFonts w:ascii="Times New Roman" w:hAnsi="Times New Roman" w:cs="Times New Roman"/>
          <w:sz w:val="28"/>
          <w:szCs w:val="28"/>
        </w:rPr>
        <w:t>Los procesos que intervienen en la nutrición son:</w:t>
      </w:r>
    </w:p>
    <w:p w:rsidR="008A1098" w:rsidRPr="00F50AD6" w:rsidRDefault="00F50AD6" w:rsidP="00F50AD6">
      <w:pPr>
        <w:pStyle w:val="Prrafodelista"/>
        <w:numPr>
          <w:ilvl w:val="0"/>
          <w:numId w:val="3"/>
        </w:numPr>
        <w:rPr>
          <w:rFonts w:ascii="Times New Roman" w:hAnsi="Times New Roman" w:cs="Times New Roman"/>
          <w:sz w:val="28"/>
          <w:szCs w:val="28"/>
        </w:rPr>
      </w:pPr>
      <w:r w:rsidRPr="00890999">
        <w:rPr>
          <w:rFonts w:ascii="Times New Roman" w:hAnsi="Times New Roman" w:cs="Times New Roman"/>
          <w:color w:val="CC0099"/>
          <w:sz w:val="28"/>
          <w:szCs w:val="28"/>
          <w:u w:val="single"/>
        </w:rPr>
        <w:t>La digestión.</w:t>
      </w:r>
      <w:r w:rsidRPr="00F50AD6">
        <w:rPr>
          <w:rFonts w:ascii="Times New Roman" w:hAnsi="Times New Roman" w:cs="Times New Roman"/>
          <w:color w:val="CC0099"/>
          <w:sz w:val="28"/>
          <w:szCs w:val="28"/>
        </w:rPr>
        <w:t xml:space="preserve"> </w:t>
      </w:r>
      <w:r>
        <w:rPr>
          <w:rFonts w:ascii="Times New Roman" w:hAnsi="Times New Roman" w:cs="Times New Roman"/>
          <w:sz w:val="28"/>
          <w:szCs w:val="28"/>
        </w:rPr>
        <w:t xml:space="preserve">El aparato digestivo se encarga de introducir el alimento en el organismo y transformarlo en nutrientes sencillos utilizables por las células. </w:t>
      </w:r>
      <w:r w:rsidRPr="00F50AD6">
        <w:rPr>
          <w:rFonts w:ascii="Times New Roman" w:hAnsi="Times New Roman" w:cs="Times New Roman"/>
          <w:sz w:val="28"/>
          <w:szCs w:val="28"/>
        </w:rPr>
        <w:t>Encargado de la digestión, en vertebrados, se caracteriza por ser un tubo hueco.</w:t>
      </w:r>
    </w:p>
    <w:p w:rsidR="00F50AD6" w:rsidRPr="00F50AD6" w:rsidRDefault="00F50AD6" w:rsidP="00F50AD6">
      <w:pPr>
        <w:pStyle w:val="Prrafodelista"/>
        <w:numPr>
          <w:ilvl w:val="0"/>
          <w:numId w:val="3"/>
        </w:numPr>
        <w:rPr>
          <w:rFonts w:ascii="Times New Roman" w:hAnsi="Times New Roman" w:cs="Times New Roman"/>
          <w:sz w:val="28"/>
          <w:szCs w:val="28"/>
        </w:rPr>
      </w:pPr>
      <w:r w:rsidRPr="00890999">
        <w:rPr>
          <w:rFonts w:ascii="Times New Roman" w:hAnsi="Times New Roman" w:cs="Times New Roman"/>
          <w:color w:val="CC0099"/>
          <w:sz w:val="28"/>
          <w:szCs w:val="28"/>
          <w:u w:val="single"/>
        </w:rPr>
        <w:t>La respiración.</w:t>
      </w:r>
      <w:r w:rsidRPr="00F50AD6">
        <w:rPr>
          <w:rFonts w:ascii="Times New Roman" w:hAnsi="Times New Roman" w:cs="Times New Roman"/>
          <w:color w:val="CC0099"/>
          <w:sz w:val="28"/>
          <w:szCs w:val="28"/>
        </w:rPr>
        <w:t xml:space="preserve"> </w:t>
      </w:r>
      <w:r>
        <w:rPr>
          <w:rFonts w:ascii="Times New Roman" w:hAnsi="Times New Roman" w:cs="Times New Roman"/>
          <w:sz w:val="28"/>
          <w:szCs w:val="28"/>
        </w:rPr>
        <w:t>El aparato respiratorio se encarga de obtener el oxígeno necesario para las células y eliminar el CO</w:t>
      </w:r>
      <w:r w:rsidRPr="0084322A">
        <w:rPr>
          <w:rFonts w:ascii="Times New Roman" w:eastAsia="Times New Roman" w:hAnsi="Times New Roman" w:cs="Times New Roman"/>
          <w:i/>
          <w:iCs/>
          <w:color w:val="000000" w:themeColor="text1"/>
          <w:sz w:val="28"/>
          <w:szCs w:val="28"/>
          <w:vertAlign w:val="subscript"/>
          <w:lang w:eastAsia="es-MX"/>
        </w:rPr>
        <w:t>2</w:t>
      </w:r>
      <w:r>
        <w:rPr>
          <w:rFonts w:ascii="Times New Roman" w:eastAsia="Times New Roman" w:hAnsi="Times New Roman" w:cs="Times New Roman"/>
          <w:i/>
          <w:iCs/>
          <w:color w:val="000000" w:themeColor="text1"/>
          <w:sz w:val="28"/>
          <w:szCs w:val="28"/>
          <w:vertAlign w:val="subscript"/>
          <w:lang w:eastAsia="es-MX"/>
        </w:rPr>
        <w:t xml:space="preserve"> </w:t>
      </w:r>
      <w:r>
        <w:rPr>
          <w:rFonts w:ascii="Times New Roman" w:eastAsia="Times New Roman" w:hAnsi="Times New Roman" w:cs="Times New Roman"/>
          <w:iCs/>
          <w:color w:val="000000" w:themeColor="text1"/>
          <w:sz w:val="28"/>
          <w:szCs w:val="28"/>
          <w:lang w:eastAsia="es-MX"/>
        </w:rPr>
        <w:t>procedente del metabolismo celular.</w:t>
      </w:r>
    </w:p>
    <w:p w:rsidR="00F50AD6" w:rsidRPr="00F50AD6" w:rsidRDefault="005E0871" w:rsidP="00F50AD6">
      <w:pPr>
        <w:pStyle w:val="Prrafodelista"/>
        <w:numPr>
          <w:ilvl w:val="0"/>
          <w:numId w:val="3"/>
        </w:numPr>
        <w:rPr>
          <w:rFonts w:ascii="Times New Roman" w:hAnsi="Times New Roman" w:cs="Times New Roman"/>
          <w:iCs/>
          <w:color w:val="000000" w:themeColor="text1"/>
          <w:sz w:val="28"/>
          <w:szCs w:val="28"/>
        </w:rPr>
      </w:pPr>
      <w:r w:rsidRPr="00890999">
        <w:rPr>
          <w:noProof/>
          <w:u w:val="single"/>
          <w:lang w:eastAsia="es-MX"/>
        </w:rPr>
        <w:drawing>
          <wp:anchor distT="0" distB="0" distL="114300" distR="114300" simplePos="0" relativeHeight="251664384" behindDoc="1" locked="0" layoutInCell="1" allowOverlap="1" wp14:anchorId="1C16F912" wp14:editId="385DDFD0">
            <wp:simplePos x="0" y="0"/>
            <wp:positionH relativeFrom="column">
              <wp:posOffset>-666750</wp:posOffset>
            </wp:positionH>
            <wp:positionV relativeFrom="paragraph">
              <wp:posOffset>879475</wp:posOffset>
            </wp:positionV>
            <wp:extent cx="1133475" cy="2545657"/>
            <wp:effectExtent l="0" t="0" r="0" b="7620"/>
            <wp:wrapNone/>
            <wp:docPr id="11" name="Imagen 11" descr="Sistema respiratorio humano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tema respiratorio humano | Vector Gratis"/>
                    <pic:cNvPicPr>
                      <a:picLocks noChangeAspect="1" noChangeArrowheads="1"/>
                    </pic:cNvPicPr>
                  </pic:nvPicPr>
                  <pic:blipFill rotWithShape="1">
                    <a:blip r:embed="rId9">
                      <a:extLst>
                        <a:ext uri="{28A0092B-C50C-407E-A947-70E740481C1C}">
                          <a14:useLocalDpi xmlns:a14="http://schemas.microsoft.com/office/drawing/2010/main" val="0"/>
                        </a:ext>
                      </a:extLst>
                    </a:blip>
                    <a:srcRect r="75319"/>
                    <a:stretch/>
                  </pic:blipFill>
                  <pic:spPr bwMode="auto">
                    <a:xfrm>
                      <a:off x="0" y="0"/>
                      <a:ext cx="1133475" cy="25456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0AD6" w:rsidRPr="00890999">
        <w:rPr>
          <w:rFonts w:ascii="Times New Roman" w:eastAsia="Times New Roman" w:hAnsi="Times New Roman" w:cs="Times New Roman"/>
          <w:iCs/>
          <w:color w:val="CC0099"/>
          <w:sz w:val="28"/>
          <w:szCs w:val="28"/>
          <w:u w:val="single"/>
          <w:lang w:eastAsia="es-MX"/>
        </w:rPr>
        <w:t>La circulación.</w:t>
      </w:r>
      <w:r w:rsidR="00F50AD6" w:rsidRPr="00F50AD6">
        <w:rPr>
          <w:rFonts w:ascii="Times New Roman" w:eastAsia="Times New Roman" w:hAnsi="Times New Roman" w:cs="Times New Roman"/>
          <w:iCs/>
          <w:color w:val="CC0099"/>
          <w:sz w:val="28"/>
          <w:szCs w:val="28"/>
          <w:lang w:eastAsia="es-MX"/>
        </w:rPr>
        <w:t xml:space="preserve"> </w:t>
      </w:r>
      <w:r w:rsidR="00F50AD6">
        <w:rPr>
          <w:rFonts w:ascii="Times New Roman" w:eastAsia="Times New Roman" w:hAnsi="Times New Roman" w:cs="Times New Roman"/>
          <w:iCs/>
          <w:color w:val="000000" w:themeColor="text1"/>
          <w:sz w:val="28"/>
          <w:szCs w:val="28"/>
          <w:lang w:eastAsia="es-MX"/>
        </w:rPr>
        <w:t>El aparato circulatorio transporta los nutrientes, gases, productos de desecho y otras sustancias, uniendo a todas las células del organismo entre sí</w:t>
      </w:r>
      <w:r w:rsidR="00F50AD6" w:rsidRPr="00F50AD6">
        <w:rPr>
          <w:rFonts w:ascii="Times New Roman" w:eastAsia="Times New Roman" w:hAnsi="Times New Roman" w:cs="Times New Roman"/>
          <w:iCs/>
          <w:color w:val="000000" w:themeColor="text1"/>
          <w:sz w:val="28"/>
          <w:szCs w:val="28"/>
          <w:lang w:eastAsia="es-MX"/>
        </w:rPr>
        <w:t xml:space="preserve">. </w:t>
      </w:r>
      <w:r w:rsidR="00F50AD6" w:rsidRPr="00F50AD6">
        <w:rPr>
          <w:rFonts w:ascii="Times New Roman" w:eastAsia="Times New Roman" w:hAnsi="Times New Roman" w:cs="Times New Roman"/>
          <w:iCs/>
          <w:color w:val="000000" w:themeColor="text1"/>
          <w:sz w:val="28"/>
          <w:szCs w:val="28"/>
        </w:rPr>
        <w:t>Tiene la función de transportar los nutrientes de los alimentos a las células de nuestro cuerpo. Además de los nutrientes, transporta oxígeno y hormonas.</w:t>
      </w:r>
    </w:p>
    <w:p w:rsidR="00F50AD6" w:rsidRPr="00D32E1D" w:rsidRDefault="005E0871" w:rsidP="00F50AD6">
      <w:pPr>
        <w:pStyle w:val="Prrafodelista"/>
        <w:numPr>
          <w:ilvl w:val="0"/>
          <w:numId w:val="3"/>
        </w:numPr>
        <w:rPr>
          <w:rFonts w:ascii="Times New Roman" w:hAnsi="Times New Roman" w:cs="Times New Roman"/>
          <w:sz w:val="28"/>
          <w:szCs w:val="28"/>
        </w:rPr>
      </w:pPr>
      <w:r w:rsidRPr="00890999">
        <w:rPr>
          <w:rFonts w:ascii="Times New Roman" w:hAnsi="Times New Roman" w:cs="Times New Roman"/>
          <w:noProof/>
          <w:sz w:val="28"/>
          <w:szCs w:val="28"/>
          <w:u w:val="single"/>
          <w:lang w:eastAsia="es-MX"/>
        </w:rPr>
        <w:drawing>
          <wp:anchor distT="0" distB="0" distL="114300" distR="114300" simplePos="0" relativeHeight="251663360" behindDoc="1" locked="0" layoutInCell="1" allowOverlap="1" wp14:anchorId="3AF5A5A6" wp14:editId="7CE093C3">
            <wp:simplePos x="0" y="0"/>
            <wp:positionH relativeFrom="column">
              <wp:posOffset>5457825</wp:posOffset>
            </wp:positionH>
            <wp:positionV relativeFrom="paragraph">
              <wp:posOffset>144780</wp:posOffset>
            </wp:positionV>
            <wp:extent cx="1052513" cy="2105025"/>
            <wp:effectExtent l="19050" t="0" r="548005" b="66675"/>
            <wp:wrapNone/>
            <wp:docPr id="1042" name="Picture 18" descr="El Niño Pequeño Con La Ilustración Del Sistema Nervioso Ilustraciones  Vectoriales, Clip Art Vectorizado Libre De Derechos. Image 5993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descr="El Niño Pequeño Con La Ilustración Del Sistema Nervioso Ilustraciones  Vectoriales, Clip Art Vectorizado Libre De Derechos. Image 59932691."/>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052513" cy="2105025"/>
                    </a:xfrm>
                    <a:prstGeom prst="rect">
                      <a:avLst/>
                    </a:prstGeom>
                    <a:noFill/>
                    <a:effectLst>
                      <a:outerShdw blurRad="76200" dir="18900000" sy="23000" kx="-1200000" algn="bl" rotWithShape="0">
                        <a:prstClr val="black">
                          <a:alpha val="20000"/>
                        </a:prstClr>
                      </a:outerShdw>
                    </a:effectLst>
                    <a:extLst/>
                  </pic:spPr>
                </pic:pic>
              </a:graphicData>
            </a:graphic>
            <wp14:sizeRelH relativeFrom="margin">
              <wp14:pctWidth>0</wp14:pctWidth>
            </wp14:sizeRelH>
            <wp14:sizeRelV relativeFrom="margin">
              <wp14:pctHeight>0</wp14:pctHeight>
            </wp14:sizeRelV>
          </wp:anchor>
        </w:drawing>
      </w:r>
      <w:r w:rsidR="00F50AD6" w:rsidRPr="00890999">
        <w:rPr>
          <w:rFonts w:ascii="Times New Roman" w:eastAsia="Times New Roman" w:hAnsi="Times New Roman" w:cs="Times New Roman"/>
          <w:iCs/>
          <w:color w:val="CC0099"/>
          <w:sz w:val="28"/>
          <w:szCs w:val="28"/>
          <w:u w:val="single"/>
          <w:lang w:eastAsia="es-MX"/>
        </w:rPr>
        <w:t>La excreción.</w:t>
      </w:r>
      <w:r w:rsidR="00F50AD6" w:rsidRPr="00F50AD6">
        <w:rPr>
          <w:rFonts w:ascii="Times New Roman" w:eastAsia="Times New Roman" w:hAnsi="Times New Roman" w:cs="Times New Roman"/>
          <w:iCs/>
          <w:color w:val="CC0099"/>
          <w:sz w:val="28"/>
          <w:szCs w:val="28"/>
          <w:lang w:eastAsia="es-MX"/>
        </w:rPr>
        <w:t xml:space="preserve"> </w:t>
      </w:r>
      <w:r w:rsidR="00F50AD6">
        <w:rPr>
          <w:rFonts w:ascii="Times New Roman" w:eastAsia="Times New Roman" w:hAnsi="Times New Roman" w:cs="Times New Roman"/>
          <w:iCs/>
          <w:color w:val="000000" w:themeColor="text1"/>
          <w:sz w:val="28"/>
          <w:szCs w:val="28"/>
          <w:lang w:eastAsia="es-MX"/>
        </w:rPr>
        <w:t>El aparato excretor elimina los productos de desecho procedentes del metabolismo celular, transportados por el aparato circulatorio, filtrando la sangre y expulsándolos a través de la orina.</w:t>
      </w:r>
    </w:p>
    <w:p w:rsidR="00D32E1D" w:rsidRPr="00D32E1D" w:rsidRDefault="00D32E1D" w:rsidP="00D32E1D">
      <w:pPr>
        <w:ind w:left="360"/>
        <w:rPr>
          <w:rFonts w:ascii="Times New Roman" w:hAnsi="Times New Roman" w:cs="Times New Roman"/>
          <w:sz w:val="28"/>
          <w:szCs w:val="28"/>
        </w:rPr>
      </w:pPr>
    </w:p>
    <w:p w:rsidR="00401382" w:rsidRDefault="00633859" w:rsidP="0025011E">
      <w:pPr>
        <w:jc w:val="center"/>
        <w:rPr>
          <w:rFonts w:ascii="Times New Roman" w:hAnsi="Times New Roman" w:cs="Times New Roman"/>
          <w:b/>
          <w:sz w:val="32"/>
          <w:szCs w:val="32"/>
        </w:rPr>
      </w:pPr>
      <w:r>
        <w:rPr>
          <w:noProof/>
          <w:lang w:eastAsia="es-MX"/>
        </w:rPr>
        <w:lastRenderedPageBreak/>
        <w:drawing>
          <wp:anchor distT="0" distB="0" distL="114300" distR="114300" simplePos="0" relativeHeight="251666432" behindDoc="1" locked="0" layoutInCell="1" allowOverlap="1" wp14:anchorId="1461FB75" wp14:editId="0DF863A4">
            <wp:simplePos x="0" y="0"/>
            <wp:positionH relativeFrom="margin">
              <wp:posOffset>5638800</wp:posOffset>
            </wp:positionH>
            <wp:positionV relativeFrom="paragraph">
              <wp:posOffset>-581025</wp:posOffset>
            </wp:positionV>
            <wp:extent cx="828675" cy="1528186"/>
            <wp:effectExtent l="0" t="0" r="0" b="0"/>
            <wp:wrapNone/>
            <wp:docPr id="14" name="Imagen 14" descr="Sistema respiratorio humano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tema respiratorio humano | Vector Gratis"/>
                    <pic:cNvPicPr>
                      <a:picLocks noChangeAspect="1" noChangeArrowheads="1"/>
                    </pic:cNvPicPr>
                  </pic:nvPicPr>
                  <pic:blipFill rotWithShape="1">
                    <a:blip r:embed="rId9">
                      <a:extLst>
                        <a:ext uri="{28A0092B-C50C-407E-A947-70E740481C1C}">
                          <a14:useLocalDpi xmlns:a14="http://schemas.microsoft.com/office/drawing/2010/main" val="0"/>
                        </a:ext>
                      </a:extLst>
                    </a:blip>
                    <a:srcRect l="25000" t="24287" r="52244"/>
                    <a:stretch/>
                  </pic:blipFill>
                  <pic:spPr bwMode="auto">
                    <a:xfrm>
                      <a:off x="0" y="0"/>
                      <a:ext cx="828675" cy="15281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5408" behindDoc="1" locked="0" layoutInCell="1" allowOverlap="1" wp14:anchorId="08B30DF3" wp14:editId="582AD4F4">
            <wp:simplePos x="0" y="0"/>
            <wp:positionH relativeFrom="column">
              <wp:posOffset>-513715</wp:posOffset>
            </wp:positionH>
            <wp:positionV relativeFrom="paragraph">
              <wp:posOffset>-609600</wp:posOffset>
            </wp:positionV>
            <wp:extent cx="1028700" cy="1376637"/>
            <wp:effectExtent l="0" t="0" r="0" b="0"/>
            <wp:wrapNone/>
            <wp:docPr id="12" name="Imagen 12" descr="Sistema respiratorio humano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tema respiratorio humano | Vector Gratis"/>
                    <pic:cNvPicPr>
                      <a:picLocks noChangeAspect="1" noChangeArrowheads="1"/>
                    </pic:cNvPicPr>
                  </pic:nvPicPr>
                  <pic:blipFill rotWithShape="1">
                    <a:blip r:embed="rId9">
                      <a:extLst>
                        <a:ext uri="{28A0092B-C50C-407E-A947-70E740481C1C}">
                          <a14:useLocalDpi xmlns:a14="http://schemas.microsoft.com/office/drawing/2010/main" val="0"/>
                        </a:ext>
                      </a:extLst>
                    </a:blip>
                    <a:srcRect l="47436" t="31515" r="24199"/>
                    <a:stretch/>
                  </pic:blipFill>
                  <pic:spPr bwMode="auto">
                    <a:xfrm>
                      <a:off x="0" y="0"/>
                      <a:ext cx="1028700" cy="13766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0AD6">
        <w:rPr>
          <w:noProof/>
          <w:lang w:eastAsia="es-MX"/>
        </w:rPr>
        <w:drawing>
          <wp:inline distT="0" distB="0" distL="0" distR="0" wp14:anchorId="7E387EE3" wp14:editId="5868BA08">
            <wp:extent cx="3952875" cy="2207232"/>
            <wp:effectExtent l="133350" t="76200" r="85725" b="136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224" t="29362" r="22116" b="33233"/>
                    <a:stretch/>
                  </pic:blipFill>
                  <pic:spPr bwMode="auto">
                    <a:xfrm>
                      <a:off x="0" y="0"/>
                      <a:ext cx="3973390" cy="22186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0C7FEF" w:rsidRDefault="00633859" w:rsidP="000C7FEF">
      <w:pPr>
        <w:rPr>
          <w:rFonts w:ascii="Times New Roman" w:hAnsi="Times New Roman" w:cs="Times New Roman"/>
          <w:sz w:val="28"/>
          <w:szCs w:val="28"/>
        </w:rPr>
      </w:pPr>
      <w:r w:rsidRPr="00633859">
        <w:rPr>
          <w:rFonts w:ascii="Times New Roman" w:hAnsi="Times New Roman" w:cs="Times New Roman"/>
          <w:b/>
          <w:noProof/>
          <w:color w:val="CC0099"/>
          <w:sz w:val="40"/>
          <w:szCs w:val="36"/>
          <w:lang w:eastAsia="es-MX"/>
        </w:rPr>
        <w:drawing>
          <wp:anchor distT="0" distB="0" distL="114300" distR="114300" simplePos="0" relativeHeight="251667456" behindDoc="1" locked="0" layoutInCell="1" allowOverlap="1" wp14:anchorId="0B81B097" wp14:editId="09604948">
            <wp:simplePos x="0" y="0"/>
            <wp:positionH relativeFrom="margin">
              <wp:posOffset>0</wp:posOffset>
            </wp:positionH>
            <wp:positionV relativeFrom="paragraph">
              <wp:posOffset>1561465</wp:posOffset>
            </wp:positionV>
            <wp:extent cx="1209675" cy="1151207"/>
            <wp:effectExtent l="57150" t="0" r="47625" b="30480"/>
            <wp:wrapNone/>
            <wp:docPr id="4100" name="Picture 4" descr="Vector de imágenes prediseñadas de dibujos animados de plantas de interior  Kawaii - Friendly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Vector de imágenes prediseñadas de dibujos animados de plantas de interior  Kawaii - FriendlySto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809953">
                      <a:off x="0" y="0"/>
                      <a:ext cx="1209675" cy="1151207"/>
                    </a:xfrm>
                    <a:prstGeom prst="rect">
                      <a:avLst/>
                    </a:prstGeom>
                    <a:noFill/>
                    <a:effectLst>
                      <a:outerShdw blurRad="50800" dist="38100" algn="l" rotWithShape="0">
                        <a:prstClr val="black">
                          <a:alpha val="40000"/>
                        </a:prstClr>
                      </a:outerShdw>
                    </a:effectLst>
                    <a:extLst/>
                  </pic:spPr>
                </pic:pic>
              </a:graphicData>
            </a:graphic>
            <wp14:sizeRelH relativeFrom="page">
              <wp14:pctWidth>0</wp14:pctWidth>
            </wp14:sizeRelH>
            <wp14:sizeRelV relativeFrom="page">
              <wp14:pctHeight>0</wp14:pctHeight>
            </wp14:sizeRelV>
          </wp:anchor>
        </w:drawing>
      </w:r>
      <w:r w:rsidR="000C7FEF">
        <w:rPr>
          <w:rFonts w:ascii="Times New Roman" w:hAnsi="Times New Roman" w:cs="Times New Roman"/>
          <w:sz w:val="28"/>
          <w:szCs w:val="28"/>
        </w:rPr>
        <w:t xml:space="preserve">Los alimentos contienen la materia y energía que necesitamos, pero en nuestras células sólo pueden entrar pequeñas moléculas. Los alimentos están formados por moléculas complejas (polímeros) formadas por cientos o miles de moléculas sencillas (monómeros) aprovechables por las células. Por tanto, es necesario descomponer esos polímeros en monómeros, y de eso se encargan las enzimas digestivas, unas proteínas muy específicas que se encargan de esta simplificación a lo largo del recorrido de alimento por nuestro organismo. </w:t>
      </w:r>
    </w:p>
    <w:p w:rsidR="00D32E1D" w:rsidRDefault="00633859" w:rsidP="000C7FEF">
      <w:pPr>
        <w:rPr>
          <w:rFonts w:ascii="Times New Roman" w:hAnsi="Times New Roman" w:cs="Times New Roman"/>
          <w:sz w:val="28"/>
          <w:szCs w:val="28"/>
        </w:rPr>
      </w:pPr>
      <w:r w:rsidRPr="00633859">
        <w:rPr>
          <w:rFonts w:ascii="Times New Roman" w:hAnsi="Times New Roman" w:cs="Times New Roman"/>
          <w:noProof/>
          <w:color w:val="CC0099"/>
          <w:sz w:val="40"/>
          <w:szCs w:val="36"/>
          <w:lang w:eastAsia="es-MX"/>
        </w:rPr>
        <w:drawing>
          <wp:anchor distT="0" distB="0" distL="114300" distR="114300" simplePos="0" relativeHeight="251668480" behindDoc="1" locked="0" layoutInCell="1" allowOverlap="1" wp14:anchorId="4474C1B1" wp14:editId="4E37812F">
            <wp:simplePos x="0" y="0"/>
            <wp:positionH relativeFrom="column">
              <wp:posOffset>5001895</wp:posOffset>
            </wp:positionH>
            <wp:positionV relativeFrom="paragraph">
              <wp:posOffset>31750</wp:posOffset>
            </wp:positionV>
            <wp:extent cx="773282" cy="1005267"/>
            <wp:effectExtent l="19050" t="19050" r="103505" b="23495"/>
            <wp:wrapNone/>
            <wp:docPr id="4102" name="Picture 6" descr="775 Plantas Animadas Vectores, Ilustraciones y Gráfic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775 Plantas Animadas Vectores, Ilustraciones y Gráficos - 123R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612" t="25382" r="28084" b="19624"/>
                    <a:stretch/>
                  </pic:blipFill>
                  <pic:spPr bwMode="auto">
                    <a:xfrm rot="587963">
                      <a:off x="0" y="0"/>
                      <a:ext cx="773282" cy="1005267"/>
                    </a:xfrm>
                    <a:prstGeom prst="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2E1D" w:rsidRDefault="00D32E1D" w:rsidP="00D32E1D">
      <w:pPr>
        <w:jc w:val="center"/>
        <w:rPr>
          <w:rFonts w:ascii="Times New Roman" w:hAnsi="Times New Roman" w:cs="Times New Roman"/>
          <w:b/>
          <w:color w:val="CC0099"/>
          <w:sz w:val="40"/>
          <w:szCs w:val="36"/>
          <w:u w:val="single"/>
        </w:rPr>
      </w:pPr>
      <w:r w:rsidRPr="000C7FEF">
        <w:rPr>
          <w:rFonts w:ascii="Times New Roman" w:hAnsi="Times New Roman" w:cs="Times New Roman"/>
          <w:b/>
          <w:color w:val="CC0099"/>
          <w:sz w:val="40"/>
          <w:szCs w:val="36"/>
          <w:u w:val="single"/>
        </w:rPr>
        <w:t>—Nutrición</w:t>
      </w:r>
      <w:r>
        <w:rPr>
          <w:rFonts w:ascii="Times New Roman" w:hAnsi="Times New Roman" w:cs="Times New Roman"/>
          <w:b/>
          <w:color w:val="CC0099"/>
          <w:sz w:val="40"/>
          <w:szCs w:val="36"/>
          <w:u w:val="single"/>
        </w:rPr>
        <w:t xml:space="preserve"> en Plantas</w:t>
      </w:r>
      <w:r w:rsidRPr="000C7FEF">
        <w:rPr>
          <w:rFonts w:ascii="Times New Roman" w:hAnsi="Times New Roman" w:cs="Times New Roman"/>
          <w:b/>
          <w:color w:val="CC0099"/>
          <w:sz w:val="40"/>
          <w:szCs w:val="36"/>
          <w:u w:val="single"/>
        </w:rPr>
        <w:t>—</w:t>
      </w:r>
    </w:p>
    <w:p w:rsidR="00633859" w:rsidRDefault="00633859" w:rsidP="00D32E1D">
      <w:pPr>
        <w:jc w:val="center"/>
        <w:rPr>
          <w:rFonts w:ascii="Times New Roman" w:hAnsi="Times New Roman" w:cs="Times New Roman"/>
          <w:b/>
          <w:color w:val="CC0099"/>
          <w:sz w:val="40"/>
          <w:szCs w:val="36"/>
          <w:u w:val="single"/>
        </w:rPr>
      </w:pPr>
    </w:p>
    <w:p w:rsidR="00D32E1D" w:rsidRPr="00D32E1D" w:rsidRDefault="00D32E1D" w:rsidP="00D32E1D">
      <w:pPr>
        <w:rPr>
          <w:color w:val="000000" w:themeColor="text1"/>
          <w:sz w:val="28"/>
          <w:szCs w:val="28"/>
        </w:rPr>
      </w:pPr>
      <w:r w:rsidRPr="00D32E1D">
        <w:rPr>
          <w:rFonts w:ascii="Times New Roman" w:hAnsi="Times New Roman" w:cs="Times New Roman"/>
          <w:color w:val="000000" w:themeColor="text1"/>
          <w:sz w:val="28"/>
          <w:szCs w:val="28"/>
        </w:rPr>
        <w:t>Mediante la fotosíntesis, las plantas son capaces de fabricar su propio alimento. Lo hacen a partir del agua y las sales minerales que consiguen del suelo, del dióxido de carbono del aire y de la luz del sol. En este proceso, las plantas desprenden oxígeno.</w:t>
      </w:r>
      <w:r>
        <w:rPr>
          <w:rFonts w:ascii="Times New Roman" w:hAnsi="Times New Roman" w:cs="Times New Roman"/>
          <w:color w:val="000000" w:themeColor="text1"/>
          <w:sz w:val="28"/>
          <w:szCs w:val="28"/>
        </w:rPr>
        <w:t xml:space="preserve"> </w:t>
      </w:r>
      <w:r w:rsidRPr="00D32E1D">
        <w:rPr>
          <w:color w:val="000000" w:themeColor="text1"/>
          <w:sz w:val="28"/>
          <w:szCs w:val="28"/>
        </w:rPr>
        <w:t xml:space="preserve">Las plantas son capaces de fabricar su propio alimento. Para ello, necesitan agua, sales minerales, un gas llamado oxígeno y la luz del sol. </w:t>
      </w:r>
      <w:r>
        <w:rPr>
          <w:color w:val="000000" w:themeColor="text1"/>
          <w:sz w:val="28"/>
          <w:szCs w:val="28"/>
        </w:rPr>
        <w:t xml:space="preserve"> </w:t>
      </w:r>
    </w:p>
    <w:p w:rsidR="00365161" w:rsidRDefault="003005E3" w:rsidP="00D32E1D">
      <w:pPr>
        <w:pStyle w:val="Prrafodelista"/>
        <w:numPr>
          <w:ilvl w:val="0"/>
          <w:numId w:val="5"/>
        </w:numPr>
        <w:rPr>
          <w:rFonts w:ascii="Times New Roman" w:hAnsi="Times New Roman" w:cs="Times New Roman"/>
          <w:color w:val="000000" w:themeColor="text1"/>
          <w:sz w:val="28"/>
          <w:szCs w:val="28"/>
        </w:rPr>
      </w:pPr>
      <w:r w:rsidRPr="00D32E1D">
        <w:rPr>
          <w:rFonts w:ascii="Times New Roman" w:hAnsi="Times New Roman" w:cs="Times New Roman"/>
          <w:color w:val="000000" w:themeColor="text1"/>
          <w:sz w:val="28"/>
          <w:szCs w:val="28"/>
        </w:rPr>
        <w:t xml:space="preserve">En primer lugar, toman agua y minerales del suelo a través de los pelos absorbentes de la raíz y el CO2 por </w:t>
      </w:r>
      <w:r w:rsidR="00633859" w:rsidRPr="00D32E1D">
        <w:rPr>
          <w:rFonts w:ascii="Times New Roman" w:hAnsi="Times New Roman" w:cs="Times New Roman"/>
          <w:color w:val="000000" w:themeColor="text1"/>
          <w:sz w:val="28"/>
          <w:szCs w:val="28"/>
        </w:rPr>
        <w:t>las</w:t>
      </w:r>
      <w:r w:rsidRPr="00D32E1D">
        <w:rPr>
          <w:rFonts w:ascii="Times New Roman" w:hAnsi="Times New Roman" w:cs="Times New Roman"/>
          <w:color w:val="000000" w:themeColor="text1"/>
          <w:sz w:val="28"/>
          <w:szCs w:val="28"/>
        </w:rPr>
        <w:t xml:space="preserve"> estomas de las hojas. A continuación, la mezcla formada por el agua y las sales forman la savia bruta que sube a través del tallo.</w:t>
      </w:r>
    </w:p>
    <w:p w:rsidR="00365161" w:rsidRPr="00D32E1D" w:rsidRDefault="00890999" w:rsidP="00D32E1D">
      <w:pPr>
        <w:pStyle w:val="Prrafodelista"/>
        <w:numPr>
          <w:ilvl w:val="0"/>
          <w:numId w:val="5"/>
        </w:numPr>
        <w:rPr>
          <w:rFonts w:ascii="Times New Roman" w:hAnsi="Times New Roman" w:cs="Times New Roman"/>
          <w:color w:val="000000" w:themeColor="text1"/>
          <w:sz w:val="28"/>
          <w:szCs w:val="28"/>
        </w:rPr>
      </w:pPr>
      <w:r w:rsidRPr="00890999">
        <w:rPr>
          <w:rFonts w:ascii="Times New Roman" w:hAnsi="Times New Roman" w:cs="Times New Roman"/>
          <w:noProof/>
          <w:color w:val="CC0099"/>
          <w:sz w:val="40"/>
          <w:szCs w:val="36"/>
          <w:lang w:eastAsia="es-MX"/>
        </w:rPr>
        <w:drawing>
          <wp:anchor distT="0" distB="0" distL="114300" distR="114300" simplePos="0" relativeHeight="251670528" behindDoc="1" locked="0" layoutInCell="1" allowOverlap="1" wp14:anchorId="05751057" wp14:editId="770085A9">
            <wp:simplePos x="0" y="0"/>
            <wp:positionH relativeFrom="column">
              <wp:posOffset>-619125</wp:posOffset>
            </wp:positionH>
            <wp:positionV relativeFrom="paragraph">
              <wp:posOffset>491426</wp:posOffset>
            </wp:positionV>
            <wp:extent cx="1019175" cy="833095"/>
            <wp:effectExtent l="171450" t="0" r="0" b="81915"/>
            <wp:wrapNone/>
            <wp:docPr id="2060" name="Picture 12" descr="1,110 Plantas Animadas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12" descr="1,110 Plantas Animadas Imágenes y Fotos - 123R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377" t="23902" r="12677" b="15653"/>
                    <a:stretch/>
                  </pic:blipFill>
                  <pic:spPr bwMode="auto">
                    <a:xfrm>
                      <a:off x="0" y="0"/>
                      <a:ext cx="1023701" cy="836795"/>
                    </a:xfrm>
                    <a:prstGeom prst="rect">
                      <a:avLst/>
                    </a:prstGeom>
                    <a:noFill/>
                    <a:ln>
                      <a:noFill/>
                    </a:ln>
                    <a:effectLst>
                      <a:outerShdw blurRad="76200" dir="13500000" sy="23000" kx="1200000" algn="br" rotWithShape="0">
                        <a:prstClr val="black">
                          <a:alpha val="2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3859">
        <w:rPr>
          <w:rFonts w:ascii="Times New Roman" w:hAnsi="Times New Roman" w:cs="Times New Roman"/>
          <w:noProof/>
          <w:color w:val="CC0099"/>
          <w:sz w:val="40"/>
          <w:szCs w:val="36"/>
          <w:lang w:eastAsia="es-MX"/>
        </w:rPr>
        <w:drawing>
          <wp:anchor distT="0" distB="0" distL="114300" distR="114300" simplePos="0" relativeHeight="251669504" behindDoc="1" locked="0" layoutInCell="1" allowOverlap="1" wp14:anchorId="121BE873" wp14:editId="53B13A53">
            <wp:simplePos x="0" y="0"/>
            <wp:positionH relativeFrom="column">
              <wp:posOffset>5886450</wp:posOffset>
            </wp:positionH>
            <wp:positionV relativeFrom="paragraph">
              <wp:posOffset>508635</wp:posOffset>
            </wp:positionV>
            <wp:extent cx="667584" cy="847725"/>
            <wp:effectExtent l="38100" t="0" r="189865" b="66675"/>
            <wp:wrapNone/>
            <wp:docPr id="2054" name="Picture 6" descr="Flores De Maceta En Maceta Y Plantas Verdes Ilustración De Vector De Dibujos  Animados De Plantas Verdes Saludables, Flores En Maceta, Plantas Verdes,  Salud PNG y PSD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Flores De Maceta En Maceta Y Plantas Verdes Ilustración De Vector De Dibujos  Animados De Plantas Verdes Saludables, Flores En Maceta, Plantas Verdes,  Salud PNG y PSD para Descargar Gratis | Pngtre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937" r="15313"/>
                    <a:stretch/>
                  </pic:blipFill>
                  <pic:spPr bwMode="auto">
                    <a:xfrm>
                      <a:off x="0" y="0"/>
                      <a:ext cx="667584" cy="847725"/>
                    </a:xfrm>
                    <a:prstGeom prst="rect">
                      <a:avLst/>
                    </a:prstGeom>
                    <a:noFill/>
                    <a:effectLst>
                      <a:outerShdw blurRad="76200" dir="18900000" sy="23000" kx="-1200000" algn="bl" rotWithShape="0">
                        <a:prstClr val="black">
                          <a:alpha val="20000"/>
                        </a:prstClr>
                      </a:outerShdw>
                    </a:effectLst>
                    <a:extLst/>
                  </pic:spPr>
                </pic:pic>
              </a:graphicData>
            </a:graphic>
            <wp14:sizeRelH relativeFrom="page">
              <wp14:pctWidth>0</wp14:pctWidth>
            </wp14:sizeRelH>
            <wp14:sizeRelV relativeFrom="page">
              <wp14:pctHeight>0</wp14:pctHeight>
            </wp14:sizeRelV>
          </wp:anchor>
        </w:drawing>
      </w:r>
      <w:r w:rsidR="003005E3" w:rsidRPr="00D32E1D">
        <w:rPr>
          <w:rFonts w:ascii="Times New Roman" w:hAnsi="Times New Roman" w:cs="Times New Roman"/>
          <w:color w:val="000000" w:themeColor="text1"/>
          <w:sz w:val="28"/>
          <w:szCs w:val="28"/>
        </w:rPr>
        <w:t xml:space="preserve">En las hojas ocurre la fotosíntesis, donde gracias a la luz del sol captada por la clorofila, la savia bruta y el CO2 se transforman en savia elaborada, que </w:t>
      </w:r>
      <w:r w:rsidR="003005E3" w:rsidRPr="00D32E1D">
        <w:rPr>
          <w:rFonts w:ascii="Times New Roman" w:hAnsi="Times New Roman" w:cs="Times New Roman"/>
          <w:color w:val="000000" w:themeColor="text1"/>
          <w:sz w:val="28"/>
          <w:szCs w:val="28"/>
        </w:rPr>
        <w:lastRenderedPageBreak/>
        <w:t xml:space="preserve">sirve de alimento para las plantas. En este proceso, también se produce y libera oxígeno a la atmósfera. </w:t>
      </w:r>
    </w:p>
    <w:p w:rsidR="00D32E1D" w:rsidRDefault="003005E3" w:rsidP="00D32E1D">
      <w:pPr>
        <w:pStyle w:val="Prrafodelista"/>
        <w:numPr>
          <w:ilvl w:val="0"/>
          <w:numId w:val="5"/>
        </w:numPr>
        <w:rPr>
          <w:rFonts w:ascii="Times New Roman" w:hAnsi="Times New Roman" w:cs="Times New Roman"/>
          <w:color w:val="000000" w:themeColor="text1"/>
          <w:sz w:val="28"/>
          <w:szCs w:val="28"/>
        </w:rPr>
      </w:pPr>
      <w:r w:rsidRPr="00D32E1D">
        <w:rPr>
          <w:rFonts w:ascii="Times New Roman" w:hAnsi="Times New Roman" w:cs="Times New Roman"/>
          <w:color w:val="000000" w:themeColor="text1"/>
          <w:sz w:val="28"/>
          <w:szCs w:val="28"/>
        </w:rPr>
        <w:t>La savia elaborada que se ha formado en las hojas se ha de repartir por todo el organismo a través de tubos, diferentes a los usados por la savia bruta que asciende desde la raíz y en sentido contrario en la primera etapa. De esta forma, los nutrientes llegan a todas las partes de la planta, muy importante para aquellas donde no se produce fotosíntesis, como el tallo.</w:t>
      </w:r>
    </w:p>
    <w:p w:rsidR="00633859" w:rsidRDefault="00633859" w:rsidP="00633859">
      <w:pPr>
        <w:jc w:val="center"/>
        <w:rPr>
          <w:rFonts w:ascii="Times New Roman" w:hAnsi="Times New Roman" w:cs="Times New Roman"/>
          <w:color w:val="000000" w:themeColor="text1"/>
          <w:sz w:val="28"/>
          <w:szCs w:val="28"/>
        </w:rPr>
      </w:pPr>
      <w:r w:rsidRPr="00633859">
        <w:rPr>
          <w:rFonts w:ascii="Times New Roman" w:hAnsi="Times New Roman" w:cs="Times New Roman"/>
          <w:noProof/>
          <w:color w:val="000000" w:themeColor="text1"/>
          <w:sz w:val="28"/>
          <w:szCs w:val="28"/>
          <w:lang w:eastAsia="es-MX"/>
        </w:rPr>
        <w:drawing>
          <wp:inline distT="0" distB="0" distL="0" distR="0" wp14:anchorId="2FF649F9" wp14:editId="1680A14A">
            <wp:extent cx="1888184" cy="1534150"/>
            <wp:effectExtent l="190500" t="152400" r="131445" b="219075"/>
            <wp:docPr id="5122" name="Picture 2" descr="Significado de Fotosíntesis - Definición, Importancia, y Resumen del Proc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Significado de Fotosíntesis - Definición, Importancia, y Resumen del Proces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163064">
                      <a:off x="0" y="0"/>
                      <a:ext cx="1897309" cy="15415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pic:spPr>
                </pic:pic>
              </a:graphicData>
            </a:graphic>
          </wp:inline>
        </w:drawing>
      </w:r>
      <w:r w:rsidR="0089099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633859">
        <w:rPr>
          <w:rFonts w:ascii="Times New Roman" w:hAnsi="Times New Roman" w:cs="Times New Roman"/>
          <w:noProof/>
          <w:color w:val="000000" w:themeColor="text1"/>
          <w:sz w:val="28"/>
          <w:szCs w:val="28"/>
          <w:lang w:eastAsia="es-MX"/>
        </w:rPr>
        <w:drawing>
          <wp:inline distT="0" distB="0" distL="0" distR="0" wp14:anchorId="5FB84077" wp14:editId="3A8DF1FE">
            <wp:extent cx="1376355" cy="1777464"/>
            <wp:effectExtent l="247650" t="152400" r="186055" b="203835"/>
            <wp:docPr id="5124" name="Picture 4" descr="Fotosíntesis para niños: explicación sencilla y 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Fotosíntesis para niños: explicación sencilla y gráfic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648193">
                      <a:off x="0" y="0"/>
                      <a:ext cx="1383509" cy="17867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pic:spPr>
                </pic:pic>
              </a:graphicData>
            </a:graphic>
          </wp:inline>
        </w:drawing>
      </w:r>
    </w:p>
    <w:p w:rsidR="00633859" w:rsidRDefault="00633859" w:rsidP="00633859">
      <w:pPr>
        <w:jc w:val="center"/>
        <w:rPr>
          <w:rFonts w:ascii="Times New Roman" w:hAnsi="Times New Roman" w:cs="Times New Roman"/>
          <w:color w:val="000000" w:themeColor="text1"/>
          <w:sz w:val="28"/>
          <w:szCs w:val="28"/>
        </w:rPr>
      </w:pPr>
      <w:r w:rsidRPr="00633859">
        <w:rPr>
          <w:rFonts w:ascii="Times New Roman" w:hAnsi="Times New Roman" w:cs="Times New Roman"/>
          <w:noProof/>
          <w:color w:val="000000" w:themeColor="text1"/>
          <w:sz w:val="28"/>
          <w:szCs w:val="28"/>
          <w:lang w:eastAsia="es-MX"/>
        </w:rPr>
        <w:drawing>
          <wp:inline distT="0" distB="0" distL="0" distR="0" wp14:anchorId="0D4D18DB" wp14:editId="61BF3E02">
            <wp:extent cx="1609725" cy="1609725"/>
            <wp:effectExtent l="133350" t="76200" r="85725" b="142875"/>
            <wp:docPr id="6148" name="Picture 4" descr="La fotosínt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La fotosíntesi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9734" cy="16097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pic:spPr>
                </pic:pic>
              </a:graphicData>
            </a:graphic>
          </wp:inline>
        </w:drawing>
      </w:r>
    </w:p>
    <w:p w:rsidR="00890999" w:rsidRDefault="00890999" w:rsidP="00633859">
      <w:pPr>
        <w:jc w:val="center"/>
        <w:rPr>
          <w:rFonts w:ascii="Times New Roman" w:hAnsi="Times New Roman" w:cs="Times New Roman"/>
          <w:color w:val="000000" w:themeColor="text1"/>
          <w:sz w:val="28"/>
          <w:szCs w:val="28"/>
        </w:rPr>
      </w:pPr>
    </w:p>
    <w:p w:rsidR="00890999" w:rsidRDefault="00890999" w:rsidP="00633859">
      <w:pPr>
        <w:jc w:val="center"/>
        <w:rPr>
          <w:rFonts w:ascii="Times New Roman" w:hAnsi="Times New Roman" w:cs="Times New Roman"/>
          <w:color w:val="000000" w:themeColor="text1"/>
          <w:sz w:val="28"/>
          <w:szCs w:val="28"/>
        </w:rPr>
      </w:pPr>
    </w:p>
    <w:p w:rsidR="00890999" w:rsidRDefault="00890999" w:rsidP="00633859">
      <w:pPr>
        <w:jc w:val="center"/>
        <w:rPr>
          <w:rFonts w:ascii="Times New Roman" w:hAnsi="Times New Roman" w:cs="Times New Roman"/>
          <w:color w:val="000000" w:themeColor="text1"/>
          <w:sz w:val="28"/>
          <w:szCs w:val="28"/>
        </w:rPr>
      </w:pPr>
    </w:p>
    <w:p w:rsidR="00890999" w:rsidRDefault="00890999" w:rsidP="00633859">
      <w:pPr>
        <w:jc w:val="center"/>
        <w:rPr>
          <w:rFonts w:ascii="Times New Roman" w:hAnsi="Times New Roman" w:cs="Times New Roman"/>
          <w:color w:val="000000" w:themeColor="text1"/>
          <w:sz w:val="28"/>
          <w:szCs w:val="28"/>
        </w:rPr>
      </w:pPr>
    </w:p>
    <w:p w:rsidR="00890999" w:rsidRDefault="00890999" w:rsidP="00633859">
      <w:pPr>
        <w:jc w:val="center"/>
        <w:rPr>
          <w:rFonts w:ascii="Times New Roman" w:hAnsi="Times New Roman" w:cs="Times New Roman"/>
          <w:color w:val="000000" w:themeColor="text1"/>
          <w:sz w:val="28"/>
          <w:szCs w:val="28"/>
        </w:rPr>
      </w:pPr>
    </w:p>
    <w:p w:rsidR="00890999" w:rsidRDefault="00890999" w:rsidP="00633859">
      <w:pPr>
        <w:jc w:val="center"/>
        <w:rPr>
          <w:rFonts w:ascii="Times New Roman" w:hAnsi="Times New Roman" w:cs="Times New Roman"/>
          <w:color w:val="000000" w:themeColor="text1"/>
          <w:sz w:val="28"/>
          <w:szCs w:val="28"/>
        </w:rPr>
      </w:pPr>
    </w:p>
    <w:p w:rsidR="00890999" w:rsidRDefault="00890999" w:rsidP="00633859">
      <w:pPr>
        <w:jc w:val="center"/>
        <w:rPr>
          <w:rFonts w:ascii="Times New Roman" w:hAnsi="Times New Roman" w:cs="Times New Roman"/>
          <w:color w:val="000000" w:themeColor="text1"/>
          <w:sz w:val="28"/>
          <w:szCs w:val="28"/>
        </w:rPr>
      </w:pPr>
    </w:p>
    <w:p w:rsidR="00890999" w:rsidRDefault="00890999" w:rsidP="00890999">
      <w:pPr>
        <w:jc w:val="center"/>
        <w:rPr>
          <w:rFonts w:ascii="Times New Roman" w:hAnsi="Times New Roman" w:cs="Times New Roman"/>
          <w:b/>
          <w:color w:val="CC0099"/>
          <w:sz w:val="40"/>
          <w:szCs w:val="36"/>
          <w:u w:val="single"/>
        </w:rPr>
      </w:pPr>
      <w:r w:rsidRPr="00890999">
        <w:rPr>
          <w:rFonts w:ascii="Times New Roman" w:hAnsi="Times New Roman" w:cs="Times New Roman"/>
          <w:noProof/>
          <w:color w:val="000000" w:themeColor="text1"/>
          <w:sz w:val="28"/>
          <w:szCs w:val="28"/>
          <w:lang w:eastAsia="es-MX"/>
        </w:rPr>
        <w:lastRenderedPageBreak/>
        <w:drawing>
          <wp:anchor distT="0" distB="0" distL="114300" distR="114300" simplePos="0" relativeHeight="251671552" behindDoc="1" locked="0" layoutInCell="1" allowOverlap="1" wp14:anchorId="47600F1E" wp14:editId="4B30C2BF">
            <wp:simplePos x="0" y="0"/>
            <wp:positionH relativeFrom="column">
              <wp:posOffset>5191125</wp:posOffset>
            </wp:positionH>
            <wp:positionV relativeFrom="paragraph">
              <wp:posOffset>-266700</wp:posOffset>
            </wp:positionV>
            <wp:extent cx="1276350" cy="872852"/>
            <wp:effectExtent l="0" t="133350" r="0" b="118110"/>
            <wp:wrapNone/>
            <wp:docPr id="8194" name="Picture 2" descr="Interpretar los Ingredientes de una Fórmula » Wolves Legacy - Super Premium  Dog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Interpretar los Ingredientes de una Fórmula » Wolves Legacy - Super Premium  Dog Food"/>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0" b="100000" l="300" r="100000">
                                  <a14:foregroundMark x1="3500" y1="22807" x2="5500" y2="22807"/>
                                  <a14:foregroundMark x1="63300" y1="59211" x2="69500" y2="38304"/>
                                  <a14:foregroundMark x1="60000" y1="50292" x2="74100" y2="50585"/>
                                  <a14:foregroundMark x1="65800" y1="61842" x2="75400" y2="54532"/>
                                  <a14:foregroundMark x1="69400" y1="56287" x2="69400" y2="53070"/>
                                </a14:backgroundRemoval>
                              </a14:imgEffect>
                            </a14:imgLayer>
                          </a14:imgProps>
                        </a:ext>
                        <a:ext uri="{28A0092B-C50C-407E-A947-70E740481C1C}">
                          <a14:useLocalDpi xmlns:a14="http://schemas.microsoft.com/office/drawing/2010/main" val="0"/>
                        </a:ext>
                      </a:extLst>
                    </a:blip>
                    <a:srcRect/>
                    <a:stretch>
                      <a:fillRect/>
                    </a:stretch>
                  </pic:blipFill>
                  <pic:spPr bwMode="auto">
                    <a:xfrm rot="1266038">
                      <a:off x="0" y="0"/>
                      <a:ext cx="1276350" cy="872852"/>
                    </a:xfrm>
                    <a:prstGeom prst="rect">
                      <a:avLst/>
                    </a:prstGeom>
                    <a:noFill/>
                    <a:extLst/>
                  </pic:spPr>
                </pic:pic>
              </a:graphicData>
            </a:graphic>
            <wp14:sizeRelH relativeFrom="page">
              <wp14:pctWidth>0</wp14:pctWidth>
            </wp14:sizeRelH>
            <wp14:sizeRelV relativeFrom="page">
              <wp14:pctHeight>0</wp14:pctHeight>
            </wp14:sizeRelV>
          </wp:anchor>
        </w:drawing>
      </w:r>
      <w:r w:rsidRPr="000C7FEF">
        <w:rPr>
          <w:rFonts w:ascii="Times New Roman" w:hAnsi="Times New Roman" w:cs="Times New Roman"/>
          <w:b/>
          <w:color w:val="CC0099"/>
          <w:sz w:val="40"/>
          <w:szCs w:val="36"/>
          <w:u w:val="single"/>
        </w:rPr>
        <w:t>—Nutrición</w:t>
      </w:r>
      <w:r>
        <w:rPr>
          <w:rFonts w:ascii="Times New Roman" w:hAnsi="Times New Roman" w:cs="Times New Roman"/>
          <w:b/>
          <w:color w:val="CC0099"/>
          <w:sz w:val="40"/>
          <w:szCs w:val="36"/>
          <w:u w:val="single"/>
        </w:rPr>
        <w:t xml:space="preserve"> en Animales</w:t>
      </w:r>
      <w:r w:rsidRPr="000C7FEF">
        <w:rPr>
          <w:rFonts w:ascii="Times New Roman" w:hAnsi="Times New Roman" w:cs="Times New Roman"/>
          <w:b/>
          <w:color w:val="CC0099"/>
          <w:sz w:val="40"/>
          <w:szCs w:val="36"/>
          <w:u w:val="single"/>
        </w:rPr>
        <w:t>—</w:t>
      </w:r>
    </w:p>
    <w:p w:rsidR="00365161" w:rsidRDefault="003005E3" w:rsidP="00890999">
      <w:pPr>
        <w:rPr>
          <w:rFonts w:ascii="Times New Roman" w:hAnsi="Times New Roman" w:cs="Times New Roman"/>
          <w:color w:val="000000" w:themeColor="text1"/>
          <w:sz w:val="28"/>
          <w:szCs w:val="28"/>
        </w:rPr>
      </w:pPr>
      <w:r w:rsidRPr="00890999">
        <w:rPr>
          <w:rFonts w:ascii="Times New Roman" w:hAnsi="Times New Roman" w:cs="Times New Roman"/>
          <w:color w:val="000000" w:themeColor="text1"/>
          <w:sz w:val="28"/>
          <w:szCs w:val="28"/>
        </w:rPr>
        <w:t>La nutrición es el conjunto de procesos mediante los cuales un animal ingiere y utiliza todas las sustancias requeridas para su mantenimiento, crecimiento, producción o reproducción.</w:t>
      </w:r>
      <w:r w:rsidR="00890999">
        <w:rPr>
          <w:rFonts w:ascii="Times New Roman" w:hAnsi="Times New Roman" w:cs="Times New Roman"/>
          <w:color w:val="000000" w:themeColor="text1"/>
          <w:sz w:val="28"/>
          <w:szCs w:val="28"/>
        </w:rPr>
        <w:t xml:space="preserve"> </w:t>
      </w:r>
      <w:r w:rsidRPr="00890999">
        <w:rPr>
          <w:rFonts w:ascii="Times New Roman" w:hAnsi="Times New Roman" w:cs="Times New Roman"/>
          <w:color w:val="000000" w:themeColor="text1"/>
          <w:sz w:val="28"/>
          <w:szCs w:val="28"/>
        </w:rPr>
        <w:t>La alimentación es el proceso de suministrar alimento al animal como vehículo de los requerimientos nutricionales. Del alimento se debe tener en cuenta su origen, composición, digestibilidad y procesamiento.</w:t>
      </w:r>
      <w:r w:rsidR="00890999">
        <w:rPr>
          <w:rFonts w:ascii="Times New Roman" w:hAnsi="Times New Roman" w:cs="Times New Roman"/>
          <w:color w:val="000000" w:themeColor="text1"/>
          <w:sz w:val="28"/>
          <w:szCs w:val="28"/>
        </w:rPr>
        <w:t xml:space="preserve"> </w:t>
      </w:r>
      <w:r w:rsidR="00890999" w:rsidRPr="00890999">
        <w:rPr>
          <w:rFonts w:ascii="Times New Roman" w:hAnsi="Times New Roman" w:cs="Times New Roman"/>
          <w:color w:val="000000" w:themeColor="text1"/>
          <w:sz w:val="28"/>
          <w:szCs w:val="28"/>
        </w:rPr>
        <w:t>La composición de un alimento generalmente se divide en carbohidratos, lípidos y proteínas como componentes principales y vitaminas, oligoelementos y otros compuestos como complementos</w:t>
      </w:r>
      <w:r w:rsidR="00890999">
        <w:rPr>
          <w:rFonts w:ascii="Times New Roman" w:hAnsi="Times New Roman" w:cs="Times New Roman"/>
          <w:color w:val="000000" w:themeColor="text1"/>
          <w:sz w:val="28"/>
          <w:szCs w:val="28"/>
        </w:rPr>
        <w:t>.</w:t>
      </w:r>
    </w:p>
    <w:p w:rsidR="00890999" w:rsidRDefault="00890999" w:rsidP="0089099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El proceso de nutrición en animales es: </w:t>
      </w:r>
    </w:p>
    <w:p w:rsidR="00365161" w:rsidRPr="00890999" w:rsidRDefault="003005E3" w:rsidP="00890999">
      <w:pPr>
        <w:pStyle w:val="Prrafodelista"/>
        <w:numPr>
          <w:ilvl w:val="0"/>
          <w:numId w:val="10"/>
        </w:numPr>
        <w:rPr>
          <w:rFonts w:ascii="Times New Roman" w:hAnsi="Times New Roman" w:cs="Times New Roman"/>
          <w:color w:val="000000" w:themeColor="text1"/>
          <w:sz w:val="28"/>
          <w:szCs w:val="28"/>
        </w:rPr>
      </w:pPr>
      <w:r w:rsidRPr="00890999">
        <w:rPr>
          <w:rFonts w:ascii="Times New Roman" w:hAnsi="Times New Roman" w:cs="Times New Roman"/>
          <w:color w:val="CC0099"/>
          <w:sz w:val="28"/>
          <w:szCs w:val="28"/>
          <w:u w:val="single"/>
        </w:rPr>
        <w:t xml:space="preserve">Ingestión de alimentos: </w:t>
      </w:r>
      <w:r w:rsidRPr="00890999">
        <w:rPr>
          <w:rFonts w:ascii="Times New Roman" w:hAnsi="Times New Roman" w:cs="Times New Roman"/>
          <w:color w:val="000000" w:themeColor="text1"/>
          <w:sz w:val="28"/>
          <w:szCs w:val="28"/>
        </w:rPr>
        <w:t xml:space="preserve">en este proceso se incorporan los alimentos a través de los órganos ubicados en la cavidad bucal. </w:t>
      </w:r>
    </w:p>
    <w:p w:rsidR="00365161" w:rsidRPr="00890999" w:rsidRDefault="003005E3" w:rsidP="00890999">
      <w:pPr>
        <w:pStyle w:val="Prrafodelista"/>
        <w:numPr>
          <w:ilvl w:val="0"/>
          <w:numId w:val="10"/>
        </w:numPr>
        <w:rPr>
          <w:rFonts w:ascii="Times New Roman" w:hAnsi="Times New Roman" w:cs="Times New Roman"/>
          <w:color w:val="000000" w:themeColor="text1"/>
          <w:sz w:val="28"/>
          <w:szCs w:val="28"/>
        </w:rPr>
      </w:pPr>
      <w:r w:rsidRPr="00890999">
        <w:rPr>
          <w:rFonts w:ascii="Times New Roman" w:hAnsi="Times New Roman" w:cs="Times New Roman"/>
          <w:color w:val="CC0099"/>
          <w:sz w:val="28"/>
          <w:szCs w:val="28"/>
          <w:u w:val="single"/>
        </w:rPr>
        <w:t>Digestión:</w:t>
      </w:r>
      <w:r w:rsidRPr="00890999">
        <w:rPr>
          <w:rFonts w:ascii="Times New Roman" w:hAnsi="Times New Roman" w:cs="Times New Roman"/>
          <w:color w:val="CC0099"/>
          <w:sz w:val="28"/>
          <w:szCs w:val="28"/>
        </w:rPr>
        <w:t xml:space="preserve"> </w:t>
      </w:r>
      <w:r w:rsidRPr="00890999">
        <w:rPr>
          <w:rFonts w:ascii="Times New Roman" w:hAnsi="Times New Roman" w:cs="Times New Roman"/>
          <w:color w:val="000000" w:themeColor="text1"/>
          <w:sz w:val="28"/>
          <w:szCs w:val="28"/>
        </w:rPr>
        <w:t>es el proceso mediante el cual las macromoléculas ingeridas al principio, se transforman en moléculas más sencillas para que puedan ser asimiladas por las células del organismo.</w:t>
      </w:r>
    </w:p>
    <w:p w:rsidR="00365161" w:rsidRPr="00890999" w:rsidRDefault="003005E3" w:rsidP="00890999">
      <w:pPr>
        <w:pStyle w:val="Prrafodelista"/>
        <w:numPr>
          <w:ilvl w:val="0"/>
          <w:numId w:val="10"/>
        </w:numPr>
        <w:rPr>
          <w:rFonts w:ascii="Times New Roman" w:hAnsi="Times New Roman" w:cs="Times New Roman"/>
          <w:color w:val="000000" w:themeColor="text1"/>
          <w:sz w:val="28"/>
          <w:szCs w:val="28"/>
        </w:rPr>
      </w:pPr>
      <w:r w:rsidRPr="00890999">
        <w:rPr>
          <w:rFonts w:ascii="Times New Roman" w:hAnsi="Times New Roman" w:cs="Times New Roman"/>
          <w:color w:val="CC0099"/>
          <w:sz w:val="28"/>
          <w:szCs w:val="28"/>
          <w:u w:val="single"/>
        </w:rPr>
        <w:t xml:space="preserve">Transporte de alimentos hacia las células: </w:t>
      </w:r>
      <w:r w:rsidRPr="00890999">
        <w:rPr>
          <w:rFonts w:ascii="Times New Roman" w:hAnsi="Times New Roman" w:cs="Times New Roman"/>
          <w:color w:val="000000" w:themeColor="text1"/>
          <w:sz w:val="28"/>
          <w:szCs w:val="28"/>
        </w:rPr>
        <w:t>cuando ya se ha producido la transformación de los alimentos en sustancias asimilables, éstas tienen que ser transportadas a lo largo del organismo para llegar a cada una de las células.</w:t>
      </w:r>
    </w:p>
    <w:p w:rsidR="00365161" w:rsidRPr="00890999" w:rsidRDefault="003005E3" w:rsidP="00890999">
      <w:pPr>
        <w:pStyle w:val="Prrafodelista"/>
        <w:numPr>
          <w:ilvl w:val="0"/>
          <w:numId w:val="10"/>
        </w:numPr>
        <w:rPr>
          <w:rFonts w:ascii="Times New Roman" w:hAnsi="Times New Roman" w:cs="Times New Roman"/>
          <w:color w:val="000000" w:themeColor="text1"/>
          <w:sz w:val="28"/>
          <w:szCs w:val="28"/>
        </w:rPr>
      </w:pPr>
      <w:r w:rsidRPr="00890999">
        <w:rPr>
          <w:rFonts w:ascii="Times New Roman" w:hAnsi="Times New Roman" w:cs="Times New Roman"/>
          <w:color w:val="CC0099"/>
          <w:sz w:val="28"/>
          <w:szCs w:val="28"/>
          <w:u w:val="single"/>
        </w:rPr>
        <w:t xml:space="preserve">Metabolismo celular: </w:t>
      </w:r>
      <w:r w:rsidRPr="00890999">
        <w:rPr>
          <w:rFonts w:ascii="Times New Roman" w:hAnsi="Times New Roman" w:cs="Times New Roman"/>
          <w:color w:val="000000" w:themeColor="text1"/>
          <w:sz w:val="28"/>
          <w:szCs w:val="28"/>
        </w:rPr>
        <w:t xml:space="preserve">es un proceso que ocurre dentro de la célula y consiste en la transformación de los nutrientes en energía o en moléculas más complejas. </w:t>
      </w:r>
    </w:p>
    <w:p w:rsidR="00890999" w:rsidRDefault="003005E3" w:rsidP="00890999">
      <w:pPr>
        <w:pStyle w:val="Prrafodelista"/>
        <w:numPr>
          <w:ilvl w:val="0"/>
          <w:numId w:val="10"/>
        </w:numPr>
        <w:rPr>
          <w:rFonts w:ascii="Times New Roman" w:hAnsi="Times New Roman" w:cs="Times New Roman"/>
          <w:color w:val="000000" w:themeColor="text1"/>
          <w:sz w:val="28"/>
          <w:szCs w:val="28"/>
        </w:rPr>
      </w:pPr>
      <w:r w:rsidRPr="00890999">
        <w:rPr>
          <w:rFonts w:ascii="Times New Roman" w:hAnsi="Times New Roman" w:cs="Times New Roman"/>
          <w:color w:val="CC0099"/>
          <w:sz w:val="28"/>
          <w:szCs w:val="28"/>
          <w:u w:val="single"/>
        </w:rPr>
        <w:t>Excreción:</w:t>
      </w:r>
      <w:r w:rsidRPr="00890999">
        <w:rPr>
          <w:rFonts w:ascii="Times New Roman" w:hAnsi="Times New Roman" w:cs="Times New Roman"/>
          <w:color w:val="CC0099"/>
          <w:sz w:val="28"/>
          <w:szCs w:val="28"/>
        </w:rPr>
        <w:t xml:space="preserve"> </w:t>
      </w:r>
      <w:r w:rsidRPr="00890999">
        <w:rPr>
          <w:rFonts w:ascii="Times New Roman" w:hAnsi="Times New Roman" w:cs="Times New Roman"/>
          <w:color w:val="000000" w:themeColor="text1"/>
          <w:sz w:val="28"/>
          <w:szCs w:val="28"/>
        </w:rPr>
        <w:t>en último lugar, aquellas sustancias que no han sido asimiladas, se expulsan como residuos al exterior.</w:t>
      </w:r>
    </w:p>
    <w:p w:rsidR="00890999" w:rsidRPr="00890999" w:rsidRDefault="00890999" w:rsidP="00890999">
      <w:pPr>
        <w:ind w:left="360"/>
        <w:jc w:val="center"/>
        <w:rPr>
          <w:rFonts w:ascii="Times New Roman" w:hAnsi="Times New Roman" w:cs="Times New Roman"/>
          <w:color w:val="000000" w:themeColor="text1"/>
          <w:sz w:val="28"/>
          <w:szCs w:val="28"/>
        </w:rPr>
      </w:pPr>
      <w:r w:rsidRPr="00890999">
        <w:rPr>
          <w:rFonts w:ascii="Times New Roman" w:hAnsi="Times New Roman" w:cs="Times New Roman"/>
          <w:noProof/>
          <w:color w:val="000000" w:themeColor="text1"/>
          <w:sz w:val="28"/>
          <w:szCs w:val="28"/>
          <w:lang w:eastAsia="es-MX"/>
        </w:rPr>
        <w:drawing>
          <wp:inline distT="0" distB="0" distL="0" distR="0" wp14:anchorId="55683808" wp14:editId="1A3A7BE7">
            <wp:extent cx="3133725" cy="1895026"/>
            <wp:effectExtent l="133350" t="76200" r="85725" b="124460"/>
            <wp:docPr id="7170" name="Picture 2" descr="Funciones de nutrición ani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Funciones de nutrición animales"/>
                    <pic:cNvPicPr>
                      <a:picLocks noChangeAspect="1" noChangeArrowheads="1"/>
                    </pic:cNvPicPr>
                  </pic:nvPicPr>
                  <pic:blipFill rotWithShape="1">
                    <a:blip r:embed="rId22">
                      <a:extLst>
                        <a:ext uri="{28A0092B-C50C-407E-A947-70E740481C1C}">
                          <a14:useLocalDpi xmlns:a14="http://schemas.microsoft.com/office/drawing/2010/main" val="0"/>
                        </a:ext>
                      </a:extLst>
                    </a:blip>
                    <a:srcRect l="16301" t="33280" r="11854" b="8853"/>
                    <a:stretch/>
                  </pic:blipFill>
                  <pic:spPr bwMode="auto">
                    <a:xfrm>
                      <a:off x="0" y="0"/>
                      <a:ext cx="3138414" cy="189786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pic:spPr>
                </pic:pic>
              </a:graphicData>
            </a:graphic>
          </wp:inline>
        </w:drawing>
      </w:r>
    </w:p>
    <w:p w:rsidR="00890999" w:rsidRDefault="00890999" w:rsidP="00890999">
      <w:pPr>
        <w:jc w:val="center"/>
        <w:rPr>
          <w:rFonts w:ascii="Times New Roman" w:hAnsi="Times New Roman" w:cs="Times New Roman"/>
          <w:b/>
          <w:color w:val="CC0099"/>
          <w:sz w:val="40"/>
          <w:szCs w:val="36"/>
          <w:u w:val="single"/>
        </w:rPr>
      </w:pPr>
      <w:r w:rsidRPr="000C7FEF">
        <w:rPr>
          <w:rFonts w:ascii="Times New Roman" w:hAnsi="Times New Roman" w:cs="Times New Roman"/>
          <w:b/>
          <w:color w:val="CC0099"/>
          <w:sz w:val="40"/>
          <w:szCs w:val="36"/>
          <w:u w:val="single"/>
        </w:rPr>
        <w:lastRenderedPageBreak/>
        <w:t>—</w:t>
      </w:r>
      <w:r>
        <w:rPr>
          <w:rFonts w:ascii="Times New Roman" w:hAnsi="Times New Roman" w:cs="Times New Roman"/>
          <w:b/>
          <w:color w:val="CC0099"/>
          <w:sz w:val="40"/>
          <w:szCs w:val="36"/>
          <w:u w:val="single"/>
        </w:rPr>
        <w:t>Conclusión</w:t>
      </w:r>
      <w:r w:rsidRPr="000C7FEF">
        <w:rPr>
          <w:rFonts w:ascii="Times New Roman" w:hAnsi="Times New Roman" w:cs="Times New Roman"/>
          <w:b/>
          <w:color w:val="CC0099"/>
          <w:sz w:val="40"/>
          <w:szCs w:val="36"/>
          <w:u w:val="single"/>
        </w:rPr>
        <w:t>—</w:t>
      </w:r>
    </w:p>
    <w:p w:rsidR="00890999" w:rsidRDefault="00890999" w:rsidP="0089099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 conclusión podemos decir y comprobar que la nutrición es muy importan</w:t>
      </w:r>
      <w:r w:rsidR="002E753F">
        <w:rPr>
          <w:rFonts w:ascii="Times New Roman" w:hAnsi="Times New Roman" w:cs="Times New Roman"/>
          <w:color w:val="000000" w:themeColor="text1"/>
          <w:sz w:val="28"/>
          <w:szCs w:val="28"/>
        </w:rPr>
        <w:t>te en la vida cotidiana, es bueno crear conciencia en las demás personas para que todos estén sanos. Tener una buena nutrición es indispensable para estar sano y así evadir las enfermedades, es necesaria para el buen funcionamiento del organismo. La nutrición es principalmente el aprovechamiento de los nutrientes, manteniendo el equilibrio</w:t>
      </w:r>
      <w:r w:rsidR="006A1616">
        <w:rPr>
          <w:rFonts w:ascii="Times New Roman" w:hAnsi="Times New Roman" w:cs="Times New Roman"/>
          <w:color w:val="000000" w:themeColor="text1"/>
          <w:sz w:val="28"/>
          <w:szCs w:val="28"/>
        </w:rPr>
        <w:t xml:space="preserve"> homeostático del organismo.</w:t>
      </w:r>
    </w:p>
    <w:p w:rsidR="006A1616" w:rsidRDefault="006A1616" w:rsidP="00890999">
      <w:pPr>
        <w:rPr>
          <w:rFonts w:ascii="Times New Roman" w:hAnsi="Times New Roman" w:cs="Times New Roman"/>
          <w:color w:val="000000" w:themeColor="text1"/>
          <w:sz w:val="28"/>
          <w:szCs w:val="28"/>
        </w:rPr>
      </w:pPr>
    </w:p>
    <w:p w:rsidR="00026A3D" w:rsidRDefault="006A1616" w:rsidP="00026A3D">
      <w:pPr>
        <w:jc w:val="center"/>
        <w:rPr>
          <w:rFonts w:ascii="Times New Roman" w:hAnsi="Times New Roman" w:cs="Times New Roman"/>
          <w:b/>
          <w:color w:val="CC0099"/>
          <w:sz w:val="40"/>
          <w:szCs w:val="36"/>
          <w:u w:val="single"/>
        </w:rPr>
      </w:pPr>
      <w:r w:rsidRPr="006A1616">
        <w:rPr>
          <w:rFonts w:ascii="Times New Roman" w:hAnsi="Times New Roman" w:cs="Times New Roman"/>
          <w:b/>
          <w:color w:val="CC0099"/>
          <w:sz w:val="40"/>
          <w:szCs w:val="36"/>
          <w:u w:val="single"/>
        </w:rPr>
        <w:t>—</w:t>
      </w:r>
      <w:r w:rsidRPr="00026A3D">
        <w:rPr>
          <w:rFonts w:ascii="Times New Roman" w:hAnsi="Times New Roman" w:cs="Times New Roman"/>
          <w:b/>
          <w:color w:val="CC0099"/>
          <w:sz w:val="40"/>
          <w:szCs w:val="36"/>
          <w:u w:val="single"/>
        </w:rPr>
        <w:t>Reflexión</w:t>
      </w:r>
      <w:r w:rsidRPr="006A1616">
        <w:rPr>
          <w:rFonts w:ascii="Times New Roman" w:hAnsi="Times New Roman" w:cs="Times New Roman"/>
          <w:b/>
          <w:color w:val="CC0099"/>
          <w:sz w:val="40"/>
          <w:szCs w:val="36"/>
          <w:u w:val="single"/>
        </w:rPr>
        <w:t>—</w:t>
      </w:r>
    </w:p>
    <w:p w:rsidR="00026A3D" w:rsidRDefault="00026A3D" w:rsidP="00026A3D">
      <w:pPr>
        <w:jc w:val="cente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w:t>
      </w:r>
      <w:r w:rsidRPr="00026A3D">
        <w:rPr>
          <w:rFonts w:ascii="Times New Roman" w:hAnsi="Times New Roman" w:cs="Times New Roman"/>
          <w:b/>
          <w:color w:val="000000" w:themeColor="text1"/>
          <w:sz w:val="28"/>
          <w:szCs w:val="24"/>
        </w:rPr>
        <w:t>Competencias del curso</w:t>
      </w:r>
      <w:r>
        <w:rPr>
          <w:rFonts w:ascii="Times New Roman" w:hAnsi="Times New Roman" w:cs="Times New Roman"/>
          <w:b/>
          <w:color w:val="000000" w:themeColor="text1"/>
          <w:sz w:val="28"/>
          <w:szCs w:val="24"/>
        </w:rPr>
        <w:t>—</w:t>
      </w:r>
    </w:p>
    <w:p w:rsidR="00026A3D" w:rsidRPr="00026A3D" w:rsidRDefault="00026A3D" w:rsidP="00026A3D">
      <w:pPr>
        <w:jc w:val="center"/>
        <w:rPr>
          <w:rFonts w:ascii="Times New Roman" w:hAnsi="Times New Roman" w:cs="Times New Roman"/>
          <w:b/>
          <w:color w:val="000000" w:themeColor="text1"/>
          <w:sz w:val="28"/>
          <w:szCs w:val="24"/>
        </w:rPr>
      </w:pPr>
    </w:p>
    <w:p w:rsidR="00026A3D" w:rsidRPr="00026A3D" w:rsidRDefault="00026A3D" w:rsidP="00026A3D">
      <w:pPr>
        <w:pStyle w:val="Prrafodelista"/>
        <w:numPr>
          <w:ilvl w:val="0"/>
          <w:numId w:val="12"/>
        </w:numPr>
        <w:spacing w:line="360" w:lineRule="auto"/>
        <w:rPr>
          <w:rFonts w:ascii="Times New Roman" w:hAnsi="Times New Roman" w:cs="Times New Roman"/>
          <w:color w:val="000000" w:themeColor="text1"/>
          <w:sz w:val="28"/>
          <w:szCs w:val="24"/>
        </w:rPr>
      </w:pPr>
      <w:r w:rsidRPr="00026A3D">
        <w:rPr>
          <w:rFonts w:ascii="Times New Roman" w:hAnsi="Times New Roman" w:cs="Times New Roman"/>
          <w:color w:val="000000" w:themeColor="text1"/>
          <w:sz w:val="28"/>
          <w:szCs w:val="24"/>
        </w:rPr>
        <w:t xml:space="preserve">Establece relaciones entre los principios, conceptos disciplinarios y contenidos del plan de estudios de Educación Básica y los programas de ciencias de Educación preescolar en función del logro de aprendizaje de sus alumnas, asegurando la coherencia y continuidad de los distintos grados y niveles educativos. </w:t>
      </w:r>
    </w:p>
    <w:p w:rsidR="00026A3D" w:rsidRPr="00026A3D" w:rsidRDefault="00026A3D" w:rsidP="00026A3D">
      <w:pPr>
        <w:pStyle w:val="Prrafodelista"/>
        <w:numPr>
          <w:ilvl w:val="0"/>
          <w:numId w:val="12"/>
        </w:numPr>
        <w:spacing w:line="360" w:lineRule="auto"/>
        <w:rPr>
          <w:rFonts w:ascii="Times New Roman" w:hAnsi="Times New Roman" w:cs="Times New Roman"/>
          <w:color w:val="000000" w:themeColor="text1"/>
          <w:sz w:val="28"/>
          <w:szCs w:val="24"/>
        </w:rPr>
      </w:pPr>
      <w:r w:rsidRPr="00026A3D">
        <w:rPr>
          <w:rFonts w:ascii="Times New Roman" w:hAnsi="Times New Roman" w:cs="Times New Roman"/>
          <w:color w:val="000000" w:themeColor="text1"/>
          <w:sz w:val="28"/>
          <w:szCs w:val="24"/>
        </w:rPr>
        <w:t>Organiza actividades de enseñanza y aprendizaje de los modelos de ciencia escolar y realiza adecuaciones curriculares de acuerdo con el nivel de los alumnos con base en los diagnósticos de los intereses y motivaciones.</w:t>
      </w:r>
    </w:p>
    <w:p w:rsidR="00026A3D" w:rsidRPr="00026A3D" w:rsidRDefault="00026A3D" w:rsidP="00026A3D">
      <w:pPr>
        <w:pStyle w:val="Prrafodelista"/>
        <w:numPr>
          <w:ilvl w:val="0"/>
          <w:numId w:val="12"/>
        </w:numPr>
        <w:spacing w:line="360" w:lineRule="auto"/>
        <w:rPr>
          <w:rFonts w:ascii="Times New Roman" w:hAnsi="Times New Roman" w:cs="Times New Roman"/>
          <w:color w:val="000000" w:themeColor="text1"/>
          <w:sz w:val="28"/>
          <w:szCs w:val="24"/>
        </w:rPr>
      </w:pPr>
      <w:r w:rsidRPr="00026A3D">
        <w:rPr>
          <w:rFonts w:ascii="Times New Roman" w:hAnsi="Times New Roman" w:cs="Times New Roman"/>
          <w:color w:val="000000" w:themeColor="text1"/>
          <w:sz w:val="28"/>
          <w:szCs w:val="24"/>
        </w:rPr>
        <w:t>Selecciona derivadas de la didáctica de las ciencias que favorecen el desarrollo intelectual, físico, social y emocional de los alumnos para procurar el logro de los aprendizajes.</w:t>
      </w:r>
    </w:p>
    <w:p w:rsidR="00026A3D" w:rsidRPr="00026A3D" w:rsidRDefault="00026A3D" w:rsidP="00026A3D">
      <w:pPr>
        <w:pStyle w:val="Prrafodelista"/>
        <w:numPr>
          <w:ilvl w:val="0"/>
          <w:numId w:val="12"/>
        </w:numPr>
        <w:spacing w:line="360" w:lineRule="auto"/>
        <w:rPr>
          <w:rFonts w:ascii="Times New Roman" w:hAnsi="Times New Roman" w:cs="Times New Roman"/>
          <w:color w:val="000000" w:themeColor="text1"/>
          <w:sz w:val="28"/>
          <w:szCs w:val="24"/>
        </w:rPr>
      </w:pPr>
      <w:r w:rsidRPr="00026A3D">
        <w:rPr>
          <w:rFonts w:ascii="Times New Roman" w:hAnsi="Times New Roman" w:cs="Times New Roman"/>
          <w:color w:val="000000" w:themeColor="text1"/>
          <w:sz w:val="28"/>
          <w:szCs w:val="24"/>
        </w:rPr>
        <w:t>Emplea los medios tecnológicos y las fuentes de información científica disponibles para mantenerse actualizado respecto a este campo de conocimiento que intervienen en su trabajo docente.</w:t>
      </w:r>
    </w:p>
    <w:p w:rsidR="00026A3D" w:rsidRPr="00026A3D" w:rsidRDefault="00026A3D" w:rsidP="00026A3D">
      <w:pPr>
        <w:pStyle w:val="Prrafodelista"/>
        <w:numPr>
          <w:ilvl w:val="0"/>
          <w:numId w:val="12"/>
        </w:numPr>
        <w:spacing w:line="360" w:lineRule="auto"/>
        <w:rPr>
          <w:rFonts w:ascii="Times New Roman" w:hAnsi="Times New Roman" w:cs="Times New Roman"/>
          <w:color w:val="000000" w:themeColor="text1"/>
          <w:sz w:val="28"/>
          <w:szCs w:val="24"/>
        </w:rPr>
      </w:pPr>
      <w:r w:rsidRPr="00026A3D">
        <w:rPr>
          <w:rFonts w:ascii="Times New Roman" w:hAnsi="Times New Roman" w:cs="Times New Roman"/>
          <w:color w:val="000000" w:themeColor="text1"/>
          <w:sz w:val="28"/>
          <w:szCs w:val="24"/>
        </w:rPr>
        <w:lastRenderedPageBreak/>
        <w:t>Usa los resultados de la investigación en didáctica de las ciencias para profundizar en el conocimiento y los procesos de aprendizaje de sus alumnos.</w:t>
      </w:r>
    </w:p>
    <w:p w:rsidR="00026A3D" w:rsidRDefault="00026A3D" w:rsidP="00026A3D">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 cuanto a las competencias considero que las logré alcanzar ya que recabé información en varias fuentes sobre el trabajo que realicé que en este caso fue el tema de la nutrición. La información es apta y entendible para cualquier público. Es un trabajo completo, bien realizado y puede profundizar el conocimiento y la enseñanza.</w:t>
      </w:r>
    </w:p>
    <w:p w:rsidR="00026A3D" w:rsidRDefault="00026A3D" w:rsidP="00026A3D">
      <w:pPr>
        <w:rPr>
          <w:rFonts w:ascii="Times New Roman" w:hAnsi="Times New Roman" w:cs="Times New Roman"/>
          <w:color w:val="000000" w:themeColor="text1"/>
          <w:sz w:val="28"/>
          <w:szCs w:val="28"/>
        </w:rPr>
      </w:pPr>
    </w:p>
    <w:p w:rsidR="00026A3D" w:rsidRDefault="00026A3D" w:rsidP="00026A3D">
      <w:pPr>
        <w:jc w:val="center"/>
        <w:rPr>
          <w:rFonts w:ascii="Times New Roman" w:hAnsi="Times New Roman" w:cs="Times New Roman"/>
          <w:color w:val="000000" w:themeColor="text1"/>
          <w:sz w:val="28"/>
          <w:szCs w:val="28"/>
        </w:rPr>
      </w:pPr>
      <w:r w:rsidRPr="00026A3D">
        <w:rPr>
          <w:rFonts w:ascii="Times New Roman" w:hAnsi="Times New Roman" w:cs="Times New Roman"/>
          <w:noProof/>
          <w:color w:val="000000" w:themeColor="text1"/>
          <w:sz w:val="28"/>
          <w:szCs w:val="28"/>
          <w:lang w:eastAsia="es-MX"/>
        </w:rPr>
        <w:drawing>
          <wp:inline distT="0" distB="0" distL="0" distR="0" wp14:anchorId="74055905" wp14:editId="0C350477">
            <wp:extent cx="3752849" cy="1800225"/>
            <wp:effectExtent l="0" t="0" r="57785" b="66675"/>
            <wp:docPr id="1030" name="Picture 6" descr="Nutrición, Salud, Niño imagen png - imagen transparente descarga gratu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Nutrición, Salud, Niño imagen png - imagen transparente descarga gratuita"/>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ackgroundRemoval t="0" b="100000" l="0" r="100000">
                                  <a14:foregroundMark x1="72222" y1="81429" x2="71444" y2="71905"/>
                                  <a14:foregroundMark x1="77444" y1="78333" x2="76333" y2="70952"/>
                                  <a14:foregroundMark x1="67444" y1="63571" x2="72111" y2="60952"/>
                                  <a14:foregroundMark x1="78111" y1="58333" x2="81667" y2="53571"/>
                                  <a14:foregroundMark x1="43222" y1="62143" x2="46556" y2="58333"/>
                                  <a14:foregroundMark x1="54222" y1="64524" x2="51000" y2="57619"/>
                                  <a14:foregroundMark x1="47556" y1="81429" x2="46889" y2="69286"/>
                                  <a14:foregroundMark x1="52111" y1="80952" x2="50000" y2="70000"/>
                                  <a14:foregroundMark x1="34333" y1="81190" x2="36000" y2="35476"/>
                                  <a14:foregroundMark x1="21556" y1="77381" x2="22667" y2="27381"/>
                                  <a14:foregroundMark x1="17889" y1="60238" x2="22111" y2="57143"/>
                                  <a14:foregroundMark x1="27444" y1="79524" x2="26667" y2="71429"/>
                                  <a14:backgroundMark x1="48000" y1="72857" x2="49111" y2="80238"/>
                                </a14:backgroundRemoval>
                              </a14:imgEffect>
                            </a14:imgLayer>
                          </a14:imgProps>
                        </a:ext>
                        <a:ext uri="{28A0092B-C50C-407E-A947-70E740481C1C}">
                          <a14:useLocalDpi xmlns:a14="http://schemas.microsoft.com/office/drawing/2010/main" val="0"/>
                        </a:ext>
                      </a:extLst>
                    </a:blip>
                    <a:srcRect l="14558" t="15969" r="17158" b="13840"/>
                    <a:stretch/>
                  </pic:blipFill>
                  <pic:spPr bwMode="auto">
                    <a:xfrm>
                      <a:off x="0" y="0"/>
                      <a:ext cx="3753492" cy="18005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026A3D" w:rsidRDefault="00026A3D" w:rsidP="00026A3D">
      <w:pPr>
        <w:jc w:val="center"/>
        <w:rPr>
          <w:rFonts w:ascii="Times New Roman" w:hAnsi="Times New Roman" w:cs="Times New Roman"/>
          <w:color w:val="000000" w:themeColor="text1"/>
          <w:sz w:val="28"/>
          <w:szCs w:val="28"/>
        </w:rPr>
      </w:pPr>
    </w:p>
    <w:p w:rsidR="00026A3D" w:rsidRDefault="00026A3D" w:rsidP="00026A3D">
      <w:pPr>
        <w:jc w:val="center"/>
        <w:rPr>
          <w:rFonts w:ascii="Times New Roman" w:hAnsi="Times New Roman" w:cs="Times New Roman"/>
          <w:color w:val="000000" w:themeColor="text1"/>
          <w:sz w:val="28"/>
          <w:szCs w:val="28"/>
        </w:rPr>
      </w:pPr>
    </w:p>
    <w:p w:rsidR="00026A3D" w:rsidRPr="00026A3D" w:rsidRDefault="00026A3D" w:rsidP="00026A3D">
      <w:pPr>
        <w:jc w:val="center"/>
        <w:rPr>
          <w:rFonts w:ascii="Times New Roman" w:hAnsi="Times New Roman" w:cs="Times New Roman"/>
          <w:color w:val="000000" w:themeColor="text1"/>
          <w:sz w:val="28"/>
          <w:szCs w:val="28"/>
        </w:rPr>
      </w:pPr>
      <w:r w:rsidRPr="00026A3D">
        <w:rPr>
          <w:rFonts w:ascii="Times New Roman" w:hAnsi="Times New Roman" w:cs="Times New Roman"/>
          <w:noProof/>
          <w:color w:val="000000" w:themeColor="text1"/>
          <w:sz w:val="28"/>
          <w:szCs w:val="28"/>
          <w:lang w:eastAsia="es-MX"/>
        </w:rPr>
        <w:drawing>
          <wp:inline distT="0" distB="0" distL="0" distR="0" wp14:anchorId="16023013" wp14:editId="6CFAF9C1">
            <wp:extent cx="2790825" cy="1411605"/>
            <wp:effectExtent l="95250" t="57150" r="66675" b="93345"/>
            <wp:docPr id="1028" name="Picture 4" descr="UNE NUTRICIÓN HUMANA: DEFINICIONES DE NUTRICIÓN, NUTRICIÓN HUMANA Y  NUTRICIÓN 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UNE NUTRICIÓN HUMANA: DEFINICIONES DE NUTRICIÓN, NUTRICIÓN HUMANA Y  NUTRICIÓN ESCOLAR"/>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ackgroundRemoval t="0" b="98841" l="0" r="100000">
                                  <a14:foregroundMark x1="50000" y1="42754" x2="51538" y2="34493"/>
                                  <a14:foregroundMark x1="54385" y1="34928" x2="56462" y2="35217"/>
                                  <a14:foregroundMark x1="49308" y1="44783" x2="48923" y2="51304"/>
                                  <a14:foregroundMark x1="69308" y1="44783" x2="68615" y2="18406"/>
                                </a14:backgroundRemoval>
                              </a14:imgEffect>
                            </a14:imgLayer>
                          </a14:imgProps>
                        </a:ext>
                        <a:ext uri="{28A0092B-C50C-407E-A947-70E740481C1C}">
                          <a14:useLocalDpi xmlns:a14="http://schemas.microsoft.com/office/drawing/2010/main" val="0"/>
                        </a:ext>
                      </a:extLst>
                    </a:blip>
                    <a:srcRect l="6353" t="5020" r="9028" b="13503"/>
                    <a:stretch/>
                  </pic:blipFill>
                  <pic:spPr bwMode="auto">
                    <a:xfrm>
                      <a:off x="0" y="0"/>
                      <a:ext cx="2793464" cy="14129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themeColor="text1"/>
          <w:sz w:val="28"/>
          <w:szCs w:val="28"/>
        </w:rPr>
        <w:t xml:space="preserve">     </w:t>
      </w:r>
      <w:r w:rsidRPr="00026A3D">
        <w:rPr>
          <w:rFonts w:ascii="Times New Roman" w:hAnsi="Times New Roman" w:cs="Times New Roman"/>
          <w:noProof/>
          <w:color w:val="000000" w:themeColor="text1"/>
          <w:sz w:val="28"/>
          <w:szCs w:val="28"/>
          <w:lang w:eastAsia="es-MX"/>
        </w:rPr>
        <w:drawing>
          <wp:inline distT="0" distB="0" distL="0" distR="0" wp14:anchorId="4A18E2F5" wp14:editId="37C7B75B">
            <wp:extent cx="1838325" cy="1658976"/>
            <wp:effectExtent l="57150" t="0" r="0" b="74930"/>
            <wp:docPr id="1032" name="Picture 8" descr="La Nutrición De Dibujos Animados Ilustración Vectorial De Diseño Deportivo  De La Manzana De Alimentos Ilustraciones Vectoriales, Clip Art Vectorizado  Libre De Derechos. Image 6271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La Nutrición De Dibujos Animados Ilustración Vectorial De Diseño Deportivo  De La Manzana De Alimentos Ilustraciones Vectoriales, Clip Art Vectorizado  Libre De Derechos. Image 62710117."/>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ackgroundRemoval t="10000" b="95538" l="10000" r="95692">
                                  <a14:foregroundMark x1="32692" y1="51923" x2="63077" y2="49000"/>
                                  <a14:foregroundMark x1="42615" y1="61462" x2="49154" y2="38000"/>
                                  <a14:foregroundMark x1="51385" y1="49769" x2="52154" y2="54462"/>
                                  <a14:foregroundMark x1="55769" y1="50077" x2="71923" y2="51538"/>
                                  <a14:foregroundMark x1="30154" y1="50846" x2="42615" y2="48615"/>
                                  <a14:foregroundMark x1="39692" y1="51923" x2="42231" y2="60692"/>
                                  <a14:foregroundMark x1="54308" y1="51231" x2="67154" y2="51538"/>
                                </a14:backgroundRemoval>
                              </a14:imgEffect>
                            </a14:imgLayer>
                          </a14:imgProps>
                        </a:ext>
                        <a:ext uri="{28A0092B-C50C-407E-A947-70E740481C1C}">
                          <a14:useLocalDpi xmlns:a14="http://schemas.microsoft.com/office/drawing/2010/main" val="0"/>
                        </a:ext>
                      </a:extLst>
                    </a:blip>
                    <a:srcRect l="8509" t="15316" r="7760" b="9122"/>
                    <a:stretch/>
                  </pic:blipFill>
                  <pic:spPr bwMode="auto">
                    <a:xfrm>
                      <a:off x="0" y="0"/>
                      <a:ext cx="1841017" cy="16614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6A1616" w:rsidRPr="006A1616" w:rsidRDefault="006A1616" w:rsidP="006A1616">
      <w:pPr>
        <w:rPr>
          <w:rFonts w:ascii="Times New Roman" w:hAnsi="Times New Roman" w:cs="Times New Roman"/>
          <w:color w:val="000000" w:themeColor="text1"/>
          <w:sz w:val="28"/>
          <w:szCs w:val="28"/>
        </w:rPr>
      </w:pPr>
    </w:p>
    <w:p w:rsidR="00890999" w:rsidRPr="00633859" w:rsidRDefault="00890999" w:rsidP="00633859">
      <w:pPr>
        <w:jc w:val="center"/>
        <w:rPr>
          <w:rFonts w:ascii="Times New Roman" w:hAnsi="Times New Roman" w:cs="Times New Roman"/>
          <w:color w:val="000000" w:themeColor="text1"/>
          <w:sz w:val="28"/>
          <w:szCs w:val="28"/>
        </w:rPr>
      </w:pPr>
    </w:p>
    <w:p w:rsidR="00D32E1D" w:rsidRPr="00D32E1D" w:rsidRDefault="00D32E1D" w:rsidP="00D32E1D">
      <w:pPr>
        <w:rPr>
          <w:rFonts w:ascii="Times New Roman" w:hAnsi="Times New Roman" w:cs="Times New Roman"/>
          <w:color w:val="000000" w:themeColor="text1"/>
          <w:sz w:val="28"/>
          <w:szCs w:val="28"/>
        </w:rPr>
      </w:pPr>
    </w:p>
    <w:p w:rsidR="00D32E1D" w:rsidRPr="000C7FEF" w:rsidRDefault="00D32E1D" w:rsidP="00026A3D">
      <w:pPr>
        <w:rPr>
          <w:rFonts w:ascii="Times New Roman" w:hAnsi="Times New Roman" w:cs="Times New Roman"/>
          <w:sz w:val="28"/>
          <w:szCs w:val="28"/>
        </w:rPr>
      </w:pPr>
    </w:p>
    <w:sectPr w:rsidR="00D32E1D" w:rsidRPr="000C7FEF" w:rsidSect="0025011E">
      <w:pgSz w:w="12240" w:h="15840"/>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D5270"/>
    <w:multiLevelType w:val="hybridMultilevel"/>
    <w:tmpl w:val="B89A7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3E7514A"/>
    <w:multiLevelType w:val="hybridMultilevel"/>
    <w:tmpl w:val="78387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F817236"/>
    <w:multiLevelType w:val="hybridMultilevel"/>
    <w:tmpl w:val="9224DA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37D4FDB"/>
    <w:multiLevelType w:val="hybridMultilevel"/>
    <w:tmpl w:val="786095B8"/>
    <w:lvl w:ilvl="0" w:tplc="5A525844">
      <w:start w:val="1"/>
      <w:numFmt w:val="bullet"/>
      <w:lvlText w:val="•"/>
      <w:lvlJc w:val="left"/>
      <w:pPr>
        <w:tabs>
          <w:tab w:val="num" w:pos="720"/>
        </w:tabs>
        <w:ind w:left="720" w:hanging="360"/>
      </w:pPr>
      <w:rPr>
        <w:rFonts w:ascii="Arial" w:hAnsi="Arial" w:hint="default"/>
      </w:rPr>
    </w:lvl>
    <w:lvl w:ilvl="1" w:tplc="C138125A" w:tentative="1">
      <w:start w:val="1"/>
      <w:numFmt w:val="bullet"/>
      <w:lvlText w:val="•"/>
      <w:lvlJc w:val="left"/>
      <w:pPr>
        <w:tabs>
          <w:tab w:val="num" w:pos="1440"/>
        </w:tabs>
        <w:ind w:left="1440" w:hanging="360"/>
      </w:pPr>
      <w:rPr>
        <w:rFonts w:ascii="Arial" w:hAnsi="Arial" w:hint="default"/>
      </w:rPr>
    </w:lvl>
    <w:lvl w:ilvl="2" w:tplc="4C82A99A" w:tentative="1">
      <w:start w:val="1"/>
      <w:numFmt w:val="bullet"/>
      <w:lvlText w:val="•"/>
      <w:lvlJc w:val="left"/>
      <w:pPr>
        <w:tabs>
          <w:tab w:val="num" w:pos="2160"/>
        </w:tabs>
        <w:ind w:left="2160" w:hanging="360"/>
      </w:pPr>
      <w:rPr>
        <w:rFonts w:ascii="Arial" w:hAnsi="Arial" w:hint="default"/>
      </w:rPr>
    </w:lvl>
    <w:lvl w:ilvl="3" w:tplc="1394973E" w:tentative="1">
      <w:start w:val="1"/>
      <w:numFmt w:val="bullet"/>
      <w:lvlText w:val="•"/>
      <w:lvlJc w:val="left"/>
      <w:pPr>
        <w:tabs>
          <w:tab w:val="num" w:pos="2880"/>
        </w:tabs>
        <w:ind w:left="2880" w:hanging="360"/>
      </w:pPr>
      <w:rPr>
        <w:rFonts w:ascii="Arial" w:hAnsi="Arial" w:hint="default"/>
      </w:rPr>
    </w:lvl>
    <w:lvl w:ilvl="4" w:tplc="BE5A13D6" w:tentative="1">
      <w:start w:val="1"/>
      <w:numFmt w:val="bullet"/>
      <w:lvlText w:val="•"/>
      <w:lvlJc w:val="left"/>
      <w:pPr>
        <w:tabs>
          <w:tab w:val="num" w:pos="3600"/>
        </w:tabs>
        <w:ind w:left="3600" w:hanging="360"/>
      </w:pPr>
      <w:rPr>
        <w:rFonts w:ascii="Arial" w:hAnsi="Arial" w:hint="default"/>
      </w:rPr>
    </w:lvl>
    <w:lvl w:ilvl="5" w:tplc="4E742808" w:tentative="1">
      <w:start w:val="1"/>
      <w:numFmt w:val="bullet"/>
      <w:lvlText w:val="•"/>
      <w:lvlJc w:val="left"/>
      <w:pPr>
        <w:tabs>
          <w:tab w:val="num" w:pos="4320"/>
        </w:tabs>
        <w:ind w:left="4320" w:hanging="360"/>
      </w:pPr>
      <w:rPr>
        <w:rFonts w:ascii="Arial" w:hAnsi="Arial" w:hint="default"/>
      </w:rPr>
    </w:lvl>
    <w:lvl w:ilvl="6" w:tplc="38CC41A0" w:tentative="1">
      <w:start w:val="1"/>
      <w:numFmt w:val="bullet"/>
      <w:lvlText w:val="•"/>
      <w:lvlJc w:val="left"/>
      <w:pPr>
        <w:tabs>
          <w:tab w:val="num" w:pos="5040"/>
        </w:tabs>
        <w:ind w:left="5040" w:hanging="360"/>
      </w:pPr>
      <w:rPr>
        <w:rFonts w:ascii="Arial" w:hAnsi="Arial" w:hint="default"/>
      </w:rPr>
    </w:lvl>
    <w:lvl w:ilvl="7" w:tplc="EEFE1450" w:tentative="1">
      <w:start w:val="1"/>
      <w:numFmt w:val="bullet"/>
      <w:lvlText w:val="•"/>
      <w:lvlJc w:val="left"/>
      <w:pPr>
        <w:tabs>
          <w:tab w:val="num" w:pos="5760"/>
        </w:tabs>
        <w:ind w:left="5760" w:hanging="360"/>
      </w:pPr>
      <w:rPr>
        <w:rFonts w:ascii="Arial" w:hAnsi="Arial" w:hint="default"/>
      </w:rPr>
    </w:lvl>
    <w:lvl w:ilvl="8" w:tplc="9488BD46" w:tentative="1">
      <w:start w:val="1"/>
      <w:numFmt w:val="bullet"/>
      <w:lvlText w:val="•"/>
      <w:lvlJc w:val="left"/>
      <w:pPr>
        <w:tabs>
          <w:tab w:val="num" w:pos="6480"/>
        </w:tabs>
        <w:ind w:left="6480" w:hanging="360"/>
      </w:pPr>
      <w:rPr>
        <w:rFonts w:ascii="Arial" w:hAnsi="Arial" w:hint="default"/>
      </w:rPr>
    </w:lvl>
  </w:abstractNum>
  <w:abstractNum w:abstractNumId="4">
    <w:nsid w:val="529C7981"/>
    <w:multiLevelType w:val="hybridMultilevel"/>
    <w:tmpl w:val="32C64B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4575B5E"/>
    <w:multiLevelType w:val="hybridMultilevel"/>
    <w:tmpl w:val="D084DFB4"/>
    <w:lvl w:ilvl="0" w:tplc="7AEC0AC6">
      <w:start w:val="1"/>
      <w:numFmt w:val="bullet"/>
      <w:lvlText w:val="•"/>
      <w:lvlJc w:val="left"/>
      <w:pPr>
        <w:tabs>
          <w:tab w:val="num" w:pos="720"/>
        </w:tabs>
        <w:ind w:left="720" w:hanging="360"/>
      </w:pPr>
      <w:rPr>
        <w:rFonts w:ascii="Arial" w:hAnsi="Arial" w:hint="default"/>
      </w:rPr>
    </w:lvl>
    <w:lvl w:ilvl="1" w:tplc="8A22E132" w:tentative="1">
      <w:start w:val="1"/>
      <w:numFmt w:val="bullet"/>
      <w:lvlText w:val="•"/>
      <w:lvlJc w:val="left"/>
      <w:pPr>
        <w:tabs>
          <w:tab w:val="num" w:pos="1440"/>
        </w:tabs>
        <w:ind w:left="1440" w:hanging="360"/>
      </w:pPr>
      <w:rPr>
        <w:rFonts w:ascii="Arial" w:hAnsi="Arial" w:hint="default"/>
      </w:rPr>
    </w:lvl>
    <w:lvl w:ilvl="2" w:tplc="CD44290E" w:tentative="1">
      <w:start w:val="1"/>
      <w:numFmt w:val="bullet"/>
      <w:lvlText w:val="•"/>
      <w:lvlJc w:val="left"/>
      <w:pPr>
        <w:tabs>
          <w:tab w:val="num" w:pos="2160"/>
        </w:tabs>
        <w:ind w:left="2160" w:hanging="360"/>
      </w:pPr>
      <w:rPr>
        <w:rFonts w:ascii="Arial" w:hAnsi="Arial" w:hint="default"/>
      </w:rPr>
    </w:lvl>
    <w:lvl w:ilvl="3" w:tplc="5C0477C2" w:tentative="1">
      <w:start w:val="1"/>
      <w:numFmt w:val="bullet"/>
      <w:lvlText w:val="•"/>
      <w:lvlJc w:val="left"/>
      <w:pPr>
        <w:tabs>
          <w:tab w:val="num" w:pos="2880"/>
        </w:tabs>
        <w:ind w:left="2880" w:hanging="360"/>
      </w:pPr>
      <w:rPr>
        <w:rFonts w:ascii="Arial" w:hAnsi="Arial" w:hint="default"/>
      </w:rPr>
    </w:lvl>
    <w:lvl w:ilvl="4" w:tplc="BDD419B0" w:tentative="1">
      <w:start w:val="1"/>
      <w:numFmt w:val="bullet"/>
      <w:lvlText w:val="•"/>
      <w:lvlJc w:val="left"/>
      <w:pPr>
        <w:tabs>
          <w:tab w:val="num" w:pos="3600"/>
        </w:tabs>
        <w:ind w:left="3600" w:hanging="360"/>
      </w:pPr>
      <w:rPr>
        <w:rFonts w:ascii="Arial" w:hAnsi="Arial" w:hint="default"/>
      </w:rPr>
    </w:lvl>
    <w:lvl w:ilvl="5" w:tplc="C3BC8A3C" w:tentative="1">
      <w:start w:val="1"/>
      <w:numFmt w:val="bullet"/>
      <w:lvlText w:val="•"/>
      <w:lvlJc w:val="left"/>
      <w:pPr>
        <w:tabs>
          <w:tab w:val="num" w:pos="4320"/>
        </w:tabs>
        <w:ind w:left="4320" w:hanging="360"/>
      </w:pPr>
      <w:rPr>
        <w:rFonts w:ascii="Arial" w:hAnsi="Arial" w:hint="default"/>
      </w:rPr>
    </w:lvl>
    <w:lvl w:ilvl="6" w:tplc="A64E8EFE" w:tentative="1">
      <w:start w:val="1"/>
      <w:numFmt w:val="bullet"/>
      <w:lvlText w:val="•"/>
      <w:lvlJc w:val="left"/>
      <w:pPr>
        <w:tabs>
          <w:tab w:val="num" w:pos="5040"/>
        </w:tabs>
        <w:ind w:left="5040" w:hanging="360"/>
      </w:pPr>
      <w:rPr>
        <w:rFonts w:ascii="Arial" w:hAnsi="Arial" w:hint="default"/>
      </w:rPr>
    </w:lvl>
    <w:lvl w:ilvl="7" w:tplc="4FFAACAE" w:tentative="1">
      <w:start w:val="1"/>
      <w:numFmt w:val="bullet"/>
      <w:lvlText w:val="•"/>
      <w:lvlJc w:val="left"/>
      <w:pPr>
        <w:tabs>
          <w:tab w:val="num" w:pos="5760"/>
        </w:tabs>
        <w:ind w:left="5760" w:hanging="360"/>
      </w:pPr>
      <w:rPr>
        <w:rFonts w:ascii="Arial" w:hAnsi="Arial" w:hint="default"/>
      </w:rPr>
    </w:lvl>
    <w:lvl w:ilvl="8" w:tplc="0ED69B96" w:tentative="1">
      <w:start w:val="1"/>
      <w:numFmt w:val="bullet"/>
      <w:lvlText w:val="•"/>
      <w:lvlJc w:val="left"/>
      <w:pPr>
        <w:tabs>
          <w:tab w:val="num" w:pos="6480"/>
        </w:tabs>
        <w:ind w:left="6480" w:hanging="360"/>
      </w:pPr>
      <w:rPr>
        <w:rFonts w:ascii="Arial" w:hAnsi="Arial" w:hint="default"/>
      </w:rPr>
    </w:lvl>
  </w:abstractNum>
  <w:abstractNum w:abstractNumId="6">
    <w:nsid w:val="62E94F63"/>
    <w:multiLevelType w:val="hybridMultilevel"/>
    <w:tmpl w:val="B882F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7B37CFB"/>
    <w:multiLevelType w:val="hybridMultilevel"/>
    <w:tmpl w:val="1178A458"/>
    <w:lvl w:ilvl="0" w:tplc="762CFE62">
      <w:start w:val="1"/>
      <w:numFmt w:val="bullet"/>
      <w:lvlText w:val="•"/>
      <w:lvlJc w:val="left"/>
      <w:pPr>
        <w:tabs>
          <w:tab w:val="num" w:pos="720"/>
        </w:tabs>
        <w:ind w:left="720" w:hanging="360"/>
      </w:pPr>
      <w:rPr>
        <w:rFonts w:ascii="Arial" w:hAnsi="Arial" w:hint="default"/>
      </w:rPr>
    </w:lvl>
    <w:lvl w:ilvl="1" w:tplc="9B020964" w:tentative="1">
      <w:start w:val="1"/>
      <w:numFmt w:val="bullet"/>
      <w:lvlText w:val="•"/>
      <w:lvlJc w:val="left"/>
      <w:pPr>
        <w:tabs>
          <w:tab w:val="num" w:pos="1440"/>
        </w:tabs>
        <w:ind w:left="1440" w:hanging="360"/>
      </w:pPr>
      <w:rPr>
        <w:rFonts w:ascii="Arial" w:hAnsi="Arial" w:hint="default"/>
      </w:rPr>
    </w:lvl>
    <w:lvl w:ilvl="2" w:tplc="C2CE0CA2" w:tentative="1">
      <w:start w:val="1"/>
      <w:numFmt w:val="bullet"/>
      <w:lvlText w:val="•"/>
      <w:lvlJc w:val="left"/>
      <w:pPr>
        <w:tabs>
          <w:tab w:val="num" w:pos="2160"/>
        </w:tabs>
        <w:ind w:left="2160" w:hanging="360"/>
      </w:pPr>
      <w:rPr>
        <w:rFonts w:ascii="Arial" w:hAnsi="Arial" w:hint="default"/>
      </w:rPr>
    </w:lvl>
    <w:lvl w:ilvl="3" w:tplc="263C5530" w:tentative="1">
      <w:start w:val="1"/>
      <w:numFmt w:val="bullet"/>
      <w:lvlText w:val="•"/>
      <w:lvlJc w:val="left"/>
      <w:pPr>
        <w:tabs>
          <w:tab w:val="num" w:pos="2880"/>
        </w:tabs>
        <w:ind w:left="2880" w:hanging="360"/>
      </w:pPr>
      <w:rPr>
        <w:rFonts w:ascii="Arial" w:hAnsi="Arial" w:hint="default"/>
      </w:rPr>
    </w:lvl>
    <w:lvl w:ilvl="4" w:tplc="74266F4E" w:tentative="1">
      <w:start w:val="1"/>
      <w:numFmt w:val="bullet"/>
      <w:lvlText w:val="•"/>
      <w:lvlJc w:val="left"/>
      <w:pPr>
        <w:tabs>
          <w:tab w:val="num" w:pos="3600"/>
        </w:tabs>
        <w:ind w:left="3600" w:hanging="360"/>
      </w:pPr>
      <w:rPr>
        <w:rFonts w:ascii="Arial" w:hAnsi="Arial" w:hint="default"/>
      </w:rPr>
    </w:lvl>
    <w:lvl w:ilvl="5" w:tplc="85D6FD02" w:tentative="1">
      <w:start w:val="1"/>
      <w:numFmt w:val="bullet"/>
      <w:lvlText w:val="•"/>
      <w:lvlJc w:val="left"/>
      <w:pPr>
        <w:tabs>
          <w:tab w:val="num" w:pos="4320"/>
        </w:tabs>
        <w:ind w:left="4320" w:hanging="360"/>
      </w:pPr>
      <w:rPr>
        <w:rFonts w:ascii="Arial" w:hAnsi="Arial" w:hint="default"/>
      </w:rPr>
    </w:lvl>
    <w:lvl w:ilvl="6" w:tplc="F042C87C" w:tentative="1">
      <w:start w:val="1"/>
      <w:numFmt w:val="bullet"/>
      <w:lvlText w:val="•"/>
      <w:lvlJc w:val="left"/>
      <w:pPr>
        <w:tabs>
          <w:tab w:val="num" w:pos="5040"/>
        </w:tabs>
        <w:ind w:left="5040" w:hanging="360"/>
      </w:pPr>
      <w:rPr>
        <w:rFonts w:ascii="Arial" w:hAnsi="Arial" w:hint="default"/>
      </w:rPr>
    </w:lvl>
    <w:lvl w:ilvl="7" w:tplc="C38ED71A" w:tentative="1">
      <w:start w:val="1"/>
      <w:numFmt w:val="bullet"/>
      <w:lvlText w:val="•"/>
      <w:lvlJc w:val="left"/>
      <w:pPr>
        <w:tabs>
          <w:tab w:val="num" w:pos="5760"/>
        </w:tabs>
        <w:ind w:left="5760" w:hanging="360"/>
      </w:pPr>
      <w:rPr>
        <w:rFonts w:ascii="Arial" w:hAnsi="Arial" w:hint="default"/>
      </w:rPr>
    </w:lvl>
    <w:lvl w:ilvl="8" w:tplc="BBAAFB2E" w:tentative="1">
      <w:start w:val="1"/>
      <w:numFmt w:val="bullet"/>
      <w:lvlText w:val="•"/>
      <w:lvlJc w:val="left"/>
      <w:pPr>
        <w:tabs>
          <w:tab w:val="num" w:pos="6480"/>
        </w:tabs>
        <w:ind w:left="6480" w:hanging="360"/>
      </w:pPr>
      <w:rPr>
        <w:rFonts w:ascii="Arial" w:hAnsi="Arial" w:hint="default"/>
      </w:rPr>
    </w:lvl>
  </w:abstractNum>
  <w:abstractNum w:abstractNumId="8">
    <w:nsid w:val="6AA20A18"/>
    <w:multiLevelType w:val="multilevel"/>
    <w:tmpl w:val="C68C7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623FF7"/>
    <w:multiLevelType w:val="hybridMultilevel"/>
    <w:tmpl w:val="349A666A"/>
    <w:lvl w:ilvl="0" w:tplc="61D83910">
      <w:start w:val="1"/>
      <w:numFmt w:val="bullet"/>
      <w:lvlText w:val="•"/>
      <w:lvlJc w:val="left"/>
      <w:pPr>
        <w:tabs>
          <w:tab w:val="num" w:pos="720"/>
        </w:tabs>
        <w:ind w:left="720" w:hanging="360"/>
      </w:pPr>
      <w:rPr>
        <w:rFonts w:ascii="Arial" w:hAnsi="Arial" w:hint="default"/>
      </w:rPr>
    </w:lvl>
    <w:lvl w:ilvl="1" w:tplc="A08E0BE0" w:tentative="1">
      <w:start w:val="1"/>
      <w:numFmt w:val="bullet"/>
      <w:lvlText w:val="•"/>
      <w:lvlJc w:val="left"/>
      <w:pPr>
        <w:tabs>
          <w:tab w:val="num" w:pos="1440"/>
        </w:tabs>
        <w:ind w:left="1440" w:hanging="360"/>
      </w:pPr>
      <w:rPr>
        <w:rFonts w:ascii="Arial" w:hAnsi="Arial" w:hint="default"/>
      </w:rPr>
    </w:lvl>
    <w:lvl w:ilvl="2" w:tplc="E064EFC8" w:tentative="1">
      <w:start w:val="1"/>
      <w:numFmt w:val="bullet"/>
      <w:lvlText w:val="•"/>
      <w:lvlJc w:val="left"/>
      <w:pPr>
        <w:tabs>
          <w:tab w:val="num" w:pos="2160"/>
        </w:tabs>
        <w:ind w:left="2160" w:hanging="360"/>
      </w:pPr>
      <w:rPr>
        <w:rFonts w:ascii="Arial" w:hAnsi="Arial" w:hint="default"/>
      </w:rPr>
    </w:lvl>
    <w:lvl w:ilvl="3" w:tplc="58EE2DA0" w:tentative="1">
      <w:start w:val="1"/>
      <w:numFmt w:val="bullet"/>
      <w:lvlText w:val="•"/>
      <w:lvlJc w:val="left"/>
      <w:pPr>
        <w:tabs>
          <w:tab w:val="num" w:pos="2880"/>
        </w:tabs>
        <w:ind w:left="2880" w:hanging="360"/>
      </w:pPr>
      <w:rPr>
        <w:rFonts w:ascii="Arial" w:hAnsi="Arial" w:hint="default"/>
      </w:rPr>
    </w:lvl>
    <w:lvl w:ilvl="4" w:tplc="B2F27398" w:tentative="1">
      <w:start w:val="1"/>
      <w:numFmt w:val="bullet"/>
      <w:lvlText w:val="•"/>
      <w:lvlJc w:val="left"/>
      <w:pPr>
        <w:tabs>
          <w:tab w:val="num" w:pos="3600"/>
        </w:tabs>
        <w:ind w:left="3600" w:hanging="360"/>
      </w:pPr>
      <w:rPr>
        <w:rFonts w:ascii="Arial" w:hAnsi="Arial" w:hint="default"/>
      </w:rPr>
    </w:lvl>
    <w:lvl w:ilvl="5" w:tplc="F4DAE7B2" w:tentative="1">
      <w:start w:val="1"/>
      <w:numFmt w:val="bullet"/>
      <w:lvlText w:val="•"/>
      <w:lvlJc w:val="left"/>
      <w:pPr>
        <w:tabs>
          <w:tab w:val="num" w:pos="4320"/>
        </w:tabs>
        <w:ind w:left="4320" w:hanging="360"/>
      </w:pPr>
      <w:rPr>
        <w:rFonts w:ascii="Arial" w:hAnsi="Arial" w:hint="default"/>
      </w:rPr>
    </w:lvl>
    <w:lvl w:ilvl="6" w:tplc="5EDC9BFE" w:tentative="1">
      <w:start w:val="1"/>
      <w:numFmt w:val="bullet"/>
      <w:lvlText w:val="•"/>
      <w:lvlJc w:val="left"/>
      <w:pPr>
        <w:tabs>
          <w:tab w:val="num" w:pos="5040"/>
        </w:tabs>
        <w:ind w:left="5040" w:hanging="360"/>
      </w:pPr>
      <w:rPr>
        <w:rFonts w:ascii="Arial" w:hAnsi="Arial" w:hint="default"/>
      </w:rPr>
    </w:lvl>
    <w:lvl w:ilvl="7" w:tplc="D372338C" w:tentative="1">
      <w:start w:val="1"/>
      <w:numFmt w:val="bullet"/>
      <w:lvlText w:val="•"/>
      <w:lvlJc w:val="left"/>
      <w:pPr>
        <w:tabs>
          <w:tab w:val="num" w:pos="5760"/>
        </w:tabs>
        <w:ind w:left="5760" w:hanging="360"/>
      </w:pPr>
      <w:rPr>
        <w:rFonts w:ascii="Arial" w:hAnsi="Arial" w:hint="default"/>
      </w:rPr>
    </w:lvl>
    <w:lvl w:ilvl="8" w:tplc="CA885A2C" w:tentative="1">
      <w:start w:val="1"/>
      <w:numFmt w:val="bullet"/>
      <w:lvlText w:val="•"/>
      <w:lvlJc w:val="left"/>
      <w:pPr>
        <w:tabs>
          <w:tab w:val="num" w:pos="6480"/>
        </w:tabs>
        <w:ind w:left="6480" w:hanging="360"/>
      </w:pPr>
      <w:rPr>
        <w:rFonts w:ascii="Arial" w:hAnsi="Arial" w:hint="default"/>
      </w:rPr>
    </w:lvl>
  </w:abstractNum>
  <w:abstractNum w:abstractNumId="10">
    <w:nsid w:val="7ADF0DAB"/>
    <w:multiLevelType w:val="hybridMultilevel"/>
    <w:tmpl w:val="360AA2DE"/>
    <w:lvl w:ilvl="0" w:tplc="B930DF6C">
      <w:start w:val="1"/>
      <w:numFmt w:val="bullet"/>
      <w:lvlText w:val="•"/>
      <w:lvlJc w:val="left"/>
      <w:pPr>
        <w:tabs>
          <w:tab w:val="num" w:pos="720"/>
        </w:tabs>
        <w:ind w:left="720" w:hanging="360"/>
      </w:pPr>
      <w:rPr>
        <w:rFonts w:ascii="Arial" w:hAnsi="Arial" w:hint="default"/>
      </w:rPr>
    </w:lvl>
    <w:lvl w:ilvl="1" w:tplc="B22AA4A6" w:tentative="1">
      <w:start w:val="1"/>
      <w:numFmt w:val="bullet"/>
      <w:lvlText w:val="•"/>
      <w:lvlJc w:val="left"/>
      <w:pPr>
        <w:tabs>
          <w:tab w:val="num" w:pos="1440"/>
        </w:tabs>
        <w:ind w:left="1440" w:hanging="360"/>
      </w:pPr>
      <w:rPr>
        <w:rFonts w:ascii="Arial" w:hAnsi="Arial" w:hint="default"/>
      </w:rPr>
    </w:lvl>
    <w:lvl w:ilvl="2" w:tplc="08AE777E" w:tentative="1">
      <w:start w:val="1"/>
      <w:numFmt w:val="bullet"/>
      <w:lvlText w:val="•"/>
      <w:lvlJc w:val="left"/>
      <w:pPr>
        <w:tabs>
          <w:tab w:val="num" w:pos="2160"/>
        </w:tabs>
        <w:ind w:left="2160" w:hanging="360"/>
      </w:pPr>
      <w:rPr>
        <w:rFonts w:ascii="Arial" w:hAnsi="Arial" w:hint="default"/>
      </w:rPr>
    </w:lvl>
    <w:lvl w:ilvl="3" w:tplc="7EE0EDE8" w:tentative="1">
      <w:start w:val="1"/>
      <w:numFmt w:val="bullet"/>
      <w:lvlText w:val="•"/>
      <w:lvlJc w:val="left"/>
      <w:pPr>
        <w:tabs>
          <w:tab w:val="num" w:pos="2880"/>
        </w:tabs>
        <w:ind w:left="2880" w:hanging="360"/>
      </w:pPr>
      <w:rPr>
        <w:rFonts w:ascii="Arial" w:hAnsi="Arial" w:hint="default"/>
      </w:rPr>
    </w:lvl>
    <w:lvl w:ilvl="4" w:tplc="8772A66E" w:tentative="1">
      <w:start w:val="1"/>
      <w:numFmt w:val="bullet"/>
      <w:lvlText w:val="•"/>
      <w:lvlJc w:val="left"/>
      <w:pPr>
        <w:tabs>
          <w:tab w:val="num" w:pos="3600"/>
        </w:tabs>
        <w:ind w:left="3600" w:hanging="360"/>
      </w:pPr>
      <w:rPr>
        <w:rFonts w:ascii="Arial" w:hAnsi="Arial" w:hint="default"/>
      </w:rPr>
    </w:lvl>
    <w:lvl w:ilvl="5" w:tplc="50F090B4" w:tentative="1">
      <w:start w:val="1"/>
      <w:numFmt w:val="bullet"/>
      <w:lvlText w:val="•"/>
      <w:lvlJc w:val="left"/>
      <w:pPr>
        <w:tabs>
          <w:tab w:val="num" w:pos="4320"/>
        </w:tabs>
        <w:ind w:left="4320" w:hanging="360"/>
      </w:pPr>
      <w:rPr>
        <w:rFonts w:ascii="Arial" w:hAnsi="Arial" w:hint="default"/>
      </w:rPr>
    </w:lvl>
    <w:lvl w:ilvl="6" w:tplc="E7A8A008" w:tentative="1">
      <w:start w:val="1"/>
      <w:numFmt w:val="bullet"/>
      <w:lvlText w:val="•"/>
      <w:lvlJc w:val="left"/>
      <w:pPr>
        <w:tabs>
          <w:tab w:val="num" w:pos="5040"/>
        </w:tabs>
        <w:ind w:left="5040" w:hanging="360"/>
      </w:pPr>
      <w:rPr>
        <w:rFonts w:ascii="Arial" w:hAnsi="Arial" w:hint="default"/>
      </w:rPr>
    </w:lvl>
    <w:lvl w:ilvl="7" w:tplc="D1E01D32" w:tentative="1">
      <w:start w:val="1"/>
      <w:numFmt w:val="bullet"/>
      <w:lvlText w:val="•"/>
      <w:lvlJc w:val="left"/>
      <w:pPr>
        <w:tabs>
          <w:tab w:val="num" w:pos="5760"/>
        </w:tabs>
        <w:ind w:left="5760" w:hanging="360"/>
      </w:pPr>
      <w:rPr>
        <w:rFonts w:ascii="Arial" w:hAnsi="Arial" w:hint="default"/>
      </w:rPr>
    </w:lvl>
    <w:lvl w:ilvl="8" w:tplc="5BDC7B08" w:tentative="1">
      <w:start w:val="1"/>
      <w:numFmt w:val="bullet"/>
      <w:lvlText w:val="•"/>
      <w:lvlJc w:val="left"/>
      <w:pPr>
        <w:tabs>
          <w:tab w:val="num" w:pos="6480"/>
        </w:tabs>
        <w:ind w:left="6480" w:hanging="360"/>
      </w:pPr>
      <w:rPr>
        <w:rFonts w:ascii="Arial" w:hAnsi="Arial" w:hint="default"/>
      </w:rPr>
    </w:lvl>
  </w:abstractNum>
  <w:abstractNum w:abstractNumId="11">
    <w:nsid w:val="7F484385"/>
    <w:multiLevelType w:val="hybridMultilevel"/>
    <w:tmpl w:val="ED1A7F7C"/>
    <w:lvl w:ilvl="0" w:tplc="3AD6949E">
      <w:start w:val="1"/>
      <w:numFmt w:val="bullet"/>
      <w:lvlText w:val="•"/>
      <w:lvlJc w:val="left"/>
      <w:pPr>
        <w:tabs>
          <w:tab w:val="num" w:pos="720"/>
        </w:tabs>
        <w:ind w:left="720" w:hanging="360"/>
      </w:pPr>
      <w:rPr>
        <w:rFonts w:ascii="Arial" w:hAnsi="Arial" w:hint="default"/>
      </w:rPr>
    </w:lvl>
    <w:lvl w:ilvl="1" w:tplc="147C3EF8" w:tentative="1">
      <w:start w:val="1"/>
      <w:numFmt w:val="bullet"/>
      <w:lvlText w:val="•"/>
      <w:lvlJc w:val="left"/>
      <w:pPr>
        <w:tabs>
          <w:tab w:val="num" w:pos="1440"/>
        </w:tabs>
        <w:ind w:left="1440" w:hanging="360"/>
      </w:pPr>
      <w:rPr>
        <w:rFonts w:ascii="Arial" w:hAnsi="Arial" w:hint="default"/>
      </w:rPr>
    </w:lvl>
    <w:lvl w:ilvl="2" w:tplc="3E9A045A" w:tentative="1">
      <w:start w:val="1"/>
      <w:numFmt w:val="bullet"/>
      <w:lvlText w:val="•"/>
      <w:lvlJc w:val="left"/>
      <w:pPr>
        <w:tabs>
          <w:tab w:val="num" w:pos="2160"/>
        </w:tabs>
        <w:ind w:left="2160" w:hanging="360"/>
      </w:pPr>
      <w:rPr>
        <w:rFonts w:ascii="Arial" w:hAnsi="Arial" w:hint="default"/>
      </w:rPr>
    </w:lvl>
    <w:lvl w:ilvl="3" w:tplc="2C6A408E" w:tentative="1">
      <w:start w:val="1"/>
      <w:numFmt w:val="bullet"/>
      <w:lvlText w:val="•"/>
      <w:lvlJc w:val="left"/>
      <w:pPr>
        <w:tabs>
          <w:tab w:val="num" w:pos="2880"/>
        </w:tabs>
        <w:ind w:left="2880" w:hanging="360"/>
      </w:pPr>
      <w:rPr>
        <w:rFonts w:ascii="Arial" w:hAnsi="Arial" w:hint="default"/>
      </w:rPr>
    </w:lvl>
    <w:lvl w:ilvl="4" w:tplc="DB1C7916" w:tentative="1">
      <w:start w:val="1"/>
      <w:numFmt w:val="bullet"/>
      <w:lvlText w:val="•"/>
      <w:lvlJc w:val="left"/>
      <w:pPr>
        <w:tabs>
          <w:tab w:val="num" w:pos="3600"/>
        </w:tabs>
        <w:ind w:left="3600" w:hanging="360"/>
      </w:pPr>
      <w:rPr>
        <w:rFonts w:ascii="Arial" w:hAnsi="Arial" w:hint="default"/>
      </w:rPr>
    </w:lvl>
    <w:lvl w:ilvl="5" w:tplc="AE440EA2" w:tentative="1">
      <w:start w:val="1"/>
      <w:numFmt w:val="bullet"/>
      <w:lvlText w:val="•"/>
      <w:lvlJc w:val="left"/>
      <w:pPr>
        <w:tabs>
          <w:tab w:val="num" w:pos="4320"/>
        </w:tabs>
        <w:ind w:left="4320" w:hanging="360"/>
      </w:pPr>
      <w:rPr>
        <w:rFonts w:ascii="Arial" w:hAnsi="Arial" w:hint="default"/>
      </w:rPr>
    </w:lvl>
    <w:lvl w:ilvl="6" w:tplc="D21AF0D0" w:tentative="1">
      <w:start w:val="1"/>
      <w:numFmt w:val="bullet"/>
      <w:lvlText w:val="•"/>
      <w:lvlJc w:val="left"/>
      <w:pPr>
        <w:tabs>
          <w:tab w:val="num" w:pos="5040"/>
        </w:tabs>
        <w:ind w:left="5040" w:hanging="360"/>
      </w:pPr>
      <w:rPr>
        <w:rFonts w:ascii="Arial" w:hAnsi="Arial" w:hint="default"/>
      </w:rPr>
    </w:lvl>
    <w:lvl w:ilvl="7" w:tplc="18ACBCE4" w:tentative="1">
      <w:start w:val="1"/>
      <w:numFmt w:val="bullet"/>
      <w:lvlText w:val="•"/>
      <w:lvlJc w:val="left"/>
      <w:pPr>
        <w:tabs>
          <w:tab w:val="num" w:pos="5760"/>
        </w:tabs>
        <w:ind w:left="5760" w:hanging="360"/>
      </w:pPr>
      <w:rPr>
        <w:rFonts w:ascii="Arial" w:hAnsi="Arial" w:hint="default"/>
      </w:rPr>
    </w:lvl>
    <w:lvl w:ilvl="8" w:tplc="E68E71F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8"/>
  </w:num>
  <w:num w:numId="3">
    <w:abstractNumId w:val="6"/>
  </w:num>
  <w:num w:numId="4">
    <w:abstractNumId w:val="11"/>
  </w:num>
  <w:num w:numId="5">
    <w:abstractNumId w:val="1"/>
  </w:num>
  <w:num w:numId="6">
    <w:abstractNumId w:val="5"/>
  </w:num>
  <w:num w:numId="7">
    <w:abstractNumId w:val="9"/>
  </w:num>
  <w:num w:numId="8">
    <w:abstractNumId w:val="7"/>
  </w:num>
  <w:num w:numId="9">
    <w:abstractNumId w:val="3"/>
  </w:num>
  <w:num w:numId="10">
    <w:abstractNumId w:val="0"/>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11E"/>
    <w:rsid w:val="00026A3D"/>
    <w:rsid w:val="000C7FEF"/>
    <w:rsid w:val="0025011E"/>
    <w:rsid w:val="002E753F"/>
    <w:rsid w:val="003005E3"/>
    <w:rsid w:val="00365161"/>
    <w:rsid w:val="00401382"/>
    <w:rsid w:val="005E0871"/>
    <w:rsid w:val="0060336C"/>
    <w:rsid w:val="00633859"/>
    <w:rsid w:val="006A1616"/>
    <w:rsid w:val="006F5A36"/>
    <w:rsid w:val="00890999"/>
    <w:rsid w:val="008A1098"/>
    <w:rsid w:val="0097222C"/>
    <w:rsid w:val="00BF059C"/>
    <w:rsid w:val="00D32E1D"/>
    <w:rsid w:val="00F50A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BDE985-7CF0-4B97-A4A6-50A56A7E8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61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5011E"/>
    <w:pPr>
      <w:ind w:left="720"/>
      <w:contextualSpacing/>
    </w:pPr>
  </w:style>
  <w:style w:type="paragraph" w:styleId="NormalWeb">
    <w:name w:val="Normal (Web)"/>
    <w:basedOn w:val="Normal"/>
    <w:uiPriority w:val="99"/>
    <w:unhideWhenUsed/>
    <w:rsid w:val="0025011E"/>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0782">
      <w:bodyDiv w:val="1"/>
      <w:marLeft w:val="0"/>
      <w:marRight w:val="0"/>
      <w:marTop w:val="0"/>
      <w:marBottom w:val="0"/>
      <w:divBdr>
        <w:top w:val="none" w:sz="0" w:space="0" w:color="auto"/>
        <w:left w:val="none" w:sz="0" w:space="0" w:color="auto"/>
        <w:bottom w:val="none" w:sz="0" w:space="0" w:color="auto"/>
        <w:right w:val="none" w:sz="0" w:space="0" w:color="auto"/>
      </w:divBdr>
    </w:div>
    <w:div w:id="284780231">
      <w:bodyDiv w:val="1"/>
      <w:marLeft w:val="0"/>
      <w:marRight w:val="0"/>
      <w:marTop w:val="0"/>
      <w:marBottom w:val="0"/>
      <w:divBdr>
        <w:top w:val="none" w:sz="0" w:space="0" w:color="auto"/>
        <w:left w:val="none" w:sz="0" w:space="0" w:color="auto"/>
        <w:bottom w:val="none" w:sz="0" w:space="0" w:color="auto"/>
        <w:right w:val="none" w:sz="0" w:space="0" w:color="auto"/>
      </w:divBdr>
      <w:divsChild>
        <w:div w:id="537744630">
          <w:marLeft w:val="547"/>
          <w:marRight w:val="0"/>
          <w:marTop w:val="0"/>
          <w:marBottom w:val="0"/>
          <w:divBdr>
            <w:top w:val="none" w:sz="0" w:space="0" w:color="auto"/>
            <w:left w:val="none" w:sz="0" w:space="0" w:color="auto"/>
            <w:bottom w:val="none" w:sz="0" w:space="0" w:color="auto"/>
            <w:right w:val="none" w:sz="0" w:space="0" w:color="auto"/>
          </w:divBdr>
        </w:div>
      </w:divsChild>
    </w:div>
    <w:div w:id="437331323">
      <w:bodyDiv w:val="1"/>
      <w:marLeft w:val="0"/>
      <w:marRight w:val="0"/>
      <w:marTop w:val="0"/>
      <w:marBottom w:val="0"/>
      <w:divBdr>
        <w:top w:val="none" w:sz="0" w:space="0" w:color="auto"/>
        <w:left w:val="none" w:sz="0" w:space="0" w:color="auto"/>
        <w:bottom w:val="none" w:sz="0" w:space="0" w:color="auto"/>
        <w:right w:val="none" w:sz="0" w:space="0" w:color="auto"/>
      </w:divBdr>
      <w:divsChild>
        <w:div w:id="194581926">
          <w:marLeft w:val="547"/>
          <w:marRight w:val="0"/>
          <w:marTop w:val="0"/>
          <w:marBottom w:val="0"/>
          <w:divBdr>
            <w:top w:val="none" w:sz="0" w:space="0" w:color="auto"/>
            <w:left w:val="none" w:sz="0" w:space="0" w:color="auto"/>
            <w:bottom w:val="none" w:sz="0" w:space="0" w:color="auto"/>
            <w:right w:val="none" w:sz="0" w:space="0" w:color="auto"/>
          </w:divBdr>
        </w:div>
        <w:div w:id="1362246963">
          <w:marLeft w:val="547"/>
          <w:marRight w:val="0"/>
          <w:marTop w:val="0"/>
          <w:marBottom w:val="0"/>
          <w:divBdr>
            <w:top w:val="none" w:sz="0" w:space="0" w:color="auto"/>
            <w:left w:val="none" w:sz="0" w:space="0" w:color="auto"/>
            <w:bottom w:val="none" w:sz="0" w:space="0" w:color="auto"/>
            <w:right w:val="none" w:sz="0" w:space="0" w:color="auto"/>
          </w:divBdr>
        </w:div>
        <w:div w:id="2103718387">
          <w:marLeft w:val="547"/>
          <w:marRight w:val="0"/>
          <w:marTop w:val="0"/>
          <w:marBottom w:val="0"/>
          <w:divBdr>
            <w:top w:val="none" w:sz="0" w:space="0" w:color="auto"/>
            <w:left w:val="none" w:sz="0" w:space="0" w:color="auto"/>
            <w:bottom w:val="none" w:sz="0" w:space="0" w:color="auto"/>
            <w:right w:val="none" w:sz="0" w:space="0" w:color="auto"/>
          </w:divBdr>
        </w:div>
        <w:div w:id="1151601340">
          <w:marLeft w:val="547"/>
          <w:marRight w:val="0"/>
          <w:marTop w:val="0"/>
          <w:marBottom w:val="0"/>
          <w:divBdr>
            <w:top w:val="none" w:sz="0" w:space="0" w:color="auto"/>
            <w:left w:val="none" w:sz="0" w:space="0" w:color="auto"/>
            <w:bottom w:val="none" w:sz="0" w:space="0" w:color="auto"/>
            <w:right w:val="none" w:sz="0" w:space="0" w:color="auto"/>
          </w:divBdr>
        </w:div>
        <w:div w:id="2138907751">
          <w:marLeft w:val="547"/>
          <w:marRight w:val="0"/>
          <w:marTop w:val="0"/>
          <w:marBottom w:val="0"/>
          <w:divBdr>
            <w:top w:val="none" w:sz="0" w:space="0" w:color="auto"/>
            <w:left w:val="none" w:sz="0" w:space="0" w:color="auto"/>
            <w:bottom w:val="none" w:sz="0" w:space="0" w:color="auto"/>
            <w:right w:val="none" w:sz="0" w:space="0" w:color="auto"/>
          </w:divBdr>
        </w:div>
      </w:divsChild>
    </w:div>
    <w:div w:id="513154642">
      <w:bodyDiv w:val="1"/>
      <w:marLeft w:val="0"/>
      <w:marRight w:val="0"/>
      <w:marTop w:val="0"/>
      <w:marBottom w:val="0"/>
      <w:divBdr>
        <w:top w:val="none" w:sz="0" w:space="0" w:color="auto"/>
        <w:left w:val="none" w:sz="0" w:space="0" w:color="auto"/>
        <w:bottom w:val="none" w:sz="0" w:space="0" w:color="auto"/>
        <w:right w:val="none" w:sz="0" w:space="0" w:color="auto"/>
      </w:divBdr>
    </w:div>
    <w:div w:id="771977689">
      <w:bodyDiv w:val="1"/>
      <w:marLeft w:val="0"/>
      <w:marRight w:val="0"/>
      <w:marTop w:val="0"/>
      <w:marBottom w:val="0"/>
      <w:divBdr>
        <w:top w:val="none" w:sz="0" w:space="0" w:color="auto"/>
        <w:left w:val="none" w:sz="0" w:space="0" w:color="auto"/>
        <w:bottom w:val="none" w:sz="0" w:space="0" w:color="auto"/>
        <w:right w:val="none" w:sz="0" w:space="0" w:color="auto"/>
      </w:divBdr>
      <w:divsChild>
        <w:div w:id="1486625011">
          <w:marLeft w:val="547"/>
          <w:marRight w:val="0"/>
          <w:marTop w:val="0"/>
          <w:marBottom w:val="0"/>
          <w:divBdr>
            <w:top w:val="none" w:sz="0" w:space="0" w:color="auto"/>
            <w:left w:val="none" w:sz="0" w:space="0" w:color="auto"/>
            <w:bottom w:val="none" w:sz="0" w:space="0" w:color="auto"/>
            <w:right w:val="none" w:sz="0" w:space="0" w:color="auto"/>
          </w:divBdr>
        </w:div>
      </w:divsChild>
    </w:div>
    <w:div w:id="955259862">
      <w:bodyDiv w:val="1"/>
      <w:marLeft w:val="0"/>
      <w:marRight w:val="0"/>
      <w:marTop w:val="0"/>
      <w:marBottom w:val="0"/>
      <w:divBdr>
        <w:top w:val="none" w:sz="0" w:space="0" w:color="auto"/>
        <w:left w:val="none" w:sz="0" w:space="0" w:color="auto"/>
        <w:bottom w:val="none" w:sz="0" w:space="0" w:color="auto"/>
        <w:right w:val="none" w:sz="0" w:space="0" w:color="auto"/>
      </w:divBdr>
    </w:div>
    <w:div w:id="1187138661">
      <w:bodyDiv w:val="1"/>
      <w:marLeft w:val="0"/>
      <w:marRight w:val="0"/>
      <w:marTop w:val="0"/>
      <w:marBottom w:val="0"/>
      <w:divBdr>
        <w:top w:val="none" w:sz="0" w:space="0" w:color="auto"/>
        <w:left w:val="none" w:sz="0" w:space="0" w:color="auto"/>
        <w:bottom w:val="none" w:sz="0" w:space="0" w:color="auto"/>
        <w:right w:val="none" w:sz="0" w:space="0" w:color="auto"/>
      </w:divBdr>
      <w:divsChild>
        <w:div w:id="937955194">
          <w:marLeft w:val="547"/>
          <w:marRight w:val="0"/>
          <w:marTop w:val="0"/>
          <w:marBottom w:val="0"/>
          <w:divBdr>
            <w:top w:val="none" w:sz="0" w:space="0" w:color="auto"/>
            <w:left w:val="none" w:sz="0" w:space="0" w:color="auto"/>
            <w:bottom w:val="none" w:sz="0" w:space="0" w:color="auto"/>
            <w:right w:val="none" w:sz="0" w:space="0" w:color="auto"/>
          </w:divBdr>
        </w:div>
      </w:divsChild>
    </w:div>
    <w:div w:id="1447700944">
      <w:bodyDiv w:val="1"/>
      <w:marLeft w:val="0"/>
      <w:marRight w:val="0"/>
      <w:marTop w:val="0"/>
      <w:marBottom w:val="0"/>
      <w:divBdr>
        <w:top w:val="none" w:sz="0" w:space="0" w:color="auto"/>
        <w:left w:val="none" w:sz="0" w:space="0" w:color="auto"/>
        <w:bottom w:val="none" w:sz="0" w:space="0" w:color="auto"/>
        <w:right w:val="none" w:sz="0" w:space="0" w:color="auto"/>
      </w:divBdr>
    </w:div>
    <w:div w:id="1614826668">
      <w:bodyDiv w:val="1"/>
      <w:marLeft w:val="0"/>
      <w:marRight w:val="0"/>
      <w:marTop w:val="0"/>
      <w:marBottom w:val="0"/>
      <w:divBdr>
        <w:top w:val="none" w:sz="0" w:space="0" w:color="auto"/>
        <w:left w:val="none" w:sz="0" w:space="0" w:color="auto"/>
        <w:bottom w:val="none" w:sz="0" w:space="0" w:color="auto"/>
        <w:right w:val="none" w:sz="0" w:space="0" w:color="auto"/>
      </w:divBdr>
      <w:divsChild>
        <w:div w:id="419838172">
          <w:marLeft w:val="547"/>
          <w:marRight w:val="0"/>
          <w:marTop w:val="0"/>
          <w:marBottom w:val="0"/>
          <w:divBdr>
            <w:top w:val="none" w:sz="0" w:space="0" w:color="auto"/>
            <w:left w:val="none" w:sz="0" w:space="0" w:color="auto"/>
            <w:bottom w:val="none" w:sz="0" w:space="0" w:color="auto"/>
            <w:right w:val="none" w:sz="0" w:space="0" w:color="auto"/>
          </w:divBdr>
        </w:div>
      </w:divsChild>
    </w:div>
    <w:div w:id="1640452835">
      <w:bodyDiv w:val="1"/>
      <w:marLeft w:val="0"/>
      <w:marRight w:val="0"/>
      <w:marTop w:val="0"/>
      <w:marBottom w:val="0"/>
      <w:divBdr>
        <w:top w:val="none" w:sz="0" w:space="0" w:color="auto"/>
        <w:left w:val="none" w:sz="0" w:space="0" w:color="auto"/>
        <w:bottom w:val="none" w:sz="0" w:space="0" w:color="auto"/>
        <w:right w:val="none" w:sz="0" w:space="0" w:color="auto"/>
      </w:divBdr>
      <w:divsChild>
        <w:div w:id="74083359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microsoft.com/office/2007/relationships/hdphoto" Target="media/hdphoto5.wdp"/><Relationship Id="rId3" Type="http://schemas.openxmlformats.org/officeDocument/2006/relationships/image" Target="media/image1.jpeg"/><Relationship Id="rId21" Type="http://schemas.microsoft.com/office/2007/relationships/hdphoto" Target="media/hdphoto3.wdp"/><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2.wdp"/><Relationship Id="rId24" Type="http://schemas.microsoft.com/office/2007/relationships/hdphoto" Target="media/hdphoto4.wdp"/><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microsoft.com/office/2007/relationships/hdphoto" Target="media/hdphoto6.wdp"/><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7</Pages>
  <Words>1140</Words>
  <Characters>6273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Cardona Sosa</dc:creator>
  <cp:keywords/>
  <dc:description/>
  <cp:lastModifiedBy>Valeria Cardona Sosa</cp:lastModifiedBy>
  <cp:revision>4</cp:revision>
  <dcterms:created xsi:type="dcterms:W3CDTF">2022-01-15T16:41:00Z</dcterms:created>
  <dcterms:modified xsi:type="dcterms:W3CDTF">2022-01-15T23:16:00Z</dcterms:modified>
</cp:coreProperties>
</file>