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ECFF"/>
  <w:body>
    <w:p w14:paraId="340822D9" w14:textId="77777777" w:rsidR="002F1E04" w:rsidRPr="00AD69A6" w:rsidRDefault="002F1E04" w:rsidP="002F1E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9A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884CB0C" wp14:editId="696E40B5">
            <wp:extent cx="1413164" cy="1049627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968" cy="106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DB8AC" w14:textId="77777777" w:rsidR="002F1E04" w:rsidRPr="00AD69A6" w:rsidRDefault="002F1E04" w:rsidP="002F1E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9A6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Preescolar.</w:t>
      </w:r>
    </w:p>
    <w:p w14:paraId="70127027" w14:textId="77777777" w:rsidR="002F1E04" w:rsidRPr="00AD69A6" w:rsidRDefault="002F1E04" w:rsidP="002F1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9A6">
        <w:rPr>
          <w:rFonts w:ascii="Times New Roman" w:hAnsi="Times New Roman" w:cs="Times New Roman"/>
          <w:sz w:val="24"/>
          <w:szCs w:val="24"/>
        </w:rPr>
        <w:t>Licenciatura en Educación Preescolar.</w:t>
      </w:r>
    </w:p>
    <w:p w14:paraId="0E6587ED" w14:textId="77777777" w:rsidR="002F1E04" w:rsidRPr="00AD69A6" w:rsidRDefault="002F1E04" w:rsidP="002F1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9A6">
        <w:rPr>
          <w:rFonts w:ascii="Times New Roman" w:hAnsi="Times New Roman" w:cs="Times New Roman"/>
          <w:sz w:val="24"/>
          <w:szCs w:val="24"/>
        </w:rPr>
        <w:t>Ciclo Escolar 2021-2022.</w:t>
      </w:r>
    </w:p>
    <w:p w14:paraId="681C3708" w14:textId="77777777" w:rsidR="002F1E04" w:rsidRPr="00AD69A6" w:rsidRDefault="002F1E04" w:rsidP="002F1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9A6">
        <w:rPr>
          <w:rFonts w:ascii="Times New Roman" w:hAnsi="Times New Roman" w:cs="Times New Roman"/>
          <w:sz w:val="24"/>
          <w:szCs w:val="24"/>
        </w:rPr>
        <w:t>Materia: Educación socioemocional.</w:t>
      </w:r>
    </w:p>
    <w:p w14:paraId="1D7826FE" w14:textId="77777777" w:rsidR="002F1E04" w:rsidRPr="00AD69A6" w:rsidRDefault="002F1E04" w:rsidP="002F1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9A6">
        <w:rPr>
          <w:rFonts w:ascii="Times New Roman" w:hAnsi="Times New Roman" w:cs="Times New Roman"/>
          <w:sz w:val="24"/>
          <w:szCs w:val="24"/>
        </w:rPr>
        <w:t>Titular: Martha Gabriela Ávila Camacho.</w:t>
      </w:r>
    </w:p>
    <w:p w14:paraId="257CA622" w14:textId="77777777" w:rsidR="002F1E04" w:rsidRPr="00AD69A6" w:rsidRDefault="002F1E04" w:rsidP="002F1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9A6">
        <w:rPr>
          <w:rFonts w:ascii="Times New Roman" w:hAnsi="Times New Roman" w:cs="Times New Roman"/>
          <w:sz w:val="24"/>
          <w:szCs w:val="24"/>
        </w:rPr>
        <w:t>Alumna: Daisy Carolina Perez Nuncio. #15</w:t>
      </w:r>
    </w:p>
    <w:p w14:paraId="39FE213F" w14:textId="0C01D1C9" w:rsidR="002F1E04" w:rsidRDefault="002F1E04" w:rsidP="002F1E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9A6">
        <w:rPr>
          <w:rFonts w:ascii="Times New Roman" w:hAnsi="Times New Roman" w:cs="Times New Roman"/>
          <w:b/>
          <w:bCs/>
          <w:sz w:val="24"/>
          <w:szCs w:val="24"/>
        </w:rPr>
        <w:t>Actividad: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CD9CF02" w14:textId="79E68B32" w:rsidR="002F1E04" w:rsidRPr="002F1E04" w:rsidRDefault="002F1E04" w:rsidP="002F1E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 2: </w:t>
      </w:r>
      <w:r w:rsidRPr="002F1E04">
        <w:rPr>
          <w:rFonts w:ascii="Times New Roman" w:hAnsi="Times New Roman" w:cs="Times New Roman"/>
          <w:sz w:val="24"/>
          <w:szCs w:val="24"/>
        </w:rPr>
        <w:t>El papel del docente en la educación socioemocional.</w:t>
      </w:r>
    </w:p>
    <w:p w14:paraId="05CF4B82" w14:textId="77777777" w:rsidR="002F1E04" w:rsidRPr="00AD69A6" w:rsidRDefault="002F1E04" w:rsidP="002F1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9A6">
        <w:rPr>
          <w:rFonts w:ascii="Times New Roman" w:hAnsi="Times New Roman" w:cs="Times New Roman"/>
          <w:b/>
          <w:bCs/>
          <w:sz w:val="24"/>
          <w:szCs w:val="24"/>
        </w:rPr>
        <w:t>Unidad de aprendizaje III. Aprendizaje y enseñanza de las habilidades socioemocionales</w:t>
      </w:r>
    </w:p>
    <w:p w14:paraId="7C9060D0" w14:textId="77777777" w:rsidR="002F1E04" w:rsidRPr="00AD69A6" w:rsidRDefault="002F1E04" w:rsidP="002F1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9A6">
        <w:rPr>
          <w:rFonts w:ascii="Times New Roman" w:hAnsi="Times New Roman" w:cs="Times New Roman"/>
          <w:b/>
          <w:bCs/>
          <w:sz w:val="24"/>
          <w:szCs w:val="24"/>
        </w:rPr>
        <w:t>Competencias de la unidad de aprendizaje</w:t>
      </w:r>
    </w:p>
    <w:p w14:paraId="49DEFA4E" w14:textId="77777777" w:rsidR="002F1E04" w:rsidRPr="00AD69A6" w:rsidRDefault="002F1E04" w:rsidP="002F1E04">
      <w:pPr>
        <w:rPr>
          <w:rFonts w:ascii="Times New Roman" w:hAnsi="Times New Roman" w:cs="Times New Roman"/>
          <w:sz w:val="24"/>
          <w:szCs w:val="24"/>
        </w:rPr>
      </w:pPr>
      <w:r w:rsidRPr="00AD69A6">
        <w:rPr>
          <w:rFonts w:ascii="Times New Roman" w:hAnsi="Times New Roman" w:cs="Times New Roman"/>
          <w:sz w:val="24"/>
          <w:szCs w:val="24"/>
        </w:rPr>
        <w:t>∙ Plantea las necesidades formativas de los alumnos de acuerdo con sus procesos de desarrollo y de aprendizaje, con base en los nuevos enfoques pedagógicos.</w:t>
      </w:r>
    </w:p>
    <w:p w14:paraId="0A356E29" w14:textId="77777777" w:rsidR="002F1E04" w:rsidRPr="00AD69A6" w:rsidRDefault="002F1E04" w:rsidP="002F1E04">
      <w:pPr>
        <w:rPr>
          <w:rFonts w:ascii="Times New Roman" w:hAnsi="Times New Roman" w:cs="Times New Roman"/>
          <w:sz w:val="24"/>
          <w:szCs w:val="24"/>
        </w:rPr>
      </w:pPr>
      <w:r w:rsidRPr="00AD69A6">
        <w:rPr>
          <w:rFonts w:ascii="Times New Roman" w:hAnsi="Times New Roman" w:cs="Times New Roman"/>
          <w:sz w:val="24"/>
          <w:szCs w:val="24"/>
        </w:rPr>
        <w:t>∙ Elabora diagnósticos de los intereses, motivaciones y necesidades formativas de los alumnos para organizar las actividades de aprendizaje, así como las adecuaciones curriculares y didácticas pertinentes.</w:t>
      </w:r>
    </w:p>
    <w:p w14:paraId="3ECFDCFB" w14:textId="77777777" w:rsidR="002F1E04" w:rsidRPr="00AD69A6" w:rsidRDefault="002F1E04" w:rsidP="002F1E04">
      <w:pPr>
        <w:rPr>
          <w:rFonts w:ascii="Times New Roman" w:hAnsi="Times New Roman" w:cs="Times New Roman"/>
          <w:sz w:val="24"/>
          <w:szCs w:val="24"/>
        </w:rPr>
      </w:pPr>
      <w:r w:rsidRPr="00AD69A6">
        <w:rPr>
          <w:rFonts w:ascii="Times New Roman" w:hAnsi="Times New Roman" w:cs="Times New Roman"/>
          <w:sz w:val="24"/>
          <w:szCs w:val="24"/>
        </w:rPr>
        <w:t>∙ Emplea los medios tecnológicos y las fuentes de información científica disponibles para mantenerse actualizado respecto a los diversos campos de conocimiento que intervienen en su trabajo docente.</w:t>
      </w:r>
    </w:p>
    <w:p w14:paraId="475D6AF7" w14:textId="77777777" w:rsidR="002F1E04" w:rsidRPr="00AD69A6" w:rsidRDefault="002F1E04" w:rsidP="002F1E04">
      <w:pPr>
        <w:rPr>
          <w:rFonts w:ascii="Times New Roman" w:hAnsi="Times New Roman" w:cs="Times New Roman"/>
          <w:sz w:val="24"/>
          <w:szCs w:val="24"/>
        </w:rPr>
      </w:pPr>
      <w:r w:rsidRPr="00AD69A6">
        <w:rPr>
          <w:rFonts w:ascii="Times New Roman" w:hAnsi="Times New Roman" w:cs="Times New Roman"/>
          <w:sz w:val="24"/>
          <w:szCs w:val="24"/>
        </w:rPr>
        <w:t>∙ Selecciona estrategias que favorecen el desarrollo intelectual, físico, social y emocional de los alumnos para procurar el logro de los aprendizajes.</w:t>
      </w:r>
    </w:p>
    <w:p w14:paraId="65DD6124" w14:textId="77777777" w:rsidR="002F1E04" w:rsidRPr="00AD69A6" w:rsidRDefault="002F1E04" w:rsidP="002F1E04">
      <w:pPr>
        <w:rPr>
          <w:rFonts w:ascii="Times New Roman" w:hAnsi="Times New Roman" w:cs="Times New Roman"/>
          <w:sz w:val="24"/>
          <w:szCs w:val="24"/>
        </w:rPr>
      </w:pPr>
      <w:r w:rsidRPr="00AD69A6">
        <w:rPr>
          <w:rFonts w:ascii="Times New Roman" w:hAnsi="Times New Roman" w:cs="Times New Roman"/>
          <w:sz w:val="24"/>
          <w:szCs w:val="24"/>
        </w:rPr>
        <w:t>∙ Incorpora los recursos y medios didácticos idóneos para favorecer el aprendizaje de acuerdo con el conocimiento de los procesos de desarrollo cognitivo y socioemocional de los alumnos. </w:t>
      </w:r>
    </w:p>
    <w:p w14:paraId="78E492FE" w14:textId="77777777" w:rsidR="002F1E04" w:rsidRPr="00AD69A6" w:rsidRDefault="002F1E04" w:rsidP="002F1E04">
      <w:pPr>
        <w:rPr>
          <w:rFonts w:ascii="Times New Roman" w:hAnsi="Times New Roman" w:cs="Times New Roman"/>
          <w:sz w:val="24"/>
          <w:szCs w:val="24"/>
        </w:rPr>
      </w:pPr>
    </w:p>
    <w:p w14:paraId="73E81035" w14:textId="77777777" w:rsidR="002F1E04" w:rsidRPr="00AD69A6" w:rsidRDefault="002F1E04" w:rsidP="002F1E04">
      <w:pPr>
        <w:rPr>
          <w:rFonts w:ascii="Times New Roman" w:hAnsi="Times New Roman" w:cs="Times New Roman"/>
          <w:sz w:val="24"/>
          <w:szCs w:val="24"/>
        </w:rPr>
      </w:pPr>
    </w:p>
    <w:p w14:paraId="28C2BDDD" w14:textId="77777777" w:rsidR="002F1E04" w:rsidRPr="00AD69A6" w:rsidRDefault="002F1E04" w:rsidP="002F1E04">
      <w:pPr>
        <w:rPr>
          <w:rFonts w:ascii="Times New Roman" w:hAnsi="Times New Roman" w:cs="Times New Roman"/>
          <w:sz w:val="24"/>
          <w:szCs w:val="24"/>
        </w:rPr>
      </w:pPr>
    </w:p>
    <w:p w14:paraId="51FA7D75" w14:textId="77777777" w:rsidR="002F1E04" w:rsidRPr="00AD69A6" w:rsidRDefault="002F1E04" w:rsidP="002F1E04">
      <w:pPr>
        <w:rPr>
          <w:rFonts w:ascii="Times New Roman" w:hAnsi="Times New Roman" w:cs="Times New Roman"/>
          <w:sz w:val="24"/>
          <w:szCs w:val="24"/>
        </w:rPr>
      </w:pPr>
    </w:p>
    <w:p w14:paraId="11ABD7DC" w14:textId="0A12BDA3" w:rsidR="002F1E04" w:rsidRPr="00AD69A6" w:rsidRDefault="002F1E04" w:rsidP="002F1E04">
      <w:pPr>
        <w:rPr>
          <w:rFonts w:ascii="Times New Roman" w:hAnsi="Times New Roman" w:cs="Times New Roman"/>
          <w:sz w:val="24"/>
          <w:szCs w:val="24"/>
        </w:rPr>
      </w:pPr>
      <w:r w:rsidRPr="00AD69A6">
        <w:rPr>
          <w:rFonts w:ascii="Times New Roman" w:hAnsi="Times New Roman" w:cs="Times New Roman"/>
          <w:sz w:val="24"/>
          <w:szCs w:val="24"/>
        </w:rPr>
        <w:t xml:space="preserve">Saltillo, Coahuila de Zaragoza.                                                         Fecha: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AD69A6">
        <w:rPr>
          <w:rFonts w:ascii="Times New Roman" w:hAnsi="Times New Roman" w:cs="Times New Roman"/>
          <w:sz w:val="24"/>
          <w:szCs w:val="24"/>
        </w:rPr>
        <w:t xml:space="preserve"> de diciembre 2021.</w:t>
      </w:r>
    </w:p>
    <w:p w14:paraId="1AAC0C00" w14:textId="3BCE5FB0" w:rsidR="00FF7D9C" w:rsidRDefault="00E4145D">
      <w:r>
        <w:rPr>
          <w:noProof/>
        </w:rPr>
        <w:lastRenderedPageBreak/>
        <w:drawing>
          <wp:inline distT="0" distB="0" distL="0" distR="0" wp14:anchorId="3049E8A0" wp14:editId="0591CB05">
            <wp:extent cx="5943600" cy="6534150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D9C" w:rsidSect="002F1E04">
      <w:pgSz w:w="12240" w:h="15840"/>
      <w:pgMar w:top="1440" w:right="1440" w:bottom="1440" w:left="144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04"/>
    <w:rsid w:val="002F1E04"/>
    <w:rsid w:val="00773D68"/>
    <w:rsid w:val="00960EA9"/>
    <w:rsid w:val="00E4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."/>
  <w:listSeparator w:val=","/>
  <w14:docId w14:val="3DE02EBB"/>
  <w15:chartTrackingRefBased/>
  <w15:docId w15:val="{048A0D4B-60A1-4C53-856B-16B2AF92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daisynuncio16@outlook.com</dc:creator>
  <cp:keywords/>
  <dc:description/>
  <cp:lastModifiedBy>daisynuncio16@outlook.com</cp:lastModifiedBy>
  <cp:revision>1</cp:revision>
  <dcterms:created xsi:type="dcterms:W3CDTF">2021-12-16T23:28:00Z</dcterms:created>
  <dcterms:modified xsi:type="dcterms:W3CDTF">2021-12-16T23:43:00Z</dcterms:modified>
</cp:coreProperties>
</file>