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7CB4" w:rsidRDefault="00EE7CB4" w:rsidP="00EE7CB4">
      <w:pPr>
        <w:jc w:val="center"/>
        <w:rPr>
          <w:rFonts w:ascii="Verdana" w:hAnsi="Verdana"/>
          <w:b/>
          <w:sz w:val="32"/>
        </w:rPr>
      </w:pPr>
      <w:r w:rsidRPr="00107392">
        <w:rPr>
          <w:rFonts w:ascii="Verdana" w:hAnsi="Verdana"/>
          <w:b/>
          <w:sz w:val="32"/>
        </w:rPr>
        <w:t>ESCUELA NORMAL DE EDUCACIÓN PREESCOLAR</w:t>
      </w:r>
    </w:p>
    <w:p w:rsidR="00EE7CB4" w:rsidRDefault="00EE7CB4" w:rsidP="00EE7CB4">
      <w:pPr>
        <w:jc w:val="center"/>
        <w:rPr>
          <w:rFonts w:ascii="Verdana" w:hAnsi="Verdana"/>
          <w:sz w:val="32"/>
        </w:rPr>
      </w:pPr>
      <w:r w:rsidRPr="00107392">
        <w:rPr>
          <w:rFonts w:ascii="Verdana" w:hAnsi="Verdana"/>
          <w:sz w:val="32"/>
        </w:rPr>
        <w:t>Licenciatura en Educación Preescolar</w:t>
      </w:r>
    </w:p>
    <w:p w:rsidR="00EE7CB4" w:rsidRDefault="00EE7CB4" w:rsidP="00EE7CB4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>Ciclo Escolar 2021-2022</w:t>
      </w:r>
    </w:p>
    <w:p w:rsidR="00EE7CB4" w:rsidRDefault="00EE7CB4" w:rsidP="00EE7CB4">
      <w:pPr>
        <w:jc w:val="center"/>
        <w:rPr>
          <w:rFonts w:ascii="Verdana" w:hAnsi="Verdana"/>
          <w:sz w:val="32"/>
        </w:rPr>
      </w:pPr>
      <w:r>
        <w:rPr>
          <w:noProof/>
          <w:lang w:eastAsia="es-MX"/>
        </w:rPr>
        <w:drawing>
          <wp:anchor distT="0" distB="0" distL="114300" distR="114300" simplePos="0" relativeHeight="251662336" behindDoc="1" locked="0" layoutInCell="1" allowOverlap="1" wp14:anchorId="39F91A60" wp14:editId="2475A127">
            <wp:simplePos x="0" y="0"/>
            <wp:positionH relativeFrom="margin">
              <wp:posOffset>1967865</wp:posOffset>
            </wp:positionH>
            <wp:positionV relativeFrom="paragraph">
              <wp:posOffset>162451</wp:posOffset>
            </wp:positionV>
            <wp:extent cx="1666875" cy="1666875"/>
            <wp:effectExtent l="0" t="0" r="9525" b="9525"/>
            <wp:wrapNone/>
            <wp:docPr id="146" name="Imagen 146" descr="ESCUELA NORMAL DE EDUCACIÓN PREESCOLAR DE COAHUILA INVITA A EXAMEN DE  ADMISIÓN | InterSIP Notici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SCUELA NORMAL DE EDUCACIÓN PREESCOLAR DE COAHUILA INVITA A EXAMEN DE  ADMISIÓN | InterSIP Noticia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666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E7CB4" w:rsidRDefault="00EE7CB4" w:rsidP="00EE7CB4">
      <w:pPr>
        <w:jc w:val="center"/>
        <w:rPr>
          <w:rFonts w:ascii="Verdana" w:hAnsi="Verdana"/>
          <w:sz w:val="32"/>
        </w:rPr>
      </w:pPr>
    </w:p>
    <w:p w:rsidR="00EE7CB4" w:rsidRDefault="00EE7CB4" w:rsidP="00EE7CB4">
      <w:pPr>
        <w:jc w:val="center"/>
        <w:rPr>
          <w:rFonts w:ascii="Verdana" w:hAnsi="Verdana"/>
          <w:sz w:val="32"/>
        </w:rPr>
      </w:pPr>
    </w:p>
    <w:p w:rsidR="00EE7CB4" w:rsidRDefault="00EE7CB4" w:rsidP="00EE7CB4">
      <w:pPr>
        <w:jc w:val="center"/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Pr="00BC0717" w:rsidRDefault="00EE7CB4" w:rsidP="00EE7CB4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sz w:val="32"/>
        </w:rPr>
        <w:t xml:space="preserve">LENGUAJE Y ALFABETIZACIÓN </w:t>
      </w:r>
    </w:p>
    <w:p w:rsidR="00EE7CB4" w:rsidRPr="00107392" w:rsidRDefault="00EE7CB4" w:rsidP="00EE7CB4">
      <w:pPr>
        <w:jc w:val="center"/>
        <w:rPr>
          <w:rFonts w:ascii="Verdana" w:hAnsi="Verdana"/>
          <w:b/>
          <w:sz w:val="32"/>
        </w:rPr>
      </w:pPr>
      <w:r>
        <w:rPr>
          <w:rFonts w:ascii="Verdana" w:hAnsi="Verdana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B42B8F" wp14:editId="4DF7F759">
                <wp:simplePos x="0" y="0"/>
                <wp:positionH relativeFrom="column">
                  <wp:posOffset>-528123</wp:posOffset>
                </wp:positionH>
                <wp:positionV relativeFrom="paragraph">
                  <wp:posOffset>448660</wp:posOffset>
                </wp:positionV>
                <wp:extent cx="3499945" cy="394138"/>
                <wp:effectExtent l="0" t="0" r="0" b="6350"/>
                <wp:wrapNone/>
                <wp:docPr id="151" name="Cuadro de texto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9945" cy="39413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B4" w:rsidRDefault="00EE7CB4" w:rsidP="00EE7CB4">
                            <w:r>
                              <w:rPr>
                                <w:rFonts w:ascii="Verdana" w:hAnsi="Verdana"/>
                                <w:sz w:val="32"/>
                              </w:rPr>
                              <w:t>Competencias de unidad III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B42B8F" id="_x0000_t202" coordsize="21600,21600" o:spt="202" path="m,l,21600r21600,l21600,xe">
                <v:stroke joinstyle="miter"/>
                <v:path gradientshapeok="t" o:connecttype="rect"/>
              </v:shapetype>
              <v:shape id="Cuadro de texto 151" o:spid="_x0000_s1026" type="#_x0000_t202" style="position:absolute;left:0;text-align:left;margin-left:-41.6pt;margin-top:35.35pt;width:275.6pt;height:31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" filled="f" stroked="f" strokeweight=".5pt">
                <v:textbox>
                  <w:txbxContent>
                    <w:p w:rsidR="00EE7CB4" w:rsidRDefault="00EE7CB4" w:rsidP="00EE7CB4">
                      <w:r>
                        <w:rPr>
                          <w:rFonts w:ascii="Verdana" w:hAnsi="Verdana"/>
                          <w:sz w:val="32"/>
                        </w:rPr>
                        <w:t>Competencias de unidad III</w:t>
                      </w:r>
                      <w:r>
                        <w:rPr>
                          <w:rFonts w:ascii="Verdana" w:hAnsi="Verdana"/>
                          <w:sz w:val="32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  <w:r>
        <w:rPr>
          <w:rFonts w:ascii="Verdana" w:hAnsi="Verdana"/>
          <w:b/>
          <w:sz w:val="32"/>
        </w:rPr>
        <w:t>UNIDAD 3</w:t>
      </w:r>
    </w:p>
    <w:p w:rsidR="00EE7CB4" w:rsidRDefault="00EE7CB4" w:rsidP="00EE7CB4">
      <w:pPr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D8E879" wp14:editId="685B4D4F">
                <wp:simplePos x="0" y="0"/>
                <wp:positionH relativeFrom="column">
                  <wp:posOffset>-676275</wp:posOffset>
                </wp:positionH>
                <wp:positionV relativeFrom="paragraph">
                  <wp:posOffset>453580</wp:posOffset>
                </wp:positionV>
                <wp:extent cx="7157545" cy="1983180"/>
                <wp:effectExtent l="0" t="0" r="0" b="0"/>
                <wp:wrapNone/>
                <wp:docPr id="150" name="Cuadro de texto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57545" cy="19831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0658"/>
                            </w:tblGrid>
                            <w:tr w:rsidR="00EE7CB4" w:rsidRPr="00EE7CB4" w:rsidTr="00EE7CB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7D0F9961" wp14:editId="5A7C06B0">
                                        <wp:extent cx="106680" cy="106680"/>
                                        <wp:effectExtent l="0" t="0" r="7620" b="7620"/>
                                        <wp:docPr id="3" name="Imagen 3" descr="http://187.141.233.82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http://187.141.233.82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Detecta los procesos de aprendizaje de sus alumnos para favorecer su desarrollo cognitivo y socioemocional.</w:t>
                                  </w:r>
                                </w:p>
                              </w:tc>
                            </w:tr>
                          </w:tbl>
                          <w:p w:rsidR="00EE7CB4" w:rsidRPr="00EE7CB4" w:rsidRDefault="00EE7CB4" w:rsidP="00EE7CB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8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0658"/>
                            </w:tblGrid>
                            <w:tr w:rsidR="00EE7CB4" w:rsidRPr="00EE7CB4" w:rsidTr="00EE7CB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63196FDE" wp14:editId="61E580FF">
                                        <wp:extent cx="106680" cy="106680"/>
                                        <wp:effectExtent l="0" t="0" r="7620" b="7620"/>
                                        <wp:docPr id="2" name="Imagen 2" descr="http://187.141.233.82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" descr="http://187.141.233.82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Aplica el plan y programas de estudio para alcanzar los propósitos educativos y contribuir al pleno desenvolvimiento de las capacidades de sus alumnos.</w:t>
                                  </w:r>
                                </w:p>
                              </w:tc>
                            </w:tr>
                          </w:tbl>
                          <w:p w:rsidR="00EE7CB4" w:rsidRPr="00EE7CB4" w:rsidRDefault="00EE7CB4" w:rsidP="00EE7CB4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vanish/>
                                <w:sz w:val="28"/>
                                <w:szCs w:val="24"/>
                                <w:lang w:eastAsia="es-MX"/>
                              </w:rPr>
                            </w:pPr>
                          </w:p>
                          <w:tbl>
                            <w:tblPr>
                              <w:tblW w:w="0" w:type="auto"/>
                              <w:tblCellSpacing w:w="15" w:type="dxa"/>
                              <w:tblCell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315"/>
                              <w:gridCol w:w="10658"/>
                            </w:tblGrid>
                            <w:tr w:rsidR="00EE7CB4" w:rsidRPr="00EE7CB4" w:rsidTr="00EE7CB4">
                              <w:trPr>
                                <w:tblCellSpacing w:w="15" w:type="dxa"/>
                              </w:trPr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jc w:val="both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noProof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drawing>
                                      <wp:inline distT="0" distB="0" distL="0" distR="0" wp14:anchorId="3C929F50" wp14:editId="5FF69062">
                                        <wp:extent cx="106680" cy="106680"/>
                                        <wp:effectExtent l="0" t="0" r="7620" b="7620"/>
                                        <wp:docPr id="1" name="Imagen 1" descr="http://187.141.233.82/sistema/imagenes/wiki/bullet2espacios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http://187.141.233.82/sistema/imagenes/wiki/bullet2espacios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6680" cy="1066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  <w:hideMark/>
                                </w:tcPr>
                                <w:p w:rsidR="00EE7CB4" w:rsidRPr="00EE7CB4" w:rsidRDefault="00EE7CB4" w:rsidP="00EE7CB4">
                                  <w:pPr>
                                    <w:spacing w:after="0" w:line="240" w:lineRule="auto"/>
                                    <w:ind w:left="60"/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</w:pPr>
                                  <w:r w:rsidRPr="00EE7CB4">
                                    <w:rPr>
                                      <w:rFonts w:ascii="Verdana" w:eastAsia="Times New Roman" w:hAnsi="Verdana" w:cs="Times New Roman"/>
                                      <w:color w:val="000000"/>
                                      <w:sz w:val="28"/>
                                      <w:szCs w:val="24"/>
                                      <w:lang w:eastAsia="es-MX"/>
                                    </w:rPr>
                                    <w:t>Integra recursos de la investigación educativa para enriquecer su práctica profesional, expresando su interés por el conocimiento, la ciencia y la mejora de la educación.</w:t>
                                  </w:r>
                                </w:p>
                              </w:tc>
                            </w:tr>
                          </w:tbl>
                          <w:p w:rsidR="00EE7CB4" w:rsidRDefault="00EE7CB4" w:rsidP="00EE7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D8E879" id="Cuadro de texto 150" o:spid="_x0000_s1027" type="#_x0000_t202" style="position:absolute;margin-left:-53.25pt;margin-top:35.7pt;width:563.6pt;height:156.1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" filled="f" stroked="f" strokeweight=".5pt">
                <v:textbox>
                  <w:txbxContent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0658"/>
                      </w:tblGrid>
                      <w:tr w:rsidR="00EE7CB4" w:rsidRPr="00EE7CB4" w:rsidTr="00EE7CB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7D0F9961" wp14:editId="5A7C06B0">
                                  <wp:extent cx="106680" cy="106680"/>
                                  <wp:effectExtent l="0" t="0" r="7620" b="7620"/>
                                  <wp:docPr id="3" name="Imagen 3" descr="http://187.141.233.82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187.141.233.82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Detecta los procesos de aprendizaje de sus alumnos para favorecer su desarrollo cognitivo y socioemocional.</w:t>
                            </w:r>
                          </w:p>
                        </w:tc>
                      </w:tr>
                    </w:tbl>
                    <w:p w:rsidR="00EE7CB4" w:rsidRPr="00EE7CB4" w:rsidRDefault="00EE7CB4" w:rsidP="00EE7CB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8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0658"/>
                      </w:tblGrid>
                      <w:tr w:rsidR="00EE7CB4" w:rsidRPr="00EE7CB4" w:rsidTr="00EE7CB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63196FDE" wp14:editId="61E580FF">
                                  <wp:extent cx="106680" cy="106680"/>
                                  <wp:effectExtent l="0" t="0" r="7620" b="7620"/>
                                  <wp:docPr id="2" name="Imagen 2" descr="http://187.141.233.82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http://187.141.233.82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Aplica el plan y programas de estudio para alcanzar los propósitos educativos y contribuir al pleno desenvolvimiento de las capacidades de sus alumnos.</w:t>
                            </w:r>
                          </w:p>
                        </w:tc>
                      </w:tr>
                    </w:tbl>
                    <w:p w:rsidR="00EE7CB4" w:rsidRPr="00EE7CB4" w:rsidRDefault="00EE7CB4" w:rsidP="00EE7CB4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vanish/>
                          <w:sz w:val="28"/>
                          <w:szCs w:val="24"/>
                          <w:lang w:eastAsia="es-MX"/>
                        </w:rPr>
                      </w:pPr>
                    </w:p>
                    <w:tbl>
                      <w:tblPr>
                        <w:tblW w:w="0" w:type="auto"/>
                        <w:tblCellSpacing w:w="15" w:type="dxa"/>
                        <w:tblCellMar>
                          <w:top w:w="15" w:type="dxa"/>
                          <w:left w:w="15" w:type="dxa"/>
                          <w:bottom w:w="15" w:type="dxa"/>
                          <w:right w:w="15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315"/>
                        <w:gridCol w:w="10658"/>
                      </w:tblGrid>
                      <w:tr w:rsidR="00EE7CB4" w:rsidRPr="00EE7CB4" w:rsidTr="00EE7CB4">
                        <w:trPr>
                          <w:tblCellSpacing w:w="15" w:type="dxa"/>
                        </w:trPr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jc w:val="both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noProof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drawing>
                                <wp:inline distT="0" distB="0" distL="0" distR="0" wp14:anchorId="3C929F50" wp14:editId="5FF69062">
                                  <wp:extent cx="106680" cy="106680"/>
                                  <wp:effectExtent l="0" t="0" r="7620" b="7620"/>
                                  <wp:docPr id="1" name="Imagen 1" descr="http://187.141.233.82/sistema/imagenes/wiki/bullet2espacio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ttp://187.141.233.82/sistema/imagenes/wiki/bullet2espacios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668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0" w:type="auto"/>
                            <w:hideMark/>
                          </w:tcPr>
                          <w:p w:rsidR="00EE7CB4" w:rsidRPr="00EE7CB4" w:rsidRDefault="00EE7CB4" w:rsidP="00EE7CB4">
                            <w:pPr>
                              <w:spacing w:after="0" w:line="240" w:lineRule="auto"/>
                              <w:ind w:left="60"/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</w:pPr>
                            <w:r w:rsidRPr="00EE7CB4">
                              <w:rPr>
                                <w:rFonts w:ascii="Verdana" w:eastAsia="Times New Roman" w:hAnsi="Verdana" w:cs="Times New Roman"/>
                                <w:color w:val="000000"/>
                                <w:sz w:val="28"/>
                                <w:szCs w:val="24"/>
                                <w:lang w:eastAsia="es-MX"/>
                              </w:rPr>
                              <w:t>Integra recursos de la investigación educativa para enriquecer su práctica profesional, expresando su interés por el conocimiento, la ciencia y la mejora de la educación.</w:t>
                            </w:r>
                          </w:p>
                        </w:tc>
                      </w:tr>
                    </w:tbl>
                    <w:p w:rsidR="00EE7CB4" w:rsidRDefault="00EE7CB4" w:rsidP="00EE7CB4"/>
                  </w:txbxContent>
                </v:textbox>
              </v:shape>
            </w:pict>
          </mc:Fallback>
        </mc:AlternateContent>
      </w: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rPr>
          <w:rFonts w:ascii="Verdana" w:hAnsi="Verdana"/>
          <w:sz w:val="32"/>
        </w:rPr>
      </w:pPr>
    </w:p>
    <w:p w:rsidR="00EE7CB4" w:rsidRDefault="00EE7CB4" w:rsidP="00EE7CB4">
      <w:pPr>
        <w:jc w:val="center"/>
        <w:rPr>
          <w:rFonts w:ascii="Verdana" w:hAnsi="Verdana"/>
          <w:sz w:val="32"/>
        </w:rPr>
      </w:pPr>
      <w:r>
        <w:rPr>
          <w:rFonts w:ascii="Verdana" w:hAnsi="Verdana"/>
          <w:noProof/>
          <w:sz w:val="32"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1B1CA5C" wp14:editId="6CACEC28">
                <wp:simplePos x="0" y="0"/>
                <wp:positionH relativeFrom="margin">
                  <wp:posOffset>-276225</wp:posOffset>
                </wp:positionH>
                <wp:positionV relativeFrom="paragraph">
                  <wp:posOffset>267335</wp:posOffset>
                </wp:positionV>
                <wp:extent cx="6163945" cy="2017395"/>
                <wp:effectExtent l="0" t="0" r="0" b="1905"/>
                <wp:wrapNone/>
                <wp:docPr id="152" name="Cuadro de texto 1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3945" cy="20173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B4" w:rsidRDefault="00EE7CB4" w:rsidP="00EE7CB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Alumna: Cárdenas Tovar Mónica Guadalupe   </w:t>
                            </w:r>
                          </w:p>
                          <w:p w:rsidR="00EE7CB4" w:rsidRDefault="00EE7CB4" w:rsidP="00EE7CB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N° Lista</w:t>
                            </w:r>
                            <w:proofErr w:type="gramStart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>:#</w:t>
                            </w:r>
                            <w:proofErr w:type="gramEnd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>2      Sección: “B”</w:t>
                            </w:r>
                          </w:p>
                          <w:p w:rsidR="00EE7CB4" w:rsidRDefault="00EE7CB4" w:rsidP="00EE7CB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Docente: María Elena Villarreal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>Marquez</w:t>
                            </w:r>
                            <w:proofErr w:type="spellEnd"/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 </w:t>
                            </w:r>
                          </w:p>
                          <w:p w:rsidR="00EE7CB4" w:rsidRDefault="00EE7CB4" w:rsidP="00EE7CB4">
                            <w:pPr>
                              <w:rPr>
                                <w:rFonts w:ascii="Verdana" w:hAnsi="Verdana"/>
                                <w:sz w:val="32"/>
                              </w:rPr>
                            </w:pPr>
                          </w:p>
                          <w:p w:rsidR="00EE7CB4" w:rsidRDefault="00EE7CB4" w:rsidP="00EE7CB4">
                            <w:pPr>
                              <w:jc w:val="center"/>
                              <w:rPr>
                                <w:rFonts w:ascii="Verdana" w:hAnsi="Verdana"/>
                                <w:sz w:val="32"/>
                              </w:rPr>
                            </w:pPr>
                            <w:r>
                              <w:rPr>
                                <w:rFonts w:ascii="Verdana" w:hAnsi="Verdana"/>
                                <w:sz w:val="32"/>
                              </w:rPr>
                              <w:t xml:space="preserve">5 de Enero </w:t>
                            </w:r>
                            <w:r>
                              <w:rPr>
                                <w:rFonts w:ascii="Verdana" w:hAnsi="Verdana"/>
                                <w:sz w:val="32"/>
                              </w:rPr>
                              <w:t>del 2021</w:t>
                            </w:r>
                          </w:p>
                          <w:p w:rsidR="00EE7CB4" w:rsidRDefault="00EE7CB4" w:rsidP="00EE7C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1B1CA5C" id="Cuadro de texto 152" o:spid="_x0000_s1028" type="#_x0000_t202" style="position:absolute;left:0;text-align:left;margin-left:-21.75pt;margin-top:21.05pt;width:485.35pt;height:158.85pt;z-index:2516654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" filled="f" stroked="f" strokeweight=".5pt">
                <v:textbox>
                  <w:txbxContent>
                    <w:p w:rsidR="00EE7CB4" w:rsidRDefault="00EE7CB4" w:rsidP="00EE7CB4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Alumna: Cárdenas Tovar Mónica Guadalupe   </w:t>
                      </w:r>
                    </w:p>
                    <w:p w:rsidR="00EE7CB4" w:rsidRDefault="00EE7CB4" w:rsidP="00EE7CB4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>N° Lista</w:t>
                      </w:r>
                      <w:proofErr w:type="gramStart"/>
                      <w:r>
                        <w:rPr>
                          <w:rFonts w:ascii="Verdana" w:hAnsi="Verdana"/>
                          <w:sz w:val="32"/>
                        </w:rPr>
                        <w:t>:#</w:t>
                      </w:r>
                      <w:proofErr w:type="gramEnd"/>
                      <w:r>
                        <w:rPr>
                          <w:rFonts w:ascii="Verdana" w:hAnsi="Verdana"/>
                          <w:sz w:val="32"/>
                        </w:rPr>
                        <w:t>2      Sección: “B”</w:t>
                      </w:r>
                    </w:p>
                    <w:p w:rsidR="00EE7CB4" w:rsidRDefault="00EE7CB4" w:rsidP="00EE7CB4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Docente: María Elena Villarreal </w:t>
                      </w:r>
                      <w:proofErr w:type="spellStart"/>
                      <w:r>
                        <w:rPr>
                          <w:rFonts w:ascii="Verdana" w:hAnsi="Verdana"/>
                          <w:sz w:val="32"/>
                        </w:rPr>
                        <w:t>Marquez</w:t>
                      </w:r>
                      <w:proofErr w:type="spellEnd"/>
                      <w:r>
                        <w:rPr>
                          <w:rFonts w:ascii="Verdana" w:hAnsi="Verdana"/>
                          <w:sz w:val="32"/>
                        </w:rPr>
                        <w:t xml:space="preserve"> </w:t>
                      </w:r>
                    </w:p>
                    <w:p w:rsidR="00EE7CB4" w:rsidRDefault="00EE7CB4" w:rsidP="00EE7CB4">
                      <w:pPr>
                        <w:rPr>
                          <w:rFonts w:ascii="Verdana" w:hAnsi="Verdana"/>
                          <w:sz w:val="32"/>
                        </w:rPr>
                      </w:pPr>
                    </w:p>
                    <w:p w:rsidR="00EE7CB4" w:rsidRDefault="00EE7CB4" w:rsidP="00EE7CB4">
                      <w:pPr>
                        <w:jc w:val="center"/>
                        <w:rPr>
                          <w:rFonts w:ascii="Verdana" w:hAnsi="Verdana"/>
                          <w:sz w:val="32"/>
                        </w:rPr>
                      </w:pPr>
                      <w:r>
                        <w:rPr>
                          <w:rFonts w:ascii="Verdana" w:hAnsi="Verdana"/>
                          <w:sz w:val="32"/>
                        </w:rPr>
                        <w:t xml:space="preserve">5 de Enero </w:t>
                      </w:r>
                      <w:r>
                        <w:rPr>
                          <w:rFonts w:ascii="Verdana" w:hAnsi="Verdana"/>
                          <w:sz w:val="32"/>
                        </w:rPr>
                        <w:t>del 2021</w:t>
                      </w:r>
                    </w:p>
                    <w:p w:rsidR="00EE7CB4" w:rsidRDefault="00EE7CB4" w:rsidP="00EE7CB4"/>
                  </w:txbxContent>
                </v:textbox>
                <w10:wrap anchorx="margin"/>
              </v:shape>
            </w:pict>
          </mc:Fallback>
        </mc:AlternateContent>
      </w:r>
    </w:p>
    <w:p w:rsidR="00EE7CB4" w:rsidRPr="00107392" w:rsidRDefault="00EE7CB4" w:rsidP="00EE7CB4">
      <w:pPr>
        <w:rPr>
          <w:rFonts w:ascii="Verdana" w:hAnsi="Verdana"/>
          <w:sz w:val="32"/>
        </w:rPr>
      </w:pPr>
    </w:p>
    <w:p w:rsidR="008D2C09" w:rsidRPr="00EE7CB4" w:rsidRDefault="00EE7CB4">
      <w:pPr>
        <w:rPr>
          <w:rFonts w:ascii="KG Do You Love Me" w:hAnsi="KG Do You Love Me"/>
          <w:color w:val="538135" w:themeColor="accent6" w:themeShade="BF"/>
          <w:sz w:val="48"/>
        </w:rPr>
      </w:pPr>
      <w:r>
        <w:rPr>
          <w:rFonts w:ascii="KG Do You Love Me" w:hAnsi="KG Do You Love Me"/>
          <w:noProof/>
          <w:color w:val="538135" w:themeColor="accent6" w:themeShade="BF"/>
          <w:sz w:val="48"/>
          <w:lang w:eastAsia="es-MX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0ECB856" wp14:editId="5468942E">
                <wp:simplePos x="0" y="0"/>
                <wp:positionH relativeFrom="column">
                  <wp:posOffset>4730115</wp:posOffset>
                </wp:positionH>
                <wp:positionV relativeFrom="paragraph">
                  <wp:posOffset>1288415</wp:posOffset>
                </wp:positionV>
                <wp:extent cx="1638300" cy="381000"/>
                <wp:effectExtent l="0" t="0" r="0" b="0"/>
                <wp:wrapNone/>
                <wp:docPr id="154" name="Cuadro de texto 1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7CB4" w:rsidRPr="002750CB" w:rsidRDefault="00EE7CB4" w:rsidP="00EE7CB4">
                            <w:pPr>
                              <w:rPr>
                                <w:rFonts w:ascii="Verdana" w:hAnsi="Verdana"/>
                                <w:sz w:val="32"/>
                                <w:lang w:val="es-ES"/>
                              </w:rPr>
                            </w:pPr>
                            <w:r w:rsidRPr="002750CB">
                              <w:rPr>
                                <w:rFonts w:ascii="Verdana" w:hAnsi="Verdana"/>
                                <w:sz w:val="32"/>
                                <w:lang w:val="es-ES"/>
                              </w:rPr>
                              <w:t>Saltillo, Coah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ECB856" id="Cuadro de texto 154" o:spid="_x0000_s1029" type="#_x0000_t202" style="position:absolute;margin-left:372.45pt;margin-top:101.45pt;width:129pt;height:30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" filled="f" stroked="f" strokeweight=".5pt">
                <v:textbox>
                  <w:txbxContent>
                    <w:p w:rsidR="00EE7CB4" w:rsidRPr="002750CB" w:rsidRDefault="00EE7CB4" w:rsidP="00EE7CB4">
                      <w:pPr>
                        <w:rPr>
                          <w:rFonts w:ascii="Verdana" w:hAnsi="Verdana"/>
                          <w:sz w:val="32"/>
                          <w:lang w:val="es-ES"/>
                        </w:rPr>
                      </w:pPr>
                      <w:r w:rsidRPr="002750CB">
                        <w:rPr>
                          <w:rFonts w:ascii="Verdana" w:hAnsi="Verdana"/>
                          <w:sz w:val="32"/>
                          <w:lang w:val="es-ES"/>
                        </w:rPr>
                        <w:t>Saltillo, Coah</w:t>
                      </w:r>
                    </w:p>
                  </w:txbxContent>
                </v:textbox>
              </v:shape>
            </w:pict>
          </mc:Fallback>
        </mc:AlternateContent>
      </w:r>
    </w:p>
    <w:p w:rsidR="008D2C09" w:rsidRDefault="008D2C09">
      <w:r>
        <w:br w:type="page"/>
      </w:r>
    </w:p>
    <w:p w:rsidR="008D2C09" w:rsidRPr="00363049" w:rsidRDefault="008D2C09" w:rsidP="008D2C09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F35362" wp14:editId="31D2959E">
                <wp:simplePos x="0" y="0"/>
                <wp:positionH relativeFrom="margin">
                  <wp:posOffset>563245</wp:posOffset>
                </wp:positionH>
                <wp:positionV relativeFrom="paragraph">
                  <wp:posOffset>-422166</wp:posOffset>
                </wp:positionV>
                <wp:extent cx="4486275" cy="866775"/>
                <wp:effectExtent l="0" t="0" r="0" b="0"/>
                <wp:wrapNone/>
                <wp:docPr id="169" name="Cuadro de texto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62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D2C09" w:rsidRPr="00363049" w:rsidRDefault="008D2C09" w:rsidP="008D2C09">
                            <w:pPr>
                              <w:jc w:val="center"/>
                              <w:rPr>
                                <w:rFonts w:ascii="Bradley Hand ITC" w:hAnsi="Bradley Hand ITC"/>
                                <w:sz w:val="48"/>
                                <w:lang w:val="es-ES"/>
                              </w:rPr>
                            </w:pPr>
                            <w:r w:rsidRPr="00363049">
                              <w:rPr>
                                <w:rFonts w:ascii="Bradley Hand ITC" w:hAnsi="Bradley Hand ITC"/>
                                <w:sz w:val="48"/>
                                <w:lang w:val="es-ES"/>
                              </w:rPr>
                              <w:t>CUESTIONAMIENTOS DE VIDEOS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F35362" id="Cuadro de texto 169" o:spid="_x0000_s1030" type="#_x0000_t202" style="position:absolute;margin-left:44.35pt;margin-top:-33.25pt;width:353.25pt;height:68.25pt;z-index:25166028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" filled="f" stroked="f" strokeweight=".5pt">
                <v:textbox>
                  <w:txbxContent>
                    <w:p w:rsidR="008D2C09" w:rsidRPr="00363049" w:rsidRDefault="008D2C09" w:rsidP="008D2C09">
                      <w:pPr>
                        <w:jc w:val="center"/>
                        <w:rPr>
                          <w:rFonts w:ascii="Bradley Hand ITC" w:hAnsi="Bradley Hand ITC"/>
                          <w:sz w:val="48"/>
                          <w:lang w:val="es-ES"/>
                        </w:rPr>
                      </w:pPr>
                      <w:r w:rsidRPr="00363049">
                        <w:rPr>
                          <w:rFonts w:ascii="Bradley Hand ITC" w:hAnsi="Bradley Hand ITC"/>
                          <w:sz w:val="48"/>
                          <w:lang w:val="es-ES"/>
                        </w:rPr>
                        <w:t>CUESTIONAMIENTOS DE VIDEOS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76C29F05" wp14:editId="235B6DBE">
            <wp:simplePos x="0" y="0"/>
            <wp:positionH relativeFrom="page">
              <wp:align>right</wp:align>
            </wp:positionH>
            <wp:positionV relativeFrom="paragraph">
              <wp:posOffset>-909320</wp:posOffset>
            </wp:positionV>
            <wp:extent cx="7820025" cy="1524000"/>
            <wp:effectExtent l="0" t="0" r="9525" b="0"/>
            <wp:wrapNone/>
            <wp:docPr id="168" name="Imagen 1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DECORACIÓN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590" t="53514" r="21808" b="24343"/>
                    <a:stretch/>
                  </pic:blipFill>
                  <pic:spPr bwMode="auto">
                    <a:xfrm>
                      <a:off x="0" y="0"/>
                      <a:ext cx="7820025" cy="152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D2C09" w:rsidRDefault="008D2C09" w:rsidP="008D2C09"/>
    <w:p w:rsidR="008D2C09" w:rsidRDefault="008D2C09" w:rsidP="008D2C09"/>
    <w:p w:rsidR="008D2C09" w:rsidRDefault="008D2C09" w:rsidP="008D2C09"/>
    <w:tbl>
      <w:tblPr>
        <w:tblStyle w:val="Tabladelista6concolores-nfasis6"/>
        <w:tblpPr w:leftFromText="141" w:rightFromText="141" w:vertAnchor="text" w:horzAnchor="margin" w:tblpX="-709" w:tblpY="247"/>
        <w:tblW w:w="10207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8D2C09" w:rsidTr="008D2C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D2C09" w:rsidRPr="00125D9C" w:rsidRDefault="008D2C09" w:rsidP="008D2C09">
            <w:pPr>
              <w:rPr>
                <w:b w:val="0"/>
                <w:color w:val="auto"/>
                <w:sz w:val="28"/>
              </w:rPr>
            </w:pPr>
            <w:r w:rsidRPr="00125D9C">
              <w:rPr>
                <w:b w:val="0"/>
                <w:color w:val="auto"/>
                <w:sz w:val="28"/>
              </w:rPr>
              <w:t>¿Qué tipo de preguntas favorecen la progresión conceptual en los niños?</w:t>
            </w:r>
          </w:p>
        </w:tc>
        <w:tc>
          <w:tcPr>
            <w:tcW w:w="5104" w:type="dxa"/>
          </w:tcPr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 xml:space="preserve">Preguntas en las que se pueda expresar y reflexionar: 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¿Por qué dices eso?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¿Qué quieres decir exactamente esto?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¿Puedes darme un ejemplo?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¿Por qué está sucediendo esto?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¿Cómo sabes esto?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¿Puedes mostrarme?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¿Me puedes dar un ejemplo de esto?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¿Por qué está pasando…?</w:t>
            </w:r>
          </w:p>
          <w:p w:rsidR="008D2C09" w:rsidRPr="00193E0E" w:rsidRDefault="008D2C09" w:rsidP="008D2C09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auto"/>
                <w:sz w:val="28"/>
                <w:szCs w:val="24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¿Cuál es la diferencia entre… y…?</w:t>
            </w:r>
          </w:p>
          <w:p w:rsidR="008D2C09" w:rsidRPr="00193E0E" w:rsidRDefault="008D2C09" w:rsidP="008D2C0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193E0E">
              <w:rPr>
                <w:b w:val="0"/>
                <w:color w:val="auto"/>
                <w:sz w:val="28"/>
                <w:szCs w:val="24"/>
              </w:rPr>
              <w:t>¿Por qué es importante?</w:t>
            </w:r>
          </w:p>
        </w:tc>
      </w:tr>
      <w:tr w:rsidR="008D2C09" w:rsidTr="008D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D2C09" w:rsidRPr="00193E0E" w:rsidRDefault="008D2C09" w:rsidP="008D2C09">
            <w:pPr>
              <w:rPr>
                <w:b w:val="0"/>
                <w:color w:val="auto"/>
                <w:sz w:val="28"/>
              </w:rPr>
            </w:pPr>
            <w:r w:rsidRPr="00193E0E">
              <w:rPr>
                <w:b w:val="0"/>
                <w:color w:val="auto"/>
                <w:sz w:val="28"/>
              </w:rPr>
              <w:t>¿Cómo ayudan las  intervenciones de los docentes a que los niños focalicen y reflexionen sobre ciertos aspectos de la escritura?</w:t>
            </w:r>
          </w:p>
        </w:tc>
        <w:tc>
          <w:tcPr>
            <w:tcW w:w="5104" w:type="dxa"/>
          </w:tcPr>
          <w:p w:rsidR="008D2C09" w:rsidRPr="007F5FD5" w:rsidRDefault="008D2C09" w:rsidP="008D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4"/>
              </w:rPr>
            </w:pPr>
            <w:r w:rsidRPr="00193E0E">
              <w:rPr>
                <w:color w:val="auto"/>
                <w:sz w:val="28"/>
                <w:szCs w:val="24"/>
              </w:rPr>
              <w:t>La intervención docente debe provocar en los alumnos el ejercicio del razonamiento, el pensamiento lógico, la curiosidad intelectual por el conocimiento y la solución de problemas, para que puedan responder como personas críticas con conciencia y esto ayuda que a los alumnos puedan reflexionar y verificar lo que están leyendo y al igual puedan relacionar los sonidos.</w:t>
            </w:r>
          </w:p>
        </w:tc>
      </w:tr>
      <w:tr w:rsidR="008D2C09" w:rsidTr="008D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D2C09" w:rsidRPr="00125D9C" w:rsidRDefault="008D2C09" w:rsidP="008D2C09">
            <w:pPr>
              <w:rPr>
                <w:b w:val="0"/>
                <w:color w:val="auto"/>
                <w:sz w:val="28"/>
              </w:rPr>
            </w:pPr>
            <w:r w:rsidRPr="00125D9C">
              <w:rPr>
                <w:b w:val="0"/>
                <w:color w:val="auto"/>
                <w:sz w:val="28"/>
              </w:rPr>
              <w:t>¿Cómo usan las participaciones de unos niños para hacer avanzar a otros?</w:t>
            </w:r>
          </w:p>
        </w:tc>
        <w:tc>
          <w:tcPr>
            <w:tcW w:w="5104" w:type="dxa"/>
          </w:tcPr>
          <w:p w:rsidR="008D2C09" w:rsidRPr="00814E6B" w:rsidRDefault="008D2C09" w:rsidP="008D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</w:rPr>
            </w:pPr>
            <w:r w:rsidRPr="00814E6B">
              <w:rPr>
                <w:color w:val="auto"/>
                <w:sz w:val="28"/>
              </w:rPr>
              <w:t>Los alumnos pueden participar contando algo relacionado a lo que dice la maestra para esto aquel alumno que no participaba, al escuchar a su compañero, el ya p</w:t>
            </w:r>
            <w:r>
              <w:rPr>
                <w:color w:val="auto"/>
                <w:sz w:val="28"/>
              </w:rPr>
              <w:t>odrá tener una idea relacionada y participar.</w:t>
            </w:r>
            <w:r w:rsidRPr="00814E6B">
              <w:rPr>
                <w:color w:val="auto"/>
                <w:sz w:val="28"/>
              </w:rPr>
              <w:t xml:space="preserve"> </w:t>
            </w:r>
          </w:p>
          <w:p w:rsidR="008D2C09" w:rsidRPr="00193E0E" w:rsidRDefault="008D2C09" w:rsidP="008D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14E6B">
              <w:rPr>
                <w:color w:val="auto"/>
                <w:sz w:val="28"/>
              </w:rPr>
              <w:t>La participación como la oportunidad para dar ideas y ayudar, permite</w:t>
            </w:r>
            <w:r>
              <w:rPr>
                <w:color w:val="auto"/>
                <w:sz w:val="28"/>
              </w:rPr>
              <w:t xml:space="preserve"> incluirlos en el</w:t>
            </w:r>
            <w:r w:rsidRPr="00814E6B">
              <w:rPr>
                <w:color w:val="auto"/>
                <w:sz w:val="28"/>
              </w:rPr>
              <w:t xml:space="preserve"> proceso de enseñanza-aprendizaje, </w:t>
            </w:r>
            <w:r w:rsidRPr="00814E6B">
              <w:rPr>
                <w:color w:val="auto"/>
                <w:sz w:val="28"/>
              </w:rPr>
              <w:lastRenderedPageBreak/>
              <w:t>compartiendo junto con los docentes la toma de decisiones en los asuntos que son de su interés.</w:t>
            </w:r>
          </w:p>
        </w:tc>
      </w:tr>
      <w:tr w:rsidR="008D2C09" w:rsidTr="008D2C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D2C09" w:rsidRPr="00125D9C" w:rsidRDefault="008D2C09" w:rsidP="008D2C09">
            <w:pPr>
              <w:rPr>
                <w:b w:val="0"/>
                <w:color w:val="auto"/>
                <w:sz w:val="28"/>
              </w:rPr>
            </w:pPr>
            <w:r w:rsidRPr="00125D9C">
              <w:rPr>
                <w:b w:val="0"/>
                <w:color w:val="auto"/>
                <w:sz w:val="28"/>
              </w:rPr>
              <w:lastRenderedPageBreak/>
              <w:t>¿Cómo usan los textos que la docente selecciona para problematizar las hipótesis de los niños en el ámbito de la lectura, escritura y sistema de escritura?</w:t>
            </w:r>
          </w:p>
        </w:tc>
        <w:tc>
          <w:tcPr>
            <w:tcW w:w="5104" w:type="dxa"/>
          </w:tcPr>
          <w:p w:rsidR="008D2C09" w:rsidRPr="000F1E89" w:rsidRDefault="008D2C09" w:rsidP="008D2C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4"/>
              </w:rPr>
            </w:pPr>
            <w:r w:rsidRPr="00193E0E">
              <w:rPr>
                <w:color w:val="auto"/>
                <w:sz w:val="28"/>
                <w:szCs w:val="24"/>
              </w:rPr>
              <w:t>La docente cuestiona a los alumnos acerca de los textos que más les gustan y así poder identificarlos con la pronunciación de cada letra, los alumnos pueden identificar las letras con el sonid</w:t>
            </w:r>
            <w:r>
              <w:rPr>
                <w:color w:val="auto"/>
                <w:sz w:val="28"/>
                <w:szCs w:val="24"/>
              </w:rPr>
              <w:t>o que relacionan con otra cosa.</w:t>
            </w:r>
            <w:r w:rsidRPr="00193E0E">
              <w:rPr>
                <w:color w:val="auto"/>
                <w:sz w:val="28"/>
                <w:szCs w:val="24"/>
              </w:rPr>
              <w:t xml:space="preserve"> Así también cuestionar donde empieza y donde termina.</w:t>
            </w:r>
          </w:p>
        </w:tc>
      </w:tr>
      <w:tr w:rsidR="008D2C09" w:rsidTr="008D2C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03" w:type="dxa"/>
          </w:tcPr>
          <w:p w:rsidR="008D2C09" w:rsidRPr="00125D9C" w:rsidRDefault="008D2C09" w:rsidP="008D2C09">
            <w:pPr>
              <w:rPr>
                <w:b w:val="0"/>
                <w:color w:val="auto"/>
                <w:sz w:val="28"/>
              </w:rPr>
            </w:pPr>
            <w:r w:rsidRPr="00125D9C">
              <w:rPr>
                <w:b w:val="0"/>
                <w:color w:val="auto"/>
                <w:sz w:val="28"/>
              </w:rPr>
              <w:t>¿Cómo usan las escrituras de los niños para que sus autores las revisen y las mejoren?</w:t>
            </w:r>
          </w:p>
        </w:tc>
        <w:tc>
          <w:tcPr>
            <w:tcW w:w="5104" w:type="dxa"/>
          </w:tcPr>
          <w:p w:rsidR="008D2C09" w:rsidRPr="00C81E8D" w:rsidRDefault="008D2C09" w:rsidP="008D2C0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4"/>
              </w:rPr>
            </w:pPr>
            <w:r>
              <w:rPr>
                <w:color w:val="auto"/>
                <w:sz w:val="28"/>
                <w:szCs w:val="24"/>
              </w:rPr>
              <w:t>Seleccionan las palabras que son erróneas, las subrayan y escriben de manera correcta la palabra para que puedan mejorarlas.</w:t>
            </w:r>
          </w:p>
        </w:tc>
      </w:tr>
    </w:tbl>
    <w:p w:rsidR="00732A17" w:rsidRDefault="00732A17"/>
    <w:sectPr w:rsidR="00732A1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G Do You Love Me">
    <w:panose1 w:val="02000506000000020004"/>
    <w:charset w:val="00"/>
    <w:family w:val="auto"/>
    <w:pitch w:val="variable"/>
    <w:sig w:usb0="A000022F" w:usb1="10000000" w:usb2="00000000" w:usb3="00000000" w:csb0="80000087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C09"/>
    <w:rsid w:val="00732A17"/>
    <w:rsid w:val="008D2C09"/>
    <w:rsid w:val="00EE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36FF42-8CB1-41C4-8D8F-EC19127F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delista6concolores-nfasis1">
    <w:name w:val="List Table 6 Colorful Accent 1"/>
    <w:basedOn w:val="Tablanormal"/>
    <w:uiPriority w:val="51"/>
    <w:rsid w:val="008D2C09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ladelista6concolores-nfasis6">
    <w:name w:val="List Table 6 Colorful Accent 6"/>
    <w:basedOn w:val="Tablanormal"/>
    <w:uiPriority w:val="51"/>
    <w:rsid w:val="008D2C0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70AD47" w:themeColor="accent6"/>
        <w:bottom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35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339</Words>
  <Characters>1867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2022-01-06T04:24:00Z</dcterms:created>
  <dcterms:modified xsi:type="dcterms:W3CDTF">2022-01-06T04:30:00Z</dcterms:modified>
</cp:coreProperties>
</file>