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B15C0" w14:textId="77777777" w:rsidR="008260E2" w:rsidRDefault="008260E2" w:rsidP="008260E2">
      <w:pPr>
        <w:jc w:val="center"/>
        <w:rPr>
          <w:rFonts w:ascii="Arial" w:hAnsi="Arial" w:cs="Arial"/>
          <w:b/>
          <w:bCs/>
          <w:sz w:val="32"/>
          <w:szCs w:val="28"/>
        </w:rPr>
      </w:pPr>
      <w:r>
        <w:rPr>
          <w:rFonts w:ascii="Arial" w:hAnsi="Arial" w:cs="Arial"/>
          <w:b/>
          <w:bCs/>
          <w:sz w:val="32"/>
          <w:szCs w:val="28"/>
        </w:rPr>
        <w:t>Escuela Normal de Educación Preescolar</w:t>
      </w:r>
    </w:p>
    <w:p w14:paraId="26AE0FF6" w14:textId="77777777" w:rsidR="008260E2" w:rsidRDefault="008260E2" w:rsidP="008260E2">
      <w:pPr>
        <w:jc w:val="center"/>
        <w:rPr>
          <w:rFonts w:ascii="Arial" w:hAnsi="Arial" w:cs="Arial"/>
          <w:b/>
          <w:bCs/>
          <w:sz w:val="32"/>
          <w:szCs w:val="28"/>
        </w:rPr>
      </w:pPr>
      <w:r>
        <w:rPr>
          <w:rFonts w:ascii="Arial" w:hAnsi="Arial" w:cs="Arial"/>
          <w:b/>
          <w:bCs/>
          <w:sz w:val="32"/>
          <w:szCs w:val="28"/>
        </w:rPr>
        <w:t>Licenciatura en Educación Preescolar</w:t>
      </w:r>
    </w:p>
    <w:p w14:paraId="7EA72675" w14:textId="77777777" w:rsidR="008260E2" w:rsidRPr="009A6A36" w:rsidRDefault="009A6A36" w:rsidP="008260E2">
      <w:pPr>
        <w:jc w:val="center"/>
        <w:rPr>
          <w:rFonts w:ascii="Arial" w:hAnsi="Arial" w:cs="Arial"/>
          <w:b/>
          <w:bCs/>
          <w:sz w:val="28"/>
          <w:szCs w:val="28"/>
        </w:rPr>
      </w:pPr>
      <w:r w:rsidRPr="009A6A36">
        <w:rPr>
          <w:noProof/>
          <w:sz w:val="20"/>
          <w:lang w:eastAsia="es-MX"/>
        </w:rPr>
        <w:drawing>
          <wp:anchor distT="0" distB="0" distL="114300" distR="114300" simplePos="0" relativeHeight="251661312" behindDoc="0" locked="0" layoutInCell="1" allowOverlap="1" wp14:anchorId="59D3CF2D" wp14:editId="2DBFDA19">
            <wp:simplePos x="0" y="0"/>
            <wp:positionH relativeFrom="margin">
              <wp:align>center</wp:align>
            </wp:positionH>
            <wp:positionV relativeFrom="paragraph">
              <wp:posOffset>285115</wp:posOffset>
            </wp:positionV>
            <wp:extent cx="1388745" cy="12007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8745" cy="1200785"/>
                    </a:xfrm>
                    <a:prstGeom prst="rect">
                      <a:avLst/>
                    </a:prstGeom>
                    <a:noFill/>
                  </pic:spPr>
                </pic:pic>
              </a:graphicData>
            </a:graphic>
            <wp14:sizeRelH relativeFrom="page">
              <wp14:pctWidth>0</wp14:pctWidth>
            </wp14:sizeRelH>
            <wp14:sizeRelV relativeFrom="page">
              <wp14:pctHeight>0</wp14:pctHeight>
            </wp14:sizeRelV>
          </wp:anchor>
        </w:drawing>
      </w:r>
      <w:r w:rsidRPr="009A6A36">
        <w:rPr>
          <w:rFonts w:ascii="Arial" w:hAnsi="Arial" w:cs="Arial"/>
          <w:b/>
          <w:bCs/>
          <w:sz w:val="28"/>
          <w:szCs w:val="28"/>
        </w:rPr>
        <w:t xml:space="preserve">Ciclo escolar 2021 – 2022 </w:t>
      </w:r>
    </w:p>
    <w:p w14:paraId="6D7B4B64" w14:textId="77777777" w:rsidR="009A6A36" w:rsidRDefault="009A6A36" w:rsidP="008260E2">
      <w:pPr>
        <w:jc w:val="center"/>
        <w:rPr>
          <w:rFonts w:ascii="Arial" w:hAnsi="Arial" w:cs="Arial"/>
          <w:b/>
          <w:bCs/>
          <w:sz w:val="32"/>
          <w:szCs w:val="28"/>
        </w:rPr>
      </w:pPr>
    </w:p>
    <w:p w14:paraId="2E0822F5" w14:textId="77777777" w:rsidR="009A6A36" w:rsidRDefault="009A6A36" w:rsidP="008260E2">
      <w:pPr>
        <w:jc w:val="center"/>
        <w:rPr>
          <w:rFonts w:ascii="Arial" w:hAnsi="Arial" w:cs="Arial"/>
          <w:b/>
          <w:bCs/>
          <w:sz w:val="32"/>
          <w:szCs w:val="28"/>
        </w:rPr>
      </w:pPr>
    </w:p>
    <w:p w14:paraId="0931CC93" w14:textId="77777777" w:rsidR="009A6A36" w:rsidRDefault="009A6A36" w:rsidP="008260E2">
      <w:pPr>
        <w:jc w:val="center"/>
        <w:rPr>
          <w:rFonts w:ascii="Arial" w:hAnsi="Arial" w:cs="Arial"/>
          <w:b/>
          <w:bCs/>
          <w:sz w:val="32"/>
          <w:szCs w:val="28"/>
        </w:rPr>
      </w:pPr>
    </w:p>
    <w:p w14:paraId="5681E663" w14:textId="77777777" w:rsidR="008260E2" w:rsidRPr="009A6A36" w:rsidRDefault="008260E2" w:rsidP="008260E2">
      <w:pPr>
        <w:jc w:val="center"/>
        <w:rPr>
          <w:rFonts w:ascii="Arial" w:hAnsi="Arial" w:cs="Arial"/>
          <w:b/>
          <w:bCs/>
          <w:sz w:val="32"/>
          <w:szCs w:val="28"/>
          <w:u w:val="single"/>
        </w:rPr>
      </w:pPr>
      <w:r w:rsidRPr="009A6A36">
        <w:rPr>
          <w:rFonts w:ascii="Arial" w:hAnsi="Arial" w:cs="Arial"/>
          <w:b/>
          <w:bCs/>
          <w:sz w:val="32"/>
          <w:szCs w:val="28"/>
          <w:u w:val="single"/>
        </w:rPr>
        <w:t xml:space="preserve">Tutoría de pares </w:t>
      </w:r>
    </w:p>
    <w:p w14:paraId="50704CA4" w14:textId="77777777" w:rsidR="008260E2" w:rsidRDefault="008260E2" w:rsidP="008260E2">
      <w:pPr>
        <w:rPr>
          <w:rFonts w:ascii="Arial" w:hAnsi="Arial" w:cs="Arial"/>
          <w:b/>
          <w:bCs/>
          <w:sz w:val="32"/>
          <w:szCs w:val="28"/>
        </w:rPr>
      </w:pPr>
    </w:p>
    <w:p w14:paraId="7F38FFE6" w14:textId="77777777" w:rsidR="008260E2" w:rsidRDefault="008260E2" w:rsidP="008260E2">
      <w:pPr>
        <w:jc w:val="center"/>
        <w:rPr>
          <w:rFonts w:ascii="Arial" w:hAnsi="Arial" w:cs="Arial"/>
          <w:b/>
          <w:bCs/>
          <w:sz w:val="32"/>
          <w:szCs w:val="28"/>
        </w:rPr>
      </w:pPr>
      <w:r>
        <w:rPr>
          <w:rFonts w:ascii="Arial" w:hAnsi="Arial" w:cs="Arial"/>
          <w:b/>
          <w:bCs/>
          <w:sz w:val="32"/>
          <w:szCs w:val="28"/>
        </w:rPr>
        <w:t xml:space="preserve">Curso: Tutoría </w:t>
      </w:r>
    </w:p>
    <w:p w14:paraId="48BE0FF8" w14:textId="77777777" w:rsidR="008260E2" w:rsidRDefault="008260E2" w:rsidP="008260E2">
      <w:pPr>
        <w:jc w:val="center"/>
        <w:rPr>
          <w:rFonts w:ascii="Arial" w:hAnsi="Arial" w:cs="Arial"/>
          <w:b/>
          <w:bCs/>
          <w:sz w:val="32"/>
          <w:szCs w:val="28"/>
        </w:rPr>
      </w:pPr>
    </w:p>
    <w:p w14:paraId="3E7768D9" w14:textId="513E1261" w:rsidR="008260E2" w:rsidRDefault="008260E2" w:rsidP="008260E2">
      <w:pPr>
        <w:jc w:val="center"/>
        <w:rPr>
          <w:rFonts w:ascii="Arial" w:hAnsi="Arial" w:cs="Arial"/>
          <w:b/>
          <w:bCs/>
          <w:sz w:val="32"/>
          <w:szCs w:val="28"/>
        </w:rPr>
      </w:pPr>
      <w:r>
        <w:rPr>
          <w:rFonts w:ascii="Arial" w:hAnsi="Arial" w:cs="Arial"/>
          <w:b/>
          <w:bCs/>
          <w:sz w:val="32"/>
          <w:szCs w:val="28"/>
        </w:rPr>
        <w:t xml:space="preserve">Docente: </w:t>
      </w:r>
      <w:r w:rsidR="00D847BD" w:rsidRPr="00D847BD">
        <w:rPr>
          <w:rFonts w:ascii="Arial" w:hAnsi="Arial" w:cs="Arial"/>
          <w:b/>
          <w:bCs/>
          <w:sz w:val="32"/>
          <w:szCs w:val="28"/>
        </w:rPr>
        <w:t>ROSA VELIA DEL RIO TIJERINA</w:t>
      </w:r>
    </w:p>
    <w:p w14:paraId="05FE18D0" w14:textId="77777777" w:rsidR="008260E2" w:rsidRDefault="008260E2" w:rsidP="008260E2">
      <w:pPr>
        <w:jc w:val="center"/>
        <w:rPr>
          <w:rFonts w:ascii="Arial" w:hAnsi="Arial" w:cs="Arial"/>
          <w:b/>
          <w:bCs/>
          <w:sz w:val="32"/>
          <w:szCs w:val="28"/>
        </w:rPr>
      </w:pPr>
    </w:p>
    <w:p w14:paraId="3318E103" w14:textId="57CAD86A" w:rsidR="008260E2" w:rsidRDefault="008260E2" w:rsidP="00D847BD">
      <w:pPr>
        <w:jc w:val="center"/>
        <w:rPr>
          <w:rFonts w:ascii="Arial" w:hAnsi="Arial" w:cs="Arial"/>
          <w:b/>
          <w:bCs/>
          <w:sz w:val="32"/>
          <w:szCs w:val="28"/>
        </w:rPr>
      </w:pPr>
      <w:r>
        <w:rPr>
          <w:rFonts w:ascii="Arial" w:hAnsi="Arial" w:cs="Arial"/>
          <w:b/>
          <w:bCs/>
          <w:sz w:val="32"/>
          <w:szCs w:val="28"/>
        </w:rPr>
        <w:t>Alumna</w:t>
      </w:r>
      <w:r w:rsidR="00D847BD">
        <w:rPr>
          <w:rFonts w:ascii="Arial" w:hAnsi="Arial" w:cs="Arial"/>
          <w:b/>
          <w:bCs/>
          <w:sz w:val="32"/>
          <w:szCs w:val="28"/>
        </w:rPr>
        <w:t>: Rosaura Giovana Loera Pérez.</w:t>
      </w:r>
    </w:p>
    <w:p w14:paraId="1BDD4F66" w14:textId="445F7988" w:rsidR="00D847BD" w:rsidRDefault="00D847BD" w:rsidP="00D847BD">
      <w:pPr>
        <w:jc w:val="center"/>
        <w:rPr>
          <w:rFonts w:ascii="Arial" w:hAnsi="Arial" w:cs="Arial"/>
          <w:b/>
          <w:bCs/>
          <w:sz w:val="32"/>
          <w:szCs w:val="28"/>
        </w:rPr>
      </w:pPr>
      <w:r>
        <w:rPr>
          <w:rFonts w:ascii="Arial" w:hAnsi="Arial" w:cs="Arial"/>
          <w:b/>
          <w:bCs/>
          <w:sz w:val="32"/>
          <w:szCs w:val="28"/>
        </w:rPr>
        <w:t xml:space="preserve">Número de lista: 12 </w:t>
      </w:r>
    </w:p>
    <w:p w14:paraId="5C7CFA91" w14:textId="17C25816" w:rsidR="008260E2" w:rsidRDefault="008260E2" w:rsidP="008260E2">
      <w:pPr>
        <w:jc w:val="center"/>
        <w:rPr>
          <w:rFonts w:ascii="Arial" w:hAnsi="Arial" w:cs="Arial"/>
          <w:b/>
          <w:bCs/>
          <w:sz w:val="32"/>
          <w:szCs w:val="28"/>
        </w:rPr>
      </w:pPr>
      <w:r>
        <w:rPr>
          <w:rFonts w:ascii="Arial" w:hAnsi="Arial" w:cs="Arial"/>
          <w:b/>
          <w:bCs/>
          <w:sz w:val="32"/>
          <w:szCs w:val="28"/>
        </w:rPr>
        <w:t xml:space="preserve">Grado: 3°   Sección: </w:t>
      </w:r>
      <w:r w:rsidR="00D847BD">
        <w:rPr>
          <w:rFonts w:ascii="Arial" w:hAnsi="Arial" w:cs="Arial"/>
          <w:b/>
          <w:bCs/>
          <w:sz w:val="32"/>
          <w:szCs w:val="28"/>
        </w:rPr>
        <w:t>B</w:t>
      </w:r>
      <w:r>
        <w:rPr>
          <w:rFonts w:ascii="Arial" w:hAnsi="Arial" w:cs="Arial"/>
          <w:b/>
          <w:bCs/>
          <w:sz w:val="32"/>
          <w:szCs w:val="28"/>
        </w:rPr>
        <w:t xml:space="preserve">  </w:t>
      </w:r>
    </w:p>
    <w:p w14:paraId="41A57BA5" w14:textId="77777777" w:rsidR="008260E2" w:rsidRDefault="008260E2" w:rsidP="00680AEB">
      <w:pPr>
        <w:ind w:hanging="900"/>
        <w:jc w:val="center"/>
        <w:rPr>
          <w:rFonts w:ascii="Arial" w:hAnsi="Arial" w:cs="Arial"/>
          <w:b/>
          <w:sz w:val="28"/>
          <w:szCs w:val="28"/>
        </w:rPr>
      </w:pPr>
    </w:p>
    <w:p w14:paraId="04854329" w14:textId="77777777" w:rsidR="008260E2" w:rsidRDefault="008260E2" w:rsidP="00680AEB">
      <w:pPr>
        <w:ind w:hanging="900"/>
        <w:jc w:val="center"/>
        <w:rPr>
          <w:rFonts w:ascii="Arial" w:hAnsi="Arial" w:cs="Arial"/>
          <w:b/>
          <w:sz w:val="28"/>
          <w:szCs w:val="28"/>
        </w:rPr>
      </w:pPr>
    </w:p>
    <w:p w14:paraId="076E23AF" w14:textId="77777777" w:rsidR="008260E2" w:rsidRDefault="008260E2" w:rsidP="00680AEB">
      <w:pPr>
        <w:ind w:hanging="900"/>
        <w:jc w:val="center"/>
        <w:rPr>
          <w:rFonts w:ascii="Arial" w:hAnsi="Arial" w:cs="Arial"/>
          <w:b/>
          <w:sz w:val="28"/>
          <w:szCs w:val="28"/>
        </w:rPr>
      </w:pPr>
    </w:p>
    <w:p w14:paraId="275BB55C" w14:textId="33DCCFD1" w:rsidR="008260E2" w:rsidRDefault="00D847BD" w:rsidP="009A6A36">
      <w:pPr>
        <w:ind w:hanging="900"/>
        <w:jc w:val="right"/>
        <w:rPr>
          <w:rFonts w:ascii="Arial" w:hAnsi="Arial" w:cs="Arial"/>
          <w:b/>
          <w:sz w:val="28"/>
          <w:szCs w:val="28"/>
        </w:rPr>
      </w:pPr>
      <w:r>
        <w:rPr>
          <w:rFonts w:ascii="Arial" w:hAnsi="Arial" w:cs="Arial"/>
          <w:b/>
          <w:sz w:val="28"/>
          <w:szCs w:val="28"/>
        </w:rPr>
        <w:t>10</w:t>
      </w:r>
      <w:r w:rsidR="009A6A36">
        <w:rPr>
          <w:rFonts w:ascii="Arial" w:hAnsi="Arial" w:cs="Arial"/>
          <w:b/>
          <w:sz w:val="28"/>
          <w:szCs w:val="28"/>
        </w:rPr>
        <w:t>/Enero/2022</w:t>
      </w:r>
    </w:p>
    <w:p w14:paraId="731AD0D4" w14:textId="533F4941" w:rsidR="00D847BD" w:rsidRDefault="00D847BD" w:rsidP="00D847BD">
      <w:pPr>
        <w:rPr>
          <w:noProof/>
          <w:lang w:val="es-MX" w:eastAsia="es-MX"/>
        </w:rPr>
      </w:pPr>
    </w:p>
    <w:p w14:paraId="3DEA1675" w14:textId="77777777" w:rsidR="00D847BD" w:rsidRDefault="00D847BD" w:rsidP="00D847BD">
      <w:pPr>
        <w:rPr>
          <w:rFonts w:ascii="Arial" w:hAnsi="Arial" w:cs="Arial"/>
          <w:b/>
          <w:sz w:val="28"/>
          <w:szCs w:val="28"/>
        </w:rPr>
      </w:pPr>
    </w:p>
    <w:p w14:paraId="0260B446" w14:textId="77777777" w:rsidR="00D847BD" w:rsidRPr="00D847BD" w:rsidRDefault="00D847BD" w:rsidP="00D847BD">
      <w:pPr>
        <w:rPr>
          <w:rFonts w:ascii="Arial" w:hAnsi="Arial" w:cs="Arial"/>
          <w:b/>
          <w:sz w:val="28"/>
          <w:szCs w:val="28"/>
        </w:rPr>
      </w:pPr>
    </w:p>
    <w:p w14:paraId="69768C1D" w14:textId="77777777" w:rsidR="00AC7087" w:rsidRDefault="00AC7087" w:rsidP="001C3F09">
      <w:pPr>
        <w:jc w:val="center"/>
        <w:rPr>
          <w:sz w:val="32"/>
          <w:szCs w:val="32"/>
          <w:lang w:val="es-ES_tradnl"/>
        </w:rPr>
      </w:pPr>
    </w:p>
    <w:p w14:paraId="4B0187D0" w14:textId="77777777" w:rsidR="00AC7087" w:rsidRPr="003705E1" w:rsidRDefault="00AC7087" w:rsidP="00AC7087">
      <w:pPr>
        <w:rPr>
          <w:rFonts w:ascii="Arial" w:hAnsi="Arial" w:cs="Arial"/>
          <w:b/>
          <w:sz w:val="24"/>
          <w:szCs w:val="24"/>
        </w:rPr>
      </w:pPr>
      <w:r w:rsidRPr="003705E1">
        <w:rPr>
          <w:rFonts w:ascii="Arial" w:hAnsi="Arial" w:cs="Arial"/>
          <w:b/>
          <w:sz w:val="24"/>
          <w:szCs w:val="24"/>
        </w:rPr>
        <w:lastRenderedPageBreak/>
        <w:t xml:space="preserve">El cerebro y sus distintas funciones </w:t>
      </w:r>
    </w:p>
    <w:p w14:paraId="14C425D5" w14:textId="77777777" w:rsidR="00AC7087" w:rsidRPr="003705E1" w:rsidRDefault="00AC7087" w:rsidP="00AC7087">
      <w:pPr>
        <w:rPr>
          <w:rFonts w:ascii="Arial" w:hAnsi="Arial" w:cs="Arial"/>
          <w:sz w:val="24"/>
          <w:szCs w:val="24"/>
        </w:rPr>
      </w:pPr>
      <w:r w:rsidRPr="003705E1">
        <w:rPr>
          <w:rFonts w:ascii="Arial" w:hAnsi="Arial" w:cs="Arial"/>
          <w:sz w:val="24"/>
          <w:szCs w:val="24"/>
        </w:rPr>
        <w:t>El cerebro posee la computadora más potente del mundo. Además, el cerebro tiene aproximadamente100 mil millones de neuronas activas o células nerviosas que en cada una de estas células se almacena información.</w:t>
      </w:r>
    </w:p>
    <w:p w14:paraId="43EC2C1A" w14:textId="77777777" w:rsidR="00AC7087" w:rsidRPr="003705E1" w:rsidRDefault="00AC7087" w:rsidP="00AC7087">
      <w:pPr>
        <w:rPr>
          <w:rFonts w:ascii="Arial" w:hAnsi="Arial" w:cs="Arial"/>
          <w:b/>
          <w:sz w:val="24"/>
          <w:szCs w:val="24"/>
        </w:rPr>
      </w:pPr>
      <w:r w:rsidRPr="003705E1">
        <w:rPr>
          <w:rFonts w:ascii="Arial" w:hAnsi="Arial" w:cs="Arial"/>
          <w:b/>
          <w:sz w:val="24"/>
          <w:szCs w:val="24"/>
        </w:rPr>
        <w:t>Las cinco funciones exclusivas de los humanos son:</w:t>
      </w:r>
    </w:p>
    <w:p w14:paraId="5664C579" w14:textId="77777777" w:rsidR="00AC7087" w:rsidRPr="003705E1" w:rsidRDefault="00AC7087" w:rsidP="00AC7087">
      <w:pPr>
        <w:pStyle w:val="Prrafodelista"/>
        <w:numPr>
          <w:ilvl w:val="0"/>
          <w:numId w:val="1"/>
        </w:numPr>
        <w:rPr>
          <w:rFonts w:ascii="Arial" w:hAnsi="Arial" w:cs="Arial"/>
          <w:sz w:val="24"/>
          <w:szCs w:val="24"/>
        </w:rPr>
      </w:pPr>
      <w:r w:rsidRPr="003705E1">
        <w:rPr>
          <w:rFonts w:ascii="Arial" w:hAnsi="Arial" w:cs="Arial"/>
          <w:sz w:val="24"/>
          <w:szCs w:val="24"/>
        </w:rPr>
        <w:t xml:space="preserve">Habilidad de caminar erguidos </w:t>
      </w:r>
    </w:p>
    <w:p w14:paraId="72F89F9A" w14:textId="77777777" w:rsidR="00AC7087" w:rsidRPr="003705E1" w:rsidRDefault="00AC7087" w:rsidP="00AC7087">
      <w:pPr>
        <w:pStyle w:val="Prrafodelista"/>
        <w:numPr>
          <w:ilvl w:val="0"/>
          <w:numId w:val="1"/>
        </w:numPr>
        <w:rPr>
          <w:rFonts w:ascii="Arial" w:hAnsi="Arial" w:cs="Arial"/>
          <w:sz w:val="24"/>
          <w:szCs w:val="24"/>
        </w:rPr>
      </w:pPr>
      <w:r w:rsidRPr="003705E1">
        <w:rPr>
          <w:rFonts w:ascii="Arial" w:hAnsi="Arial" w:cs="Arial"/>
          <w:sz w:val="24"/>
          <w:szCs w:val="24"/>
        </w:rPr>
        <w:t>Habilidad de oponer el dedo pulgar con el índice</w:t>
      </w:r>
    </w:p>
    <w:p w14:paraId="470FBF52" w14:textId="77777777" w:rsidR="00AC7087" w:rsidRPr="003705E1" w:rsidRDefault="00AC7087" w:rsidP="00AC7087">
      <w:pPr>
        <w:pStyle w:val="Prrafodelista"/>
        <w:numPr>
          <w:ilvl w:val="0"/>
          <w:numId w:val="1"/>
        </w:numPr>
        <w:rPr>
          <w:rFonts w:ascii="Arial" w:hAnsi="Arial" w:cs="Arial"/>
          <w:sz w:val="24"/>
          <w:szCs w:val="24"/>
        </w:rPr>
      </w:pPr>
      <w:r w:rsidRPr="003705E1">
        <w:rPr>
          <w:rFonts w:ascii="Arial" w:hAnsi="Arial" w:cs="Arial"/>
          <w:sz w:val="24"/>
          <w:szCs w:val="24"/>
        </w:rPr>
        <w:t xml:space="preserve">Habilidad de hablar y escribir </w:t>
      </w:r>
    </w:p>
    <w:p w14:paraId="422B87AD" w14:textId="77777777" w:rsidR="00AC7087" w:rsidRPr="003705E1" w:rsidRDefault="00AC7087" w:rsidP="00AC7087">
      <w:pPr>
        <w:pStyle w:val="Prrafodelista"/>
        <w:numPr>
          <w:ilvl w:val="0"/>
          <w:numId w:val="1"/>
        </w:numPr>
        <w:rPr>
          <w:rFonts w:ascii="Arial" w:hAnsi="Arial" w:cs="Arial"/>
          <w:sz w:val="24"/>
          <w:szCs w:val="24"/>
        </w:rPr>
      </w:pPr>
      <w:r w:rsidRPr="003705E1">
        <w:rPr>
          <w:rFonts w:ascii="Arial" w:hAnsi="Arial" w:cs="Arial"/>
          <w:sz w:val="24"/>
          <w:szCs w:val="24"/>
        </w:rPr>
        <w:t xml:space="preserve">Habilidad de comprender el lenguaje </w:t>
      </w:r>
    </w:p>
    <w:p w14:paraId="1B00DE5A" w14:textId="77777777" w:rsidR="00AC7087" w:rsidRPr="003705E1" w:rsidRDefault="00AC7087" w:rsidP="00AC7087">
      <w:pPr>
        <w:pStyle w:val="Prrafodelista"/>
        <w:numPr>
          <w:ilvl w:val="0"/>
          <w:numId w:val="1"/>
        </w:numPr>
        <w:rPr>
          <w:rFonts w:ascii="Arial" w:hAnsi="Arial" w:cs="Arial"/>
          <w:sz w:val="24"/>
          <w:szCs w:val="24"/>
        </w:rPr>
      </w:pPr>
      <w:r w:rsidRPr="003705E1">
        <w:rPr>
          <w:rFonts w:ascii="Arial" w:hAnsi="Arial" w:cs="Arial"/>
          <w:sz w:val="24"/>
          <w:szCs w:val="24"/>
        </w:rPr>
        <w:t>Habilidad de leer</w:t>
      </w:r>
    </w:p>
    <w:p w14:paraId="0B5EE8C2" w14:textId="77777777" w:rsidR="00AC7087" w:rsidRPr="003705E1" w:rsidRDefault="00AC7087" w:rsidP="00AC7087">
      <w:pPr>
        <w:rPr>
          <w:rFonts w:ascii="Arial" w:hAnsi="Arial" w:cs="Arial"/>
          <w:b/>
          <w:sz w:val="24"/>
          <w:szCs w:val="24"/>
        </w:rPr>
      </w:pPr>
    </w:p>
    <w:p w14:paraId="53140795" w14:textId="77777777" w:rsidR="00AC7087" w:rsidRPr="003705E1" w:rsidRDefault="00AC7087" w:rsidP="00AC7087">
      <w:pPr>
        <w:jc w:val="both"/>
        <w:rPr>
          <w:rFonts w:ascii="Arial" w:hAnsi="Arial" w:cs="Arial"/>
          <w:sz w:val="24"/>
          <w:szCs w:val="24"/>
        </w:rPr>
      </w:pPr>
      <w:r w:rsidRPr="003705E1">
        <w:rPr>
          <w:rFonts w:ascii="Arial" w:hAnsi="Arial" w:cs="Arial"/>
          <w:sz w:val="24"/>
          <w:szCs w:val="24"/>
        </w:rPr>
        <w:t>Los niveles del cerebro, tiene en la parte baja del cerebro se encuentra el tallo cerebral, está cerca de la parte superior del cuello, también se le denomina cerebro reptiliano - porque es similar al cerebro de los reptiles de sangre fría.</w:t>
      </w:r>
    </w:p>
    <w:p w14:paraId="4273C64E" w14:textId="77777777" w:rsidR="00AC7087" w:rsidRPr="003705E1" w:rsidRDefault="00AC7087" w:rsidP="00AC7087">
      <w:pPr>
        <w:jc w:val="both"/>
        <w:rPr>
          <w:rFonts w:ascii="Arial" w:hAnsi="Arial" w:cs="Arial"/>
          <w:sz w:val="24"/>
          <w:szCs w:val="24"/>
        </w:rPr>
      </w:pPr>
      <w:r w:rsidRPr="003705E1">
        <w:rPr>
          <w:rFonts w:ascii="Arial" w:hAnsi="Arial" w:cs="Arial"/>
          <w:sz w:val="24"/>
          <w:szCs w:val="24"/>
        </w:rPr>
        <w:t>El cerebro tiene dos lados, uno es el derecho, el cual enfatiza en la rima, ritmo, música, imágenes, imaginación, etc. Todo lo relacionado a la creatividad y el izquierdo enfatiza en las palabras, lógica, números, secuencia, etc. Todo lo relacionado a las matemáticas y actividades más de números y comprensión.</w:t>
      </w:r>
    </w:p>
    <w:p w14:paraId="6E8B7CBE" w14:textId="77777777" w:rsidR="00AC7087" w:rsidRPr="003705E1" w:rsidRDefault="00AC7087" w:rsidP="00AC7087">
      <w:pPr>
        <w:jc w:val="both"/>
        <w:rPr>
          <w:rFonts w:ascii="Arial" w:hAnsi="Arial" w:cs="Arial"/>
          <w:sz w:val="24"/>
          <w:szCs w:val="24"/>
        </w:rPr>
      </w:pPr>
      <w:r w:rsidRPr="003705E1">
        <w:rPr>
          <w:rFonts w:ascii="Arial" w:hAnsi="Arial" w:cs="Arial"/>
          <w:sz w:val="24"/>
          <w:szCs w:val="24"/>
        </w:rPr>
        <w:t>Los muchos tipos de inteligencia el profesor Howard Garner, de la universidad de Harvard, considera que existen al menos 8 diferentes tipos de inteligencia y une la inteligencia espacial y la visual. Cada persona tiene diferentes intereses, capacidades y aprendemos de distintas formas.</w:t>
      </w:r>
    </w:p>
    <w:p w14:paraId="783D8021" w14:textId="77777777" w:rsidR="00AC7087" w:rsidRPr="003705E1" w:rsidRDefault="00AC7087" w:rsidP="00AC7087">
      <w:pPr>
        <w:rPr>
          <w:rFonts w:ascii="Arial" w:hAnsi="Arial" w:cs="Arial"/>
          <w:b/>
          <w:sz w:val="24"/>
          <w:szCs w:val="24"/>
        </w:rPr>
      </w:pPr>
    </w:p>
    <w:p w14:paraId="6A695C9C" w14:textId="77777777" w:rsidR="00AC7087" w:rsidRPr="003705E1" w:rsidRDefault="00AC7087" w:rsidP="00AC7087">
      <w:pPr>
        <w:rPr>
          <w:rFonts w:ascii="Arial" w:hAnsi="Arial" w:cs="Arial"/>
          <w:b/>
          <w:sz w:val="24"/>
          <w:szCs w:val="24"/>
        </w:rPr>
      </w:pPr>
      <w:r w:rsidRPr="003705E1">
        <w:rPr>
          <w:rFonts w:ascii="Arial" w:hAnsi="Arial" w:cs="Arial"/>
          <w:b/>
          <w:sz w:val="24"/>
          <w:szCs w:val="24"/>
        </w:rPr>
        <w:t>Las seis entradas principales del cerebro:</w:t>
      </w:r>
    </w:p>
    <w:p w14:paraId="6712B8CB" w14:textId="77777777" w:rsidR="00AC7087" w:rsidRPr="003705E1" w:rsidRDefault="00AC7087" w:rsidP="00AC7087">
      <w:pPr>
        <w:pStyle w:val="Prrafodelista"/>
        <w:numPr>
          <w:ilvl w:val="0"/>
          <w:numId w:val="5"/>
        </w:numPr>
        <w:rPr>
          <w:rFonts w:ascii="Arial" w:hAnsi="Arial" w:cs="Arial"/>
          <w:sz w:val="24"/>
          <w:szCs w:val="24"/>
        </w:rPr>
      </w:pPr>
      <w:r w:rsidRPr="003705E1">
        <w:rPr>
          <w:rFonts w:ascii="Arial" w:hAnsi="Arial" w:cs="Arial"/>
          <w:sz w:val="24"/>
          <w:szCs w:val="24"/>
        </w:rPr>
        <w:t xml:space="preserve">Lo que vemos </w:t>
      </w:r>
    </w:p>
    <w:p w14:paraId="544821B5" w14:textId="77777777" w:rsidR="00AC7087" w:rsidRPr="003705E1" w:rsidRDefault="00AC7087" w:rsidP="00AC7087">
      <w:pPr>
        <w:pStyle w:val="Prrafodelista"/>
        <w:numPr>
          <w:ilvl w:val="0"/>
          <w:numId w:val="5"/>
        </w:numPr>
        <w:rPr>
          <w:rFonts w:ascii="Arial" w:hAnsi="Arial" w:cs="Arial"/>
          <w:sz w:val="24"/>
          <w:szCs w:val="24"/>
        </w:rPr>
      </w:pPr>
      <w:r w:rsidRPr="003705E1">
        <w:rPr>
          <w:rFonts w:ascii="Arial" w:hAnsi="Arial" w:cs="Arial"/>
          <w:sz w:val="24"/>
          <w:szCs w:val="24"/>
        </w:rPr>
        <w:t xml:space="preserve">Lo que escuchamos </w:t>
      </w:r>
    </w:p>
    <w:p w14:paraId="6E41EE0C" w14:textId="77777777" w:rsidR="00AC7087" w:rsidRPr="003705E1" w:rsidRDefault="00AC7087" w:rsidP="00AC7087">
      <w:pPr>
        <w:pStyle w:val="Prrafodelista"/>
        <w:numPr>
          <w:ilvl w:val="0"/>
          <w:numId w:val="5"/>
        </w:numPr>
        <w:rPr>
          <w:rFonts w:ascii="Arial" w:hAnsi="Arial" w:cs="Arial"/>
          <w:sz w:val="24"/>
          <w:szCs w:val="24"/>
        </w:rPr>
      </w:pPr>
      <w:r w:rsidRPr="003705E1">
        <w:rPr>
          <w:rFonts w:ascii="Arial" w:hAnsi="Arial" w:cs="Arial"/>
          <w:sz w:val="24"/>
          <w:szCs w:val="24"/>
        </w:rPr>
        <w:t>Lo que probamos</w:t>
      </w:r>
    </w:p>
    <w:p w14:paraId="725645A2" w14:textId="77777777" w:rsidR="00AC7087" w:rsidRPr="003705E1" w:rsidRDefault="00AC7087" w:rsidP="00AC7087">
      <w:pPr>
        <w:pStyle w:val="Prrafodelista"/>
        <w:numPr>
          <w:ilvl w:val="0"/>
          <w:numId w:val="5"/>
        </w:numPr>
        <w:rPr>
          <w:rFonts w:ascii="Arial" w:hAnsi="Arial" w:cs="Arial"/>
          <w:sz w:val="24"/>
          <w:szCs w:val="24"/>
        </w:rPr>
      </w:pPr>
      <w:r w:rsidRPr="003705E1">
        <w:rPr>
          <w:rFonts w:ascii="Arial" w:hAnsi="Arial" w:cs="Arial"/>
          <w:sz w:val="24"/>
          <w:szCs w:val="24"/>
        </w:rPr>
        <w:t xml:space="preserve">Lo que tocamos </w:t>
      </w:r>
    </w:p>
    <w:p w14:paraId="72BA3AAE" w14:textId="77777777" w:rsidR="00AC7087" w:rsidRPr="003705E1" w:rsidRDefault="00AC7087" w:rsidP="00AC7087">
      <w:pPr>
        <w:pStyle w:val="Prrafodelista"/>
        <w:numPr>
          <w:ilvl w:val="0"/>
          <w:numId w:val="5"/>
        </w:numPr>
        <w:rPr>
          <w:rFonts w:ascii="Arial" w:hAnsi="Arial" w:cs="Arial"/>
          <w:sz w:val="24"/>
          <w:szCs w:val="24"/>
        </w:rPr>
      </w:pPr>
      <w:r w:rsidRPr="003705E1">
        <w:rPr>
          <w:rFonts w:ascii="Arial" w:hAnsi="Arial" w:cs="Arial"/>
          <w:sz w:val="24"/>
          <w:szCs w:val="24"/>
        </w:rPr>
        <w:t xml:space="preserve">Lo que olemos </w:t>
      </w:r>
    </w:p>
    <w:p w14:paraId="6D6A1587" w14:textId="77777777" w:rsidR="00AC7087" w:rsidRPr="003705E1" w:rsidRDefault="00AC7087" w:rsidP="00AC7087">
      <w:pPr>
        <w:pStyle w:val="Prrafodelista"/>
        <w:numPr>
          <w:ilvl w:val="0"/>
          <w:numId w:val="5"/>
        </w:numPr>
        <w:rPr>
          <w:rFonts w:ascii="Arial" w:hAnsi="Arial" w:cs="Arial"/>
          <w:sz w:val="24"/>
          <w:szCs w:val="24"/>
        </w:rPr>
      </w:pPr>
      <w:r w:rsidRPr="003705E1">
        <w:rPr>
          <w:rFonts w:ascii="Arial" w:hAnsi="Arial" w:cs="Arial"/>
          <w:sz w:val="24"/>
          <w:szCs w:val="24"/>
        </w:rPr>
        <w:t xml:space="preserve">Lo que hacemos </w:t>
      </w:r>
    </w:p>
    <w:p w14:paraId="19C8C0AD" w14:textId="77777777" w:rsidR="00AC7087" w:rsidRPr="003705E1" w:rsidRDefault="00AC7087" w:rsidP="00AC7087">
      <w:pPr>
        <w:rPr>
          <w:rFonts w:ascii="Arial" w:hAnsi="Arial" w:cs="Arial"/>
          <w:b/>
          <w:sz w:val="24"/>
          <w:szCs w:val="24"/>
        </w:rPr>
      </w:pPr>
    </w:p>
    <w:p w14:paraId="45945E3A" w14:textId="77777777" w:rsidR="00AC7087" w:rsidRPr="003705E1" w:rsidRDefault="00AC7087" w:rsidP="00AC7087">
      <w:pPr>
        <w:rPr>
          <w:rFonts w:ascii="Arial" w:hAnsi="Arial" w:cs="Arial"/>
          <w:b/>
          <w:sz w:val="24"/>
          <w:szCs w:val="24"/>
        </w:rPr>
      </w:pPr>
    </w:p>
    <w:p w14:paraId="67EFA571" w14:textId="77777777" w:rsidR="00AC7087" w:rsidRPr="003705E1" w:rsidRDefault="00AC7087" w:rsidP="00AC7087">
      <w:pPr>
        <w:rPr>
          <w:rFonts w:ascii="Arial" w:hAnsi="Arial" w:cs="Arial"/>
          <w:b/>
          <w:sz w:val="24"/>
          <w:szCs w:val="24"/>
        </w:rPr>
      </w:pPr>
      <w:r w:rsidRPr="003705E1">
        <w:rPr>
          <w:rFonts w:ascii="Arial" w:hAnsi="Arial" w:cs="Arial"/>
          <w:b/>
          <w:sz w:val="24"/>
          <w:szCs w:val="24"/>
        </w:rPr>
        <w:t xml:space="preserve">Las tres preferencias principales de los estilos de aprendizaje </w:t>
      </w:r>
    </w:p>
    <w:p w14:paraId="6FAAE01A" w14:textId="77777777" w:rsidR="00AC7087" w:rsidRPr="003705E1" w:rsidRDefault="00AC7087" w:rsidP="00AC7087">
      <w:pPr>
        <w:pStyle w:val="Prrafodelista"/>
        <w:numPr>
          <w:ilvl w:val="0"/>
          <w:numId w:val="2"/>
        </w:numPr>
        <w:rPr>
          <w:rFonts w:ascii="Arial" w:hAnsi="Arial" w:cs="Arial"/>
          <w:sz w:val="24"/>
          <w:szCs w:val="24"/>
        </w:rPr>
      </w:pPr>
      <w:r w:rsidRPr="003705E1">
        <w:rPr>
          <w:rFonts w:ascii="Arial" w:hAnsi="Arial" w:cs="Arial"/>
          <w:sz w:val="24"/>
          <w:szCs w:val="24"/>
        </w:rPr>
        <w:t xml:space="preserve">Estudiantes kinestésicos: aprenden cuando se mueven y experimentan </w:t>
      </w:r>
    </w:p>
    <w:p w14:paraId="09642F8C" w14:textId="77777777" w:rsidR="00AC7087" w:rsidRPr="003705E1" w:rsidRDefault="00AC7087" w:rsidP="00AC7087">
      <w:pPr>
        <w:pStyle w:val="Prrafodelista"/>
        <w:numPr>
          <w:ilvl w:val="0"/>
          <w:numId w:val="2"/>
        </w:numPr>
        <w:rPr>
          <w:rFonts w:ascii="Arial" w:hAnsi="Arial" w:cs="Arial"/>
          <w:sz w:val="24"/>
          <w:szCs w:val="24"/>
        </w:rPr>
      </w:pPr>
      <w:r w:rsidRPr="003705E1">
        <w:rPr>
          <w:rFonts w:ascii="Arial" w:hAnsi="Arial" w:cs="Arial"/>
          <w:sz w:val="24"/>
          <w:szCs w:val="24"/>
        </w:rPr>
        <w:lastRenderedPageBreak/>
        <w:t xml:space="preserve">Estudiantes visuales: aprenden cuando ven imágenes de lo que están estudiando </w:t>
      </w:r>
    </w:p>
    <w:p w14:paraId="6380C920" w14:textId="77777777" w:rsidR="00AC7087" w:rsidRPr="003705E1" w:rsidRDefault="00AC7087" w:rsidP="00AC7087">
      <w:pPr>
        <w:pStyle w:val="Prrafodelista"/>
        <w:numPr>
          <w:ilvl w:val="0"/>
          <w:numId w:val="2"/>
        </w:numPr>
        <w:rPr>
          <w:rFonts w:ascii="Arial" w:hAnsi="Arial" w:cs="Arial"/>
          <w:sz w:val="24"/>
          <w:szCs w:val="24"/>
        </w:rPr>
      </w:pPr>
      <w:r w:rsidRPr="003705E1">
        <w:rPr>
          <w:rFonts w:ascii="Arial" w:hAnsi="Arial" w:cs="Arial"/>
          <w:sz w:val="24"/>
          <w:szCs w:val="24"/>
        </w:rPr>
        <w:t xml:space="preserve">Estudiantes auditivos: aprenden a través del sonido: la música y el habla </w:t>
      </w:r>
    </w:p>
    <w:p w14:paraId="5EB0C476" w14:textId="77777777" w:rsidR="00AC7087" w:rsidRPr="003705E1" w:rsidRDefault="00AC7087" w:rsidP="00AC7087">
      <w:pPr>
        <w:rPr>
          <w:rFonts w:ascii="Arial" w:hAnsi="Arial" w:cs="Arial"/>
          <w:b/>
          <w:sz w:val="24"/>
          <w:szCs w:val="24"/>
        </w:rPr>
      </w:pPr>
    </w:p>
    <w:p w14:paraId="3E6DDC07" w14:textId="77777777" w:rsidR="00AC7087" w:rsidRPr="003705E1" w:rsidRDefault="00AC7087" w:rsidP="00AC7087">
      <w:pPr>
        <w:rPr>
          <w:rFonts w:ascii="Arial" w:hAnsi="Arial" w:cs="Arial"/>
          <w:b/>
          <w:sz w:val="24"/>
          <w:szCs w:val="24"/>
        </w:rPr>
      </w:pPr>
      <w:r w:rsidRPr="003705E1">
        <w:rPr>
          <w:rFonts w:ascii="Arial" w:hAnsi="Arial" w:cs="Arial"/>
          <w:b/>
          <w:sz w:val="24"/>
          <w:szCs w:val="24"/>
        </w:rPr>
        <w:t xml:space="preserve">Lo que el cerebro necesita para su buen funcionamiento: </w:t>
      </w:r>
    </w:p>
    <w:p w14:paraId="179EC75F" w14:textId="77777777" w:rsidR="00AC7087" w:rsidRPr="003705E1" w:rsidRDefault="00AC7087" w:rsidP="00AC7087">
      <w:pPr>
        <w:pStyle w:val="Prrafodelista"/>
        <w:numPr>
          <w:ilvl w:val="0"/>
          <w:numId w:val="3"/>
        </w:numPr>
        <w:rPr>
          <w:rFonts w:ascii="Arial" w:hAnsi="Arial" w:cs="Arial"/>
          <w:sz w:val="24"/>
          <w:szCs w:val="24"/>
        </w:rPr>
      </w:pPr>
      <w:r w:rsidRPr="003705E1">
        <w:rPr>
          <w:rFonts w:ascii="Arial" w:hAnsi="Arial" w:cs="Arial"/>
          <w:sz w:val="24"/>
          <w:szCs w:val="24"/>
        </w:rPr>
        <w:t xml:space="preserve">El cerebro necesita el tipo correcto de energía para producir esos fluidos químicos </w:t>
      </w:r>
    </w:p>
    <w:p w14:paraId="41533E49" w14:textId="77777777" w:rsidR="00AC7087" w:rsidRPr="003705E1" w:rsidRDefault="00AC7087" w:rsidP="00AC7087">
      <w:pPr>
        <w:pStyle w:val="Prrafodelista"/>
        <w:numPr>
          <w:ilvl w:val="0"/>
          <w:numId w:val="3"/>
        </w:numPr>
        <w:rPr>
          <w:rFonts w:ascii="Arial" w:hAnsi="Arial" w:cs="Arial"/>
          <w:sz w:val="24"/>
          <w:szCs w:val="24"/>
        </w:rPr>
      </w:pPr>
      <w:r w:rsidRPr="003705E1">
        <w:rPr>
          <w:rFonts w:ascii="Arial" w:hAnsi="Arial" w:cs="Arial"/>
          <w:sz w:val="24"/>
          <w:szCs w:val="24"/>
        </w:rPr>
        <w:t xml:space="preserve">Una deficiencia alimentaria que disminuye el rendimiento es una falta de un tipo de grasa polinsaturada llamada ácido linoleico que el cuerpo mismo no puede producir y esta grasa es encontrada en una cucharadita de aceite de maíz </w:t>
      </w:r>
    </w:p>
    <w:p w14:paraId="318947E5" w14:textId="77777777" w:rsidR="00AC7087" w:rsidRPr="003705E1" w:rsidRDefault="00AC7087" w:rsidP="00AC7087">
      <w:pPr>
        <w:pStyle w:val="Prrafodelista"/>
        <w:numPr>
          <w:ilvl w:val="0"/>
          <w:numId w:val="3"/>
        </w:numPr>
        <w:rPr>
          <w:rFonts w:ascii="Arial" w:hAnsi="Arial" w:cs="Arial"/>
          <w:sz w:val="24"/>
          <w:szCs w:val="24"/>
        </w:rPr>
      </w:pPr>
      <w:r w:rsidRPr="003705E1">
        <w:rPr>
          <w:rFonts w:ascii="Arial" w:hAnsi="Arial" w:cs="Arial"/>
          <w:sz w:val="24"/>
          <w:szCs w:val="24"/>
        </w:rPr>
        <w:t>Las causas principales de un rendimiento mental pobre es la falta de hierro</w:t>
      </w:r>
    </w:p>
    <w:p w14:paraId="7A97D9B4" w14:textId="77777777" w:rsidR="00AC7087" w:rsidRPr="003705E1" w:rsidRDefault="00AC7087" w:rsidP="00AC7087">
      <w:pPr>
        <w:pStyle w:val="Prrafodelista"/>
        <w:numPr>
          <w:ilvl w:val="0"/>
          <w:numId w:val="3"/>
        </w:numPr>
        <w:rPr>
          <w:rFonts w:ascii="Arial" w:hAnsi="Arial" w:cs="Arial"/>
          <w:sz w:val="24"/>
          <w:szCs w:val="24"/>
        </w:rPr>
      </w:pPr>
      <w:r w:rsidRPr="003705E1">
        <w:rPr>
          <w:rFonts w:ascii="Arial" w:hAnsi="Arial" w:cs="Arial"/>
          <w:sz w:val="24"/>
          <w:szCs w:val="24"/>
        </w:rPr>
        <w:t xml:space="preserve">El cerebro también requiere de una provisión constante de otros nutrientes </w:t>
      </w:r>
    </w:p>
    <w:p w14:paraId="2E87D377" w14:textId="77777777" w:rsidR="00AC7087" w:rsidRPr="003705E1" w:rsidRDefault="00AC7087" w:rsidP="00AC7087">
      <w:pPr>
        <w:pStyle w:val="Prrafodelista"/>
        <w:numPr>
          <w:ilvl w:val="0"/>
          <w:numId w:val="3"/>
        </w:numPr>
        <w:rPr>
          <w:rFonts w:ascii="Arial" w:hAnsi="Arial" w:cs="Arial"/>
          <w:sz w:val="24"/>
          <w:szCs w:val="24"/>
        </w:rPr>
      </w:pPr>
      <w:r w:rsidRPr="003705E1">
        <w:rPr>
          <w:rFonts w:ascii="Arial" w:hAnsi="Arial" w:cs="Arial"/>
          <w:sz w:val="24"/>
          <w:szCs w:val="24"/>
        </w:rPr>
        <w:t xml:space="preserve">Cada una de las 100mil millones de neuronas tiene alrededor de un millón de bombas de sodio, y estas son vitales para la transmisión de todos los mensajes del cerebro </w:t>
      </w:r>
    </w:p>
    <w:p w14:paraId="2BC8467C" w14:textId="77777777" w:rsidR="00AC7087" w:rsidRPr="003705E1" w:rsidRDefault="00AC7087" w:rsidP="00AC7087">
      <w:pPr>
        <w:pStyle w:val="Prrafodelista"/>
        <w:numPr>
          <w:ilvl w:val="0"/>
          <w:numId w:val="3"/>
        </w:numPr>
        <w:rPr>
          <w:rFonts w:ascii="Arial" w:hAnsi="Arial" w:cs="Arial"/>
          <w:sz w:val="24"/>
          <w:szCs w:val="24"/>
        </w:rPr>
      </w:pPr>
      <w:r w:rsidRPr="003705E1">
        <w:rPr>
          <w:rFonts w:ascii="Arial" w:hAnsi="Arial" w:cs="Arial"/>
          <w:sz w:val="24"/>
          <w:szCs w:val="24"/>
        </w:rPr>
        <w:t>El sodio y el potasio les dan energía a esas bombas</w:t>
      </w:r>
    </w:p>
    <w:p w14:paraId="3D44DD1C" w14:textId="77777777" w:rsidR="00AC7087" w:rsidRPr="003705E1" w:rsidRDefault="00AC7087" w:rsidP="00AC7087">
      <w:pPr>
        <w:pStyle w:val="Prrafodelista"/>
        <w:numPr>
          <w:ilvl w:val="0"/>
          <w:numId w:val="3"/>
        </w:numPr>
        <w:rPr>
          <w:rFonts w:ascii="Arial" w:hAnsi="Arial" w:cs="Arial"/>
          <w:sz w:val="24"/>
          <w:szCs w:val="24"/>
        </w:rPr>
      </w:pPr>
      <w:r w:rsidRPr="003705E1">
        <w:rPr>
          <w:rFonts w:ascii="Arial" w:hAnsi="Arial" w:cs="Arial"/>
          <w:sz w:val="24"/>
          <w:szCs w:val="24"/>
        </w:rPr>
        <w:t xml:space="preserve">Si se reduce la ingesta de sodios se reducirá el movimiento de la corriente eléctrica a lo largo del cerebro </w:t>
      </w:r>
    </w:p>
    <w:p w14:paraId="15E361C0" w14:textId="77777777" w:rsidR="00AC7087" w:rsidRPr="00D2411A" w:rsidRDefault="00AC7087" w:rsidP="00AC7087">
      <w:pPr>
        <w:pStyle w:val="Prrafodelista"/>
        <w:numPr>
          <w:ilvl w:val="0"/>
          <w:numId w:val="3"/>
        </w:numPr>
        <w:rPr>
          <w:rFonts w:ascii="Arial" w:hAnsi="Arial" w:cs="Arial"/>
          <w:sz w:val="24"/>
          <w:szCs w:val="24"/>
        </w:rPr>
      </w:pPr>
      <w:r w:rsidRPr="003705E1">
        <w:rPr>
          <w:rFonts w:ascii="Arial" w:hAnsi="Arial" w:cs="Arial"/>
          <w:sz w:val="24"/>
          <w:szCs w:val="24"/>
        </w:rPr>
        <w:t xml:space="preserve">Si se reduce la ingesta de potasio de manera drástica, se corre el riesgo de tener anorexia </w:t>
      </w:r>
    </w:p>
    <w:p w14:paraId="4F29CFC7" w14:textId="77777777" w:rsidR="00AC7087" w:rsidRPr="003705E1" w:rsidRDefault="00AC7087" w:rsidP="00AC7087">
      <w:pPr>
        <w:jc w:val="both"/>
        <w:rPr>
          <w:rFonts w:ascii="Arial" w:hAnsi="Arial" w:cs="Arial"/>
          <w:sz w:val="24"/>
          <w:szCs w:val="24"/>
        </w:rPr>
      </w:pPr>
      <w:r w:rsidRPr="003705E1">
        <w:rPr>
          <w:rFonts w:ascii="Arial" w:hAnsi="Arial" w:cs="Arial"/>
          <w:sz w:val="24"/>
          <w:szCs w:val="24"/>
        </w:rPr>
        <w:t>Aprendemos rápidamente porqué los lados izquierdo y derecho del cerebro están involucrados a la vez, y también lo están el centro emocional del cerebro que se encuentra en el sistema límbico. El centro emocional del cerebro también está estrechamente relacionado con el sistema de almacenamiento de la memoria de largo plazo. Esa es la razón por la cual todos recordamos con mucha facilidad cualquier información que tenga un alto contenido emocional. El cerebro puede aprender desde el nacimiento hasta el fin de la vida.</w:t>
      </w:r>
    </w:p>
    <w:p w14:paraId="1214D4A5" w14:textId="77777777" w:rsidR="00AC7087" w:rsidRPr="003705E1" w:rsidRDefault="00AC7087" w:rsidP="00AC7087">
      <w:pPr>
        <w:jc w:val="both"/>
        <w:rPr>
          <w:rFonts w:ascii="Arial" w:hAnsi="Arial" w:cs="Arial"/>
          <w:sz w:val="24"/>
          <w:szCs w:val="24"/>
        </w:rPr>
      </w:pPr>
    </w:p>
    <w:p w14:paraId="442E7F21" w14:textId="77777777" w:rsidR="00AC7087" w:rsidRPr="003705E1" w:rsidRDefault="00AC7087" w:rsidP="00AC7087">
      <w:pPr>
        <w:jc w:val="both"/>
        <w:rPr>
          <w:rFonts w:ascii="Arial" w:hAnsi="Arial" w:cs="Arial"/>
          <w:sz w:val="24"/>
          <w:szCs w:val="24"/>
        </w:rPr>
      </w:pPr>
      <w:r w:rsidRPr="003705E1">
        <w:rPr>
          <w:rFonts w:ascii="Arial" w:hAnsi="Arial" w:cs="Arial"/>
          <w:b/>
          <w:sz w:val="24"/>
          <w:szCs w:val="24"/>
        </w:rPr>
        <w:t>La primera</w:t>
      </w:r>
      <w:r w:rsidRPr="003705E1">
        <w:rPr>
          <w:rFonts w:ascii="Arial" w:hAnsi="Arial" w:cs="Arial"/>
          <w:sz w:val="24"/>
          <w:szCs w:val="24"/>
        </w:rPr>
        <w:t xml:space="preserve"> clave para mejorar la habilidad de recordar cualquier cosa es: asociándola con una imagen poderosa y utilizando una o más de las habilidades de su cerebro. </w:t>
      </w:r>
      <w:r w:rsidRPr="003705E1">
        <w:rPr>
          <w:rFonts w:ascii="Arial" w:hAnsi="Arial" w:cs="Arial"/>
          <w:b/>
          <w:sz w:val="24"/>
          <w:szCs w:val="24"/>
        </w:rPr>
        <w:t>El segundo</w:t>
      </w:r>
      <w:r w:rsidRPr="003705E1">
        <w:rPr>
          <w:rFonts w:ascii="Arial" w:hAnsi="Arial" w:cs="Arial"/>
          <w:sz w:val="24"/>
          <w:szCs w:val="24"/>
        </w:rPr>
        <w:t xml:space="preserve"> paso es aprender a utilizar el subconsciente. Y aquí es donde nos encontramos con las ondas del cerebro. -Por ejemplo, conectarse a un escáner electrónico y pronto descubrirá que algunas partes de nuestro cerebro pueden enviar y recibir información en diferentes frecuencias. Muchos investigadores ahora están convencidos de que podemos absorber información mucho más rápida y efectivamente cuando nuestro cerebro está en un estado de vigilancia relajado</w:t>
      </w:r>
    </w:p>
    <w:p w14:paraId="46CFEFE0" w14:textId="77777777" w:rsidR="00AC7087" w:rsidRPr="003705E1" w:rsidRDefault="00AC7087" w:rsidP="00AC7087">
      <w:pPr>
        <w:jc w:val="both"/>
        <w:rPr>
          <w:rFonts w:ascii="Arial" w:hAnsi="Arial" w:cs="Arial"/>
          <w:sz w:val="24"/>
          <w:szCs w:val="24"/>
        </w:rPr>
      </w:pPr>
    </w:p>
    <w:p w14:paraId="32324AE1" w14:textId="77777777" w:rsidR="00AC7087" w:rsidRPr="003705E1" w:rsidRDefault="00AC7087" w:rsidP="00AC7087">
      <w:pPr>
        <w:jc w:val="both"/>
        <w:rPr>
          <w:rFonts w:ascii="Arial" w:hAnsi="Arial" w:cs="Arial"/>
          <w:b/>
          <w:sz w:val="24"/>
          <w:szCs w:val="24"/>
        </w:rPr>
      </w:pPr>
      <w:r w:rsidRPr="003705E1">
        <w:rPr>
          <w:rFonts w:ascii="Arial" w:hAnsi="Arial" w:cs="Arial"/>
          <w:b/>
          <w:sz w:val="24"/>
          <w:szCs w:val="24"/>
        </w:rPr>
        <w:t>Consejos sencillos acerca de alimentación para el cerebro:</w:t>
      </w:r>
    </w:p>
    <w:p w14:paraId="4E6F5FCC" w14:textId="77777777" w:rsidR="00AC7087" w:rsidRPr="003705E1" w:rsidRDefault="00AC7087" w:rsidP="00AC7087">
      <w:pPr>
        <w:pStyle w:val="Prrafodelista"/>
        <w:numPr>
          <w:ilvl w:val="0"/>
          <w:numId w:val="4"/>
        </w:numPr>
        <w:jc w:val="both"/>
        <w:rPr>
          <w:rFonts w:ascii="Arial" w:hAnsi="Arial" w:cs="Arial"/>
          <w:sz w:val="24"/>
          <w:szCs w:val="24"/>
        </w:rPr>
      </w:pPr>
      <w:r w:rsidRPr="003705E1">
        <w:rPr>
          <w:rFonts w:ascii="Arial" w:hAnsi="Arial" w:cs="Arial"/>
          <w:sz w:val="24"/>
          <w:szCs w:val="24"/>
        </w:rPr>
        <w:t>Desayune bien cada mañana, de preferencia que su desayuno tenga grandes cantidades de fruta fresca.</w:t>
      </w:r>
    </w:p>
    <w:p w14:paraId="21BAE895" w14:textId="77777777" w:rsidR="00AC7087" w:rsidRPr="003705E1" w:rsidRDefault="00AC7087" w:rsidP="00AC7087">
      <w:pPr>
        <w:pStyle w:val="Prrafodelista"/>
        <w:jc w:val="both"/>
        <w:rPr>
          <w:rFonts w:ascii="Arial" w:hAnsi="Arial" w:cs="Arial"/>
          <w:sz w:val="24"/>
          <w:szCs w:val="24"/>
        </w:rPr>
      </w:pPr>
    </w:p>
    <w:p w14:paraId="1A795CF2" w14:textId="77777777" w:rsidR="00AC7087" w:rsidRPr="003705E1" w:rsidRDefault="00AC7087" w:rsidP="00AC7087">
      <w:pPr>
        <w:pStyle w:val="Prrafodelista"/>
        <w:numPr>
          <w:ilvl w:val="0"/>
          <w:numId w:val="4"/>
        </w:numPr>
        <w:jc w:val="both"/>
        <w:rPr>
          <w:rFonts w:ascii="Arial" w:hAnsi="Arial" w:cs="Arial"/>
          <w:sz w:val="24"/>
          <w:szCs w:val="24"/>
        </w:rPr>
      </w:pPr>
      <w:r w:rsidRPr="003705E1">
        <w:rPr>
          <w:rFonts w:ascii="Arial" w:hAnsi="Arial" w:cs="Arial"/>
          <w:sz w:val="24"/>
          <w:szCs w:val="24"/>
        </w:rPr>
        <w:t>Tener un buen almuerzo, que de preferencia incluya una ensalada de verduras frescas.</w:t>
      </w:r>
    </w:p>
    <w:p w14:paraId="3CEF67F6" w14:textId="77777777" w:rsidR="00AC7087" w:rsidRPr="003705E1" w:rsidRDefault="00AC7087" w:rsidP="00AC7087">
      <w:pPr>
        <w:pStyle w:val="Prrafodelista"/>
        <w:rPr>
          <w:rFonts w:ascii="Arial" w:hAnsi="Arial" w:cs="Arial"/>
          <w:sz w:val="24"/>
          <w:szCs w:val="24"/>
        </w:rPr>
      </w:pPr>
    </w:p>
    <w:p w14:paraId="47741D1C" w14:textId="77777777" w:rsidR="00AC7087" w:rsidRPr="003705E1" w:rsidRDefault="00AC7087" w:rsidP="00AC7087">
      <w:pPr>
        <w:pStyle w:val="Prrafodelista"/>
        <w:numPr>
          <w:ilvl w:val="0"/>
          <w:numId w:val="4"/>
        </w:numPr>
        <w:jc w:val="both"/>
        <w:rPr>
          <w:rFonts w:ascii="Arial" w:hAnsi="Arial" w:cs="Arial"/>
          <w:sz w:val="24"/>
          <w:szCs w:val="24"/>
        </w:rPr>
      </w:pPr>
      <w:r w:rsidRPr="003705E1">
        <w:rPr>
          <w:rFonts w:ascii="Arial" w:hAnsi="Arial" w:cs="Arial"/>
          <w:sz w:val="24"/>
          <w:szCs w:val="24"/>
        </w:rPr>
        <w:t>Hacer que el pescado, las nueces y las grasas vegetales sean parte clave de su dieta.</w:t>
      </w:r>
    </w:p>
    <w:p w14:paraId="4C8DA5B8" w14:textId="77777777" w:rsidR="00AC7087" w:rsidRPr="003705E1" w:rsidRDefault="00AC7087" w:rsidP="00AC7087">
      <w:pPr>
        <w:pStyle w:val="Prrafodelista"/>
        <w:rPr>
          <w:rFonts w:ascii="Arial" w:hAnsi="Arial" w:cs="Arial"/>
          <w:sz w:val="24"/>
          <w:szCs w:val="24"/>
        </w:rPr>
      </w:pPr>
    </w:p>
    <w:p w14:paraId="711B68EB" w14:textId="77777777" w:rsidR="00AC7087" w:rsidRPr="003705E1" w:rsidRDefault="00AC7087" w:rsidP="00AC7087">
      <w:pPr>
        <w:pStyle w:val="Prrafodelista"/>
        <w:numPr>
          <w:ilvl w:val="0"/>
          <w:numId w:val="4"/>
        </w:numPr>
        <w:jc w:val="both"/>
        <w:rPr>
          <w:rFonts w:ascii="Arial" w:hAnsi="Arial" w:cs="Arial"/>
          <w:sz w:val="24"/>
          <w:szCs w:val="24"/>
        </w:rPr>
      </w:pPr>
      <w:r w:rsidRPr="003705E1">
        <w:rPr>
          <w:rFonts w:ascii="Arial" w:hAnsi="Arial" w:cs="Arial"/>
          <w:sz w:val="24"/>
          <w:szCs w:val="24"/>
        </w:rPr>
        <w:t>Hacer ejercicio de manera regular para oxigenar la sangre.</w:t>
      </w:r>
    </w:p>
    <w:p w14:paraId="439500D9" w14:textId="77777777" w:rsidR="00AC7087" w:rsidRPr="003705E1" w:rsidRDefault="00AC7087" w:rsidP="00AC7087">
      <w:pPr>
        <w:pStyle w:val="Prrafodelista"/>
        <w:rPr>
          <w:rFonts w:ascii="Arial" w:hAnsi="Arial" w:cs="Arial"/>
          <w:sz w:val="24"/>
          <w:szCs w:val="24"/>
        </w:rPr>
      </w:pPr>
    </w:p>
    <w:p w14:paraId="464E59E0" w14:textId="77777777" w:rsidR="00AC7087" w:rsidRDefault="00AC7087" w:rsidP="00AC7087">
      <w:pPr>
        <w:pStyle w:val="Prrafodelista"/>
        <w:numPr>
          <w:ilvl w:val="0"/>
          <w:numId w:val="4"/>
        </w:numPr>
        <w:jc w:val="both"/>
        <w:rPr>
          <w:rFonts w:ascii="Arial" w:hAnsi="Arial" w:cs="Arial"/>
          <w:sz w:val="24"/>
          <w:szCs w:val="24"/>
        </w:rPr>
      </w:pPr>
      <w:r w:rsidRPr="003705E1">
        <w:rPr>
          <w:rFonts w:ascii="Arial" w:hAnsi="Arial" w:cs="Arial"/>
          <w:sz w:val="24"/>
          <w:szCs w:val="24"/>
        </w:rPr>
        <w:t>Purificar el cuerpo de todas las toxinas. Una manera de hacerlo es tomando mucha agua.</w:t>
      </w:r>
    </w:p>
    <w:p w14:paraId="46DAC66F" w14:textId="77777777" w:rsidR="00AC7087" w:rsidRPr="003705E1" w:rsidRDefault="00AC7087" w:rsidP="00AC7087">
      <w:pPr>
        <w:pStyle w:val="Prrafodelista"/>
        <w:rPr>
          <w:rFonts w:ascii="Arial" w:hAnsi="Arial" w:cs="Arial"/>
          <w:sz w:val="24"/>
          <w:szCs w:val="24"/>
        </w:rPr>
      </w:pPr>
    </w:p>
    <w:p w14:paraId="51FB64EB" w14:textId="77777777" w:rsidR="00AC7087" w:rsidRDefault="00AC7087" w:rsidP="00AC7087">
      <w:pPr>
        <w:jc w:val="both"/>
        <w:rPr>
          <w:rFonts w:ascii="Arial" w:hAnsi="Arial" w:cs="Arial"/>
          <w:sz w:val="24"/>
          <w:szCs w:val="24"/>
        </w:rPr>
      </w:pPr>
      <w:r w:rsidRPr="003705E1">
        <w:rPr>
          <w:rFonts w:ascii="Arial" w:hAnsi="Arial" w:cs="Arial"/>
          <w:sz w:val="24"/>
          <w:szCs w:val="24"/>
        </w:rPr>
        <w:t>Daniel Goleman argumenta que la inteligencia emocional tiene una mayor importancia que la inteligencia académica en el desarrollo de una persona integral. Los pensamientos positivos y negativos también pueden provocar cambios importantes en la manera en que su cerebro procesa, almacena y recupera información: cambios, de hecho, en su habilidad de aprender.</w:t>
      </w:r>
    </w:p>
    <w:p w14:paraId="345B67FC" w14:textId="77777777" w:rsidR="00AC7087" w:rsidRDefault="00AC7087" w:rsidP="00AC7087">
      <w:pPr>
        <w:jc w:val="both"/>
        <w:rPr>
          <w:rFonts w:ascii="Arial" w:hAnsi="Arial" w:cs="Arial"/>
          <w:b/>
          <w:sz w:val="24"/>
          <w:szCs w:val="24"/>
        </w:rPr>
      </w:pPr>
      <w:r w:rsidRPr="00D2411A">
        <w:rPr>
          <w:rFonts w:ascii="Arial" w:hAnsi="Arial" w:cs="Arial"/>
          <w:b/>
          <w:sz w:val="24"/>
          <w:szCs w:val="24"/>
        </w:rPr>
        <w:t>Los primeros y fáciles 10 pasos para mejorar el aprendizaje:</w:t>
      </w:r>
    </w:p>
    <w:p w14:paraId="31B0F581" w14:textId="77777777" w:rsidR="00AC7087" w:rsidRPr="00D2411A" w:rsidRDefault="00AC7087" w:rsidP="00AC7087">
      <w:pPr>
        <w:jc w:val="both"/>
        <w:rPr>
          <w:rFonts w:ascii="Arial" w:hAnsi="Arial" w:cs="Arial"/>
          <w:sz w:val="24"/>
          <w:szCs w:val="24"/>
        </w:rPr>
      </w:pPr>
      <w:r w:rsidRPr="00D2411A">
        <w:rPr>
          <w:rFonts w:ascii="Arial" w:hAnsi="Arial" w:cs="Arial"/>
          <w:sz w:val="24"/>
          <w:szCs w:val="24"/>
        </w:rPr>
        <w:t xml:space="preserve">1. Comience con las lecciones de los deportes. </w:t>
      </w:r>
    </w:p>
    <w:p w14:paraId="6CC73039" w14:textId="77777777" w:rsidR="00AC7087" w:rsidRPr="00D2411A" w:rsidRDefault="00AC7087" w:rsidP="00AC7087">
      <w:pPr>
        <w:jc w:val="both"/>
        <w:rPr>
          <w:rFonts w:ascii="Arial" w:hAnsi="Arial" w:cs="Arial"/>
          <w:sz w:val="24"/>
          <w:szCs w:val="24"/>
        </w:rPr>
      </w:pPr>
      <w:r w:rsidRPr="00D2411A">
        <w:rPr>
          <w:rFonts w:ascii="Arial" w:hAnsi="Arial" w:cs="Arial"/>
          <w:sz w:val="24"/>
          <w:szCs w:val="24"/>
        </w:rPr>
        <w:t xml:space="preserve">2. Atrévase a soñar. </w:t>
      </w:r>
    </w:p>
    <w:p w14:paraId="3091FD29" w14:textId="77777777" w:rsidR="00AC7087" w:rsidRPr="00D2411A" w:rsidRDefault="00AC7087" w:rsidP="00AC7087">
      <w:pPr>
        <w:jc w:val="both"/>
        <w:rPr>
          <w:rFonts w:ascii="Arial" w:hAnsi="Arial" w:cs="Arial"/>
          <w:sz w:val="24"/>
          <w:szCs w:val="24"/>
        </w:rPr>
      </w:pPr>
      <w:r w:rsidRPr="00D2411A">
        <w:rPr>
          <w:rFonts w:ascii="Arial" w:hAnsi="Arial" w:cs="Arial"/>
          <w:sz w:val="24"/>
          <w:szCs w:val="24"/>
        </w:rPr>
        <w:t xml:space="preserve">3. Establezca una meta específica y ponga fechas límites. </w:t>
      </w:r>
    </w:p>
    <w:p w14:paraId="6BA9CA82" w14:textId="77777777" w:rsidR="00AC7087" w:rsidRPr="00D2411A" w:rsidRDefault="00AC7087" w:rsidP="00AC7087">
      <w:pPr>
        <w:jc w:val="both"/>
        <w:rPr>
          <w:rFonts w:ascii="Arial" w:hAnsi="Arial" w:cs="Arial"/>
          <w:sz w:val="24"/>
          <w:szCs w:val="24"/>
        </w:rPr>
      </w:pPr>
      <w:r w:rsidRPr="00D2411A">
        <w:rPr>
          <w:rFonts w:ascii="Arial" w:hAnsi="Arial" w:cs="Arial"/>
          <w:sz w:val="24"/>
          <w:szCs w:val="24"/>
        </w:rPr>
        <w:t xml:space="preserve">4. Consiga un mentor entusiasta. Rápidamente. </w:t>
      </w:r>
    </w:p>
    <w:p w14:paraId="6BCADB67" w14:textId="77777777" w:rsidR="00AC7087" w:rsidRPr="00D2411A" w:rsidRDefault="00AC7087" w:rsidP="00AC7087">
      <w:pPr>
        <w:jc w:val="both"/>
        <w:rPr>
          <w:rFonts w:ascii="Arial" w:hAnsi="Arial" w:cs="Arial"/>
          <w:sz w:val="24"/>
          <w:szCs w:val="24"/>
        </w:rPr>
      </w:pPr>
      <w:r w:rsidRPr="00D2411A">
        <w:rPr>
          <w:rFonts w:ascii="Arial" w:hAnsi="Arial" w:cs="Arial"/>
          <w:sz w:val="24"/>
          <w:szCs w:val="24"/>
        </w:rPr>
        <w:t xml:space="preserve">5. Comience con el panorama global. </w:t>
      </w:r>
    </w:p>
    <w:p w14:paraId="604FFA1F" w14:textId="77777777" w:rsidR="00AC7087" w:rsidRPr="00D2411A" w:rsidRDefault="00AC7087" w:rsidP="00AC7087">
      <w:pPr>
        <w:jc w:val="both"/>
        <w:rPr>
          <w:rFonts w:ascii="Arial" w:hAnsi="Arial" w:cs="Arial"/>
          <w:sz w:val="24"/>
          <w:szCs w:val="24"/>
        </w:rPr>
      </w:pPr>
      <w:r w:rsidRPr="00D2411A">
        <w:rPr>
          <w:rFonts w:ascii="Arial" w:hAnsi="Arial" w:cs="Arial"/>
          <w:sz w:val="24"/>
          <w:szCs w:val="24"/>
        </w:rPr>
        <w:t xml:space="preserve">6. Pregunte! </w:t>
      </w:r>
    </w:p>
    <w:p w14:paraId="773B7344" w14:textId="77777777" w:rsidR="00AC7087" w:rsidRPr="00D2411A" w:rsidRDefault="00AC7087" w:rsidP="00AC7087">
      <w:pPr>
        <w:jc w:val="both"/>
        <w:rPr>
          <w:rFonts w:ascii="Arial" w:hAnsi="Arial" w:cs="Arial"/>
          <w:sz w:val="24"/>
          <w:szCs w:val="24"/>
        </w:rPr>
      </w:pPr>
      <w:r w:rsidRPr="00D2411A">
        <w:rPr>
          <w:rFonts w:ascii="Arial" w:hAnsi="Arial" w:cs="Arial"/>
          <w:sz w:val="24"/>
          <w:szCs w:val="24"/>
        </w:rPr>
        <w:t xml:space="preserve">7. Descubra el principio más importante. </w:t>
      </w:r>
    </w:p>
    <w:p w14:paraId="3EC1E925" w14:textId="77777777" w:rsidR="00AC7087" w:rsidRPr="00D2411A" w:rsidRDefault="00AC7087" w:rsidP="00AC7087">
      <w:pPr>
        <w:jc w:val="both"/>
        <w:rPr>
          <w:rFonts w:ascii="Arial" w:hAnsi="Arial" w:cs="Arial"/>
          <w:sz w:val="24"/>
          <w:szCs w:val="24"/>
        </w:rPr>
      </w:pPr>
      <w:r w:rsidRPr="00D2411A">
        <w:rPr>
          <w:rFonts w:ascii="Arial" w:hAnsi="Arial" w:cs="Arial"/>
          <w:sz w:val="24"/>
          <w:szCs w:val="24"/>
        </w:rPr>
        <w:t xml:space="preserve">8. Encuentre los tres mejores libros escritos por triunfadores prácticos. </w:t>
      </w:r>
    </w:p>
    <w:p w14:paraId="301A0A95" w14:textId="77777777" w:rsidR="00AC7087" w:rsidRPr="00D2411A" w:rsidRDefault="00AC7087" w:rsidP="00AC7087">
      <w:pPr>
        <w:jc w:val="both"/>
        <w:rPr>
          <w:rFonts w:ascii="Arial" w:hAnsi="Arial" w:cs="Arial"/>
          <w:sz w:val="24"/>
          <w:szCs w:val="24"/>
        </w:rPr>
      </w:pPr>
      <w:r w:rsidRPr="00D2411A">
        <w:rPr>
          <w:rFonts w:ascii="Arial" w:hAnsi="Arial" w:cs="Arial"/>
          <w:sz w:val="24"/>
          <w:szCs w:val="24"/>
        </w:rPr>
        <w:t xml:space="preserve">9. Vuelva a aprender como leer eficazmente. </w:t>
      </w:r>
    </w:p>
    <w:p w14:paraId="7214BD4F" w14:textId="77777777" w:rsidR="00AC7087" w:rsidRDefault="00AC7087" w:rsidP="00AC7087">
      <w:pPr>
        <w:jc w:val="both"/>
        <w:rPr>
          <w:rFonts w:ascii="Arial" w:hAnsi="Arial" w:cs="Arial"/>
          <w:sz w:val="24"/>
          <w:szCs w:val="24"/>
        </w:rPr>
      </w:pPr>
      <w:r w:rsidRPr="00D2411A">
        <w:rPr>
          <w:rFonts w:ascii="Arial" w:hAnsi="Arial" w:cs="Arial"/>
          <w:sz w:val="24"/>
          <w:szCs w:val="24"/>
        </w:rPr>
        <w:t>10. Refuércelo con imágenes y sonido.</w:t>
      </w:r>
    </w:p>
    <w:p w14:paraId="20AF6EF8" w14:textId="77777777" w:rsidR="00AC7087" w:rsidRDefault="00AC7087" w:rsidP="001C3F09">
      <w:pPr>
        <w:jc w:val="center"/>
        <w:rPr>
          <w:sz w:val="32"/>
          <w:szCs w:val="32"/>
          <w:lang w:val="es-ES_tradnl"/>
        </w:rPr>
      </w:pPr>
    </w:p>
    <w:p w14:paraId="0540EFE5" w14:textId="77777777" w:rsidR="00AC7087" w:rsidRDefault="00AC7087" w:rsidP="00AC7087">
      <w:pPr>
        <w:jc w:val="both"/>
        <w:rPr>
          <w:rFonts w:ascii="Arial" w:hAnsi="Arial" w:cs="Arial"/>
          <w:sz w:val="24"/>
          <w:szCs w:val="24"/>
        </w:rPr>
      </w:pPr>
      <w:r>
        <w:rPr>
          <w:rFonts w:ascii="Courier New" w:hAnsi="Courier New" w:cs="Courier New"/>
          <w:b/>
          <w:bCs/>
          <w:color w:val="000000"/>
          <w:sz w:val="28"/>
          <w:szCs w:val="28"/>
        </w:rPr>
        <w:t>PRUEBA DE INTELIGENCIAS MÚLTIPLES PARA PREESCOLAR</w:t>
      </w:r>
    </w:p>
    <w:p w14:paraId="273FE8D4" w14:textId="77777777" w:rsidR="00AC7087" w:rsidRPr="001C3F09" w:rsidRDefault="00AC7087" w:rsidP="001C3F09">
      <w:pPr>
        <w:jc w:val="center"/>
        <w:rPr>
          <w:sz w:val="32"/>
          <w:szCs w:val="32"/>
          <w:lang w:val="es-ES_tradnl"/>
        </w:rPr>
      </w:pPr>
      <w:r>
        <w:rPr>
          <w:rFonts w:ascii="Courier New" w:hAnsi="Courier New" w:cs="Courier New"/>
          <w:b/>
          <w:bCs/>
          <w:noProof/>
          <w:color w:val="000000"/>
          <w:sz w:val="28"/>
          <w:szCs w:val="28"/>
          <w:bdr w:val="none" w:sz="0" w:space="0" w:color="auto" w:frame="1"/>
          <w:lang w:eastAsia="es-MX"/>
        </w:rPr>
        <w:lastRenderedPageBreak/>
        <w:drawing>
          <wp:inline distT="0" distB="0" distL="0" distR="0" wp14:anchorId="5A8C0BE3" wp14:editId="49B0EB51">
            <wp:extent cx="4781550" cy="6578825"/>
            <wp:effectExtent l="0" t="0" r="0" b="0"/>
            <wp:docPr id="8" name="Imagen 8" descr="https://lh3.googleusercontent.com/9c1akElZRcsfte2_7ZenPB5WlLy6uSBXYI3bSGAeSTExC-ifEO7q60PlMlpGrWZhp1OLyjDT5AO7NpbG8-3dpWFw6Zm_8GQwSeu_QxYUlcVa_TSnGpvCQuKucQ0L3DQU6PDdUM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9c1akElZRcsfte2_7ZenPB5WlLy6uSBXYI3bSGAeSTExC-ifEO7q60PlMlpGrWZhp1OLyjDT5AO7NpbG8-3dpWFw6Zm_8GQwSeu_QxYUlcVa_TSnGpvCQuKucQ0L3DQU6PDdUM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7180" cy="6586571"/>
                    </a:xfrm>
                    <a:prstGeom prst="rect">
                      <a:avLst/>
                    </a:prstGeom>
                    <a:noFill/>
                    <a:ln>
                      <a:noFill/>
                    </a:ln>
                  </pic:spPr>
                </pic:pic>
              </a:graphicData>
            </a:graphic>
          </wp:inline>
        </w:drawing>
      </w:r>
    </w:p>
    <w:sectPr w:rsidR="00AC7087" w:rsidRPr="001C3F09" w:rsidSect="00AC7087">
      <w:pgSz w:w="11906" w:h="16838"/>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E980D" w14:textId="77777777" w:rsidR="001D0894" w:rsidRDefault="001D0894" w:rsidP="006A2AA2">
      <w:pPr>
        <w:spacing w:after="0" w:line="240" w:lineRule="auto"/>
      </w:pPr>
      <w:r>
        <w:separator/>
      </w:r>
    </w:p>
  </w:endnote>
  <w:endnote w:type="continuationSeparator" w:id="0">
    <w:p w14:paraId="2EA65A72" w14:textId="77777777" w:rsidR="001D0894" w:rsidRDefault="001D0894" w:rsidP="006A2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A16C2" w14:textId="77777777" w:rsidR="001D0894" w:rsidRDefault="001D0894" w:rsidP="006A2AA2">
      <w:pPr>
        <w:spacing w:after="0" w:line="240" w:lineRule="auto"/>
      </w:pPr>
      <w:r>
        <w:separator/>
      </w:r>
    </w:p>
  </w:footnote>
  <w:footnote w:type="continuationSeparator" w:id="0">
    <w:p w14:paraId="65F9B7EE" w14:textId="77777777" w:rsidR="001D0894" w:rsidRDefault="001D0894" w:rsidP="006A2A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9797D"/>
    <w:multiLevelType w:val="hybridMultilevel"/>
    <w:tmpl w:val="C59EE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FE0BEF"/>
    <w:multiLevelType w:val="hybridMultilevel"/>
    <w:tmpl w:val="17207704"/>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 w15:restartNumberingAfterBreak="0">
    <w:nsid w:val="3EF62A99"/>
    <w:multiLevelType w:val="hybridMultilevel"/>
    <w:tmpl w:val="CDF4A5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2F425CB"/>
    <w:multiLevelType w:val="hybridMultilevel"/>
    <w:tmpl w:val="1CA40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F73590B"/>
    <w:multiLevelType w:val="hybridMultilevel"/>
    <w:tmpl w:val="61D6A5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CE8"/>
    <w:rsid w:val="00076ECA"/>
    <w:rsid w:val="000F2887"/>
    <w:rsid w:val="00112E26"/>
    <w:rsid w:val="00144043"/>
    <w:rsid w:val="001C3F09"/>
    <w:rsid w:val="001D0894"/>
    <w:rsid w:val="00262B21"/>
    <w:rsid w:val="00291663"/>
    <w:rsid w:val="00466E1D"/>
    <w:rsid w:val="004910BB"/>
    <w:rsid w:val="004D2CE8"/>
    <w:rsid w:val="0068081A"/>
    <w:rsid w:val="00680AEB"/>
    <w:rsid w:val="006A2AA2"/>
    <w:rsid w:val="0081633E"/>
    <w:rsid w:val="008260E2"/>
    <w:rsid w:val="00914064"/>
    <w:rsid w:val="009741EB"/>
    <w:rsid w:val="009A6A36"/>
    <w:rsid w:val="009E6C58"/>
    <w:rsid w:val="00A65C63"/>
    <w:rsid w:val="00AA6829"/>
    <w:rsid w:val="00AC7087"/>
    <w:rsid w:val="00BB1624"/>
    <w:rsid w:val="00CF3302"/>
    <w:rsid w:val="00D847BD"/>
    <w:rsid w:val="00D86FF2"/>
    <w:rsid w:val="00D95B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DC7EA"/>
  <w15:docId w15:val="{DB93CB94-41B0-4BC6-B1D5-38EDAEE14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C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D2C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6A2A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2AA2"/>
  </w:style>
  <w:style w:type="paragraph" w:styleId="Piedepgina">
    <w:name w:val="footer"/>
    <w:basedOn w:val="Normal"/>
    <w:link w:val="PiedepginaCar"/>
    <w:uiPriority w:val="99"/>
    <w:unhideWhenUsed/>
    <w:rsid w:val="006A2A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2AA2"/>
  </w:style>
  <w:style w:type="paragraph" w:styleId="Prrafodelista">
    <w:name w:val="List Paragraph"/>
    <w:basedOn w:val="Normal"/>
    <w:uiPriority w:val="34"/>
    <w:qFormat/>
    <w:rsid w:val="00AC7087"/>
    <w:pPr>
      <w:spacing w:after="160" w:line="259" w:lineRule="auto"/>
      <w:ind w:left="720"/>
      <w:contextualSpacing/>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847</Words>
  <Characters>4662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ROSAURA GIOVANA LOERA PEREZ</cp:lastModifiedBy>
  <cp:revision>4</cp:revision>
  <dcterms:created xsi:type="dcterms:W3CDTF">2022-01-07T04:37:00Z</dcterms:created>
  <dcterms:modified xsi:type="dcterms:W3CDTF">2022-01-11T05:29:00Z</dcterms:modified>
</cp:coreProperties>
</file>