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E7E6E6"/>
  <w:body>
    <w:p w14:paraId="5CFF1632" w14:textId="77777777" w:rsidR="00463933" w:rsidRDefault="006F1F3E">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Escuela Normal de Educación Preescolar</w:t>
      </w:r>
    </w:p>
    <w:p w14:paraId="41036058" w14:textId="77777777" w:rsidR="00463933" w:rsidRDefault="00463933">
      <w:pPr>
        <w:spacing w:after="0" w:line="240" w:lineRule="auto"/>
        <w:jc w:val="center"/>
        <w:rPr>
          <w:rFonts w:ascii="Times New Roman" w:eastAsia="Times New Roman" w:hAnsi="Times New Roman" w:cs="Times New Roman"/>
          <w:b/>
          <w:sz w:val="32"/>
          <w:szCs w:val="32"/>
        </w:rPr>
      </w:pPr>
    </w:p>
    <w:p w14:paraId="3993E430" w14:textId="77777777" w:rsidR="00463933" w:rsidRDefault="006F1F3E">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Licenciatura en Educación Preescolar</w:t>
      </w:r>
    </w:p>
    <w:p w14:paraId="79A5E591" w14:textId="77777777" w:rsidR="00463933" w:rsidRDefault="00463933">
      <w:pPr>
        <w:spacing w:after="0" w:line="240" w:lineRule="auto"/>
        <w:jc w:val="center"/>
        <w:rPr>
          <w:rFonts w:ascii="Times New Roman" w:eastAsia="Times New Roman" w:hAnsi="Times New Roman" w:cs="Times New Roman"/>
          <w:sz w:val="32"/>
          <w:szCs w:val="32"/>
        </w:rPr>
      </w:pPr>
    </w:p>
    <w:p w14:paraId="6C64ED99" w14:textId="77777777" w:rsidR="00463933" w:rsidRDefault="006F1F3E">
      <w:pPr>
        <w:spacing w:after="0" w:line="240" w:lineRule="auto"/>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Ciclo Escolar 2021-2022</w:t>
      </w:r>
    </w:p>
    <w:p w14:paraId="76FC0595" w14:textId="77777777" w:rsidR="00463933" w:rsidRDefault="00463933">
      <w:pPr>
        <w:spacing w:after="0" w:line="240" w:lineRule="auto"/>
        <w:jc w:val="center"/>
        <w:rPr>
          <w:rFonts w:ascii="Times New Roman" w:eastAsia="Times New Roman" w:hAnsi="Times New Roman" w:cs="Times New Roman"/>
          <w:b/>
          <w:sz w:val="32"/>
          <w:szCs w:val="32"/>
        </w:rPr>
      </w:pPr>
    </w:p>
    <w:p w14:paraId="3D6F20D6" w14:textId="77777777" w:rsidR="00463933" w:rsidRDefault="006F1F3E">
      <w:pPr>
        <w:spacing w:after="0" w:line="240" w:lineRule="auto"/>
        <w:jc w:val="center"/>
        <w:rPr>
          <w:rFonts w:ascii="Times New Roman" w:eastAsia="Times New Roman" w:hAnsi="Times New Roman" w:cs="Times New Roman"/>
          <w:b/>
          <w:sz w:val="32"/>
          <w:szCs w:val="32"/>
        </w:rPr>
      </w:pPr>
      <w:r>
        <w:rPr>
          <w:noProof/>
        </w:rPr>
        <w:drawing>
          <wp:anchor distT="0" distB="0" distL="114300" distR="114300" simplePos="0" relativeHeight="251658240" behindDoc="0" locked="0" layoutInCell="1" hidden="0" allowOverlap="1" wp14:anchorId="65A2EB77" wp14:editId="363030FD">
            <wp:simplePos x="0" y="0"/>
            <wp:positionH relativeFrom="column">
              <wp:posOffset>1909762</wp:posOffset>
            </wp:positionH>
            <wp:positionV relativeFrom="paragraph">
              <wp:posOffset>15240</wp:posOffset>
            </wp:positionV>
            <wp:extent cx="1792605" cy="2047875"/>
            <wp:effectExtent l="0" t="0" r="0" b="0"/>
            <wp:wrapSquare wrapText="bothSides" distT="0" distB="0" distL="114300" distR="114300"/>
            <wp:docPr id="2" name="image1.gif"/>
            <wp:cNvGraphicFramePr/>
            <a:graphic xmlns:a="http://schemas.openxmlformats.org/drawingml/2006/main">
              <a:graphicData uri="http://schemas.openxmlformats.org/drawingml/2006/picture">
                <pic:pic xmlns:pic="http://schemas.openxmlformats.org/drawingml/2006/picture">
                  <pic:nvPicPr>
                    <pic:cNvPr id="0" name="image1.gif"/>
                    <pic:cNvPicPr preferRelativeResize="0"/>
                  </pic:nvPicPr>
                  <pic:blipFill>
                    <a:blip r:embed="rId7"/>
                    <a:srcRect l="23578" r="19827"/>
                    <a:stretch>
                      <a:fillRect/>
                    </a:stretch>
                  </pic:blipFill>
                  <pic:spPr>
                    <a:xfrm>
                      <a:off x="0" y="0"/>
                      <a:ext cx="1792605" cy="2047875"/>
                    </a:xfrm>
                    <a:prstGeom prst="rect">
                      <a:avLst/>
                    </a:prstGeom>
                    <a:ln/>
                  </pic:spPr>
                </pic:pic>
              </a:graphicData>
            </a:graphic>
          </wp:anchor>
        </w:drawing>
      </w:r>
    </w:p>
    <w:p w14:paraId="6B4B8762" w14:textId="77777777" w:rsidR="00463933" w:rsidRDefault="00463933">
      <w:pPr>
        <w:spacing w:after="0" w:line="240" w:lineRule="auto"/>
        <w:jc w:val="center"/>
        <w:rPr>
          <w:rFonts w:ascii="Times New Roman" w:eastAsia="Times New Roman" w:hAnsi="Times New Roman" w:cs="Times New Roman"/>
          <w:b/>
          <w:sz w:val="32"/>
          <w:szCs w:val="32"/>
        </w:rPr>
      </w:pPr>
    </w:p>
    <w:p w14:paraId="4B95AC0B" w14:textId="77777777" w:rsidR="00463933" w:rsidRDefault="00463933">
      <w:pPr>
        <w:spacing w:after="0" w:line="240" w:lineRule="auto"/>
        <w:jc w:val="center"/>
        <w:rPr>
          <w:rFonts w:ascii="Times New Roman" w:eastAsia="Times New Roman" w:hAnsi="Times New Roman" w:cs="Times New Roman"/>
          <w:b/>
          <w:sz w:val="32"/>
          <w:szCs w:val="32"/>
        </w:rPr>
      </w:pPr>
    </w:p>
    <w:p w14:paraId="47F5FC22" w14:textId="77777777" w:rsidR="00463933" w:rsidRDefault="00463933">
      <w:pPr>
        <w:spacing w:after="0" w:line="240" w:lineRule="auto"/>
        <w:jc w:val="center"/>
        <w:rPr>
          <w:rFonts w:ascii="Times New Roman" w:eastAsia="Times New Roman" w:hAnsi="Times New Roman" w:cs="Times New Roman"/>
          <w:b/>
          <w:sz w:val="32"/>
          <w:szCs w:val="32"/>
        </w:rPr>
      </w:pPr>
    </w:p>
    <w:p w14:paraId="42D691E6" w14:textId="77777777" w:rsidR="00463933" w:rsidRDefault="00463933">
      <w:pPr>
        <w:spacing w:after="0" w:line="240" w:lineRule="auto"/>
        <w:jc w:val="center"/>
        <w:rPr>
          <w:rFonts w:ascii="Times New Roman" w:eastAsia="Times New Roman" w:hAnsi="Times New Roman" w:cs="Times New Roman"/>
          <w:b/>
          <w:sz w:val="32"/>
          <w:szCs w:val="32"/>
        </w:rPr>
      </w:pPr>
    </w:p>
    <w:p w14:paraId="3CA7ED76" w14:textId="77777777" w:rsidR="00463933" w:rsidRDefault="00463933">
      <w:pPr>
        <w:spacing w:after="0" w:line="240" w:lineRule="auto"/>
        <w:jc w:val="center"/>
        <w:rPr>
          <w:rFonts w:ascii="Times New Roman" w:eastAsia="Times New Roman" w:hAnsi="Times New Roman" w:cs="Times New Roman"/>
          <w:b/>
          <w:sz w:val="32"/>
          <w:szCs w:val="32"/>
        </w:rPr>
      </w:pPr>
    </w:p>
    <w:p w14:paraId="114D9798" w14:textId="77777777" w:rsidR="00463933" w:rsidRDefault="00463933">
      <w:pPr>
        <w:spacing w:after="0" w:line="240" w:lineRule="auto"/>
        <w:jc w:val="center"/>
        <w:rPr>
          <w:rFonts w:ascii="Times New Roman" w:eastAsia="Times New Roman" w:hAnsi="Times New Roman" w:cs="Times New Roman"/>
          <w:b/>
          <w:sz w:val="32"/>
          <w:szCs w:val="32"/>
        </w:rPr>
      </w:pPr>
    </w:p>
    <w:p w14:paraId="68BD5FE2" w14:textId="77777777" w:rsidR="00463933" w:rsidRDefault="00463933">
      <w:pPr>
        <w:spacing w:after="0" w:line="240" w:lineRule="auto"/>
        <w:jc w:val="center"/>
        <w:rPr>
          <w:rFonts w:ascii="Times New Roman" w:eastAsia="Times New Roman" w:hAnsi="Times New Roman" w:cs="Times New Roman"/>
          <w:b/>
          <w:sz w:val="32"/>
          <w:szCs w:val="32"/>
        </w:rPr>
      </w:pPr>
    </w:p>
    <w:p w14:paraId="44144DBF" w14:textId="77777777" w:rsidR="00463933" w:rsidRDefault="00463933">
      <w:pPr>
        <w:spacing w:after="0" w:line="240" w:lineRule="auto"/>
        <w:jc w:val="center"/>
        <w:rPr>
          <w:rFonts w:ascii="Times New Roman" w:eastAsia="Times New Roman" w:hAnsi="Times New Roman" w:cs="Times New Roman"/>
          <w:b/>
          <w:sz w:val="32"/>
          <w:szCs w:val="32"/>
        </w:rPr>
      </w:pPr>
    </w:p>
    <w:p w14:paraId="59F780C3" w14:textId="77777777" w:rsidR="00463933" w:rsidRDefault="006F1F3E">
      <w:pPr>
        <w:pBdr>
          <w:top w:val="nil"/>
          <w:left w:val="nil"/>
          <w:bottom w:val="nil"/>
          <w:right w:val="nil"/>
          <w:between w:val="nil"/>
        </w:pBdr>
        <w:spacing w:after="0"/>
        <w:ind w:left="720"/>
        <w:jc w:val="center"/>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Alumnas:</w:t>
      </w:r>
    </w:p>
    <w:p w14:paraId="071393A8" w14:textId="77777777" w:rsidR="00463933" w:rsidRDefault="006F1F3E">
      <w:pPr>
        <w:pBdr>
          <w:top w:val="nil"/>
          <w:left w:val="nil"/>
          <w:bottom w:val="nil"/>
          <w:right w:val="nil"/>
          <w:between w:val="nil"/>
        </w:pBdr>
        <w:spacing w:after="0"/>
        <w:ind w:left="720"/>
        <w:jc w:val="center"/>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Esquivel Alonzo Andrea Judith   #8</w:t>
      </w:r>
    </w:p>
    <w:p w14:paraId="15144D34" w14:textId="77777777" w:rsidR="00463933" w:rsidRDefault="006F1F3E">
      <w:pPr>
        <w:pBdr>
          <w:top w:val="nil"/>
          <w:left w:val="nil"/>
          <w:bottom w:val="nil"/>
          <w:right w:val="nil"/>
          <w:between w:val="nil"/>
        </w:pBdr>
        <w:spacing w:after="0"/>
        <w:ind w:left="720"/>
        <w:jc w:val="center"/>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 xml:space="preserve">Ramos Lara </w:t>
      </w:r>
      <w:proofErr w:type="spellStart"/>
      <w:r>
        <w:rPr>
          <w:rFonts w:ascii="Times New Roman" w:eastAsia="Times New Roman" w:hAnsi="Times New Roman" w:cs="Times New Roman"/>
          <w:color w:val="000000"/>
          <w:sz w:val="32"/>
          <w:szCs w:val="32"/>
        </w:rPr>
        <w:t>Nayely</w:t>
      </w:r>
      <w:proofErr w:type="spellEnd"/>
      <w:r>
        <w:rPr>
          <w:rFonts w:ascii="Times New Roman" w:eastAsia="Times New Roman" w:hAnsi="Times New Roman" w:cs="Times New Roman"/>
          <w:color w:val="000000"/>
          <w:sz w:val="32"/>
          <w:szCs w:val="32"/>
        </w:rPr>
        <w:t xml:space="preserve"> Lizbeth   #18</w:t>
      </w:r>
    </w:p>
    <w:p w14:paraId="46E28E12" w14:textId="77777777" w:rsidR="00463933" w:rsidRDefault="006F1F3E">
      <w:pPr>
        <w:pBdr>
          <w:top w:val="nil"/>
          <w:left w:val="nil"/>
          <w:bottom w:val="nil"/>
          <w:right w:val="nil"/>
          <w:between w:val="nil"/>
        </w:pBdr>
        <w:ind w:left="720"/>
        <w:jc w:val="center"/>
        <w:rPr>
          <w:rFonts w:ascii="Times New Roman" w:eastAsia="Times New Roman" w:hAnsi="Times New Roman" w:cs="Times New Roman"/>
          <w:color w:val="000000"/>
          <w:sz w:val="32"/>
          <w:szCs w:val="32"/>
        </w:rPr>
      </w:pPr>
      <w:proofErr w:type="spellStart"/>
      <w:r>
        <w:rPr>
          <w:rFonts w:ascii="Times New Roman" w:eastAsia="Times New Roman" w:hAnsi="Times New Roman" w:cs="Times New Roman"/>
          <w:color w:val="000000"/>
          <w:sz w:val="32"/>
          <w:szCs w:val="32"/>
        </w:rPr>
        <w:t>Sanchez</w:t>
      </w:r>
      <w:proofErr w:type="spellEnd"/>
      <w:r>
        <w:rPr>
          <w:rFonts w:ascii="Times New Roman" w:eastAsia="Times New Roman" w:hAnsi="Times New Roman" w:cs="Times New Roman"/>
          <w:color w:val="000000"/>
          <w:sz w:val="32"/>
          <w:szCs w:val="32"/>
        </w:rPr>
        <w:t xml:space="preserve"> </w:t>
      </w:r>
      <w:proofErr w:type="spellStart"/>
      <w:r>
        <w:rPr>
          <w:rFonts w:ascii="Times New Roman" w:eastAsia="Times New Roman" w:hAnsi="Times New Roman" w:cs="Times New Roman"/>
          <w:color w:val="000000"/>
          <w:sz w:val="32"/>
          <w:szCs w:val="32"/>
        </w:rPr>
        <w:t>Garcia</w:t>
      </w:r>
      <w:proofErr w:type="spellEnd"/>
      <w:r>
        <w:rPr>
          <w:rFonts w:ascii="Times New Roman" w:eastAsia="Times New Roman" w:hAnsi="Times New Roman" w:cs="Times New Roman"/>
          <w:color w:val="000000"/>
          <w:sz w:val="32"/>
          <w:szCs w:val="32"/>
        </w:rPr>
        <w:t xml:space="preserve"> Rosa María   #19</w:t>
      </w:r>
    </w:p>
    <w:p w14:paraId="7C711BA2" w14:textId="77777777" w:rsidR="00463933" w:rsidRDefault="00463933">
      <w:pPr>
        <w:spacing w:before="30" w:after="30" w:line="240" w:lineRule="auto"/>
        <w:ind w:left="60"/>
        <w:jc w:val="center"/>
        <w:rPr>
          <w:rFonts w:ascii="Times New Roman" w:eastAsia="Times New Roman" w:hAnsi="Times New Roman" w:cs="Times New Roman"/>
          <w:b/>
          <w:color w:val="000000"/>
          <w:sz w:val="32"/>
          <w:szCs w:val="32"/>
        </w:rPr>
      </w:pPr>
    </w:p>
    <w:p w14:paraId="1A3E008D" w14:textId="77777777" w:rsidR="00463933" w:rsidRDefault="006F1F3E">
      <w:pPr>
        <w:spacing w:before="30" w:after="30" w:line="240" w:lineRule="auto"/>
        <w:ind w:left="60"/>
        <w:jc w:val="center"/>
        <w:rPr>
          <w:rFonts w:ascii="Times New Roman" w:eastAsia="Times New Roman" w:hAnsi="Times New Roman" w:cs="Times New Roman"/>
          <w:color w:val="000000"/>
          <w:sz w:val="32"/>
          <w:szCs w:val="32"/>
        </w:rPr>
      </w:pPr>
      <w:r>
        <w:rPr>
          <w:rFonts w:ascii="Times New Roman" w:eastAsia="Times New Roman" w:hAnsi="Times New Roman" w:cs="Times New Roman"/>
          <w:b/>
          <w:color w:val="000000"/>
          <w:sz w:val="32"/>
          <w:szCs w:val="32"/>
        </w:rPr>
        <w:t>Grupo:</w:t>
      </w:r>
      <w:r>
        <w:rPr>
          <w:rFonts w:ascii="Times New Roman" w:eastAsia="Times New Roman" w:hAnsi="Times New Roman" w:cs="Times New Roman"/>
          <w:color w:val="000000"/>
          <w:sz w:val="32"/>
          <w:szCs w:val="32"/>
        </w:rPr>
        <w:t xml:space="preserve"> 3°A       </w:t>
      </w:r>
    </w:p>
    <w:p w14:paraId="57A7EDE0" w14:textId="77777777" w:rsidR="00463933" w:rsidRDefault="00463933">
      <w:pPr>
        <w:spacing w:before="30" w:after="30" w:line="240" w:lineRule="auto"/>
        <w:jc w:val="center"/>
        <w:rPr>
          <w:rFonts w:ascii="Times New Roman" w:eastAsia="Times New Roman" w:hAnsi="Times New Roman" w:cs="Times New Roman"/>
          <w:color w:val="000000"/>
          <w:sz w:val="32"/>
          <w:szCs w:val="32"/>
        </w:rPr>
      </w:pPr>
    </w:p>
    <w:p w14:paraId="605D7D3E" w14:textId="77777777" w:rsidR="00463933" w:rsidRDefault="006F1F3E">
      <w:pPr>
        <w:spacing w:before="30" w:after="30" w:line="240" w:lineRule="auto"/>
        <w:ind w:left="60"/>
        <w:jc w:val="center"/>
        <w:rPr>
          <w:rFonts w:ascii="Times New Roman" w:eastAsia="Times New Roman" w:hAnsi="Times New Roman" w:cs="Times New Roman"/>
          <w:color w:val="000000"/>
          <w:sz w:val="32"/>
          <w:szCs w:val="32"/>
        </w:rPr>
      </w:pPr>
      <w:r>
        <w:rPr>
          <w:rFonts w:ascii="Times New Roman" w:eastAsia="Times New Roman" w:hAnsi="Times New Roman" w:cs="Times New Roman"/>
          <w:b/>
          <w:color w:val="000000"/>
          <w:sz w:val="32"/>
          <w:szCs w:val="32"/>
        </w:rPr>
        <w:t>Materia:</w:t>
      </w:r>
      <w:r>
        <w:rPr>
          <w:rFonts w:ascii="Times New Roman" w:eastAsia="Times New Roman" w:hAnsi="Times New Roman" w:cs="Times New Roman"/>
          <w:color w:val="000000"/>
          <w:sz w:val="32"/>
          <w:szCs w:val="32"/>
        </w:rPr>
        <w:t xml:space="preserve"> Tutoría grupal</w:t>
      </w:r>
    </w:p>
    <w:p w14:paraId="7D9AAFAD" w14:textId="77777777" w:rsidR="00463933" w:rsidRDefault="00463933">
      <w:pPr>
        <w:spacing w:before="30" w:after="30" w:line="240" w:lineRule="auto"/>
        <w:ind w:left="60"/>
        <w:jc w:val="center"/>
        <w:rPr>
          <w:rFonts w:ascii="Times New Roman" w:eastAsia="Times New Roman" w:hAnsi="Times New Roman" w:cs="Times New Roman"/>
          <w:color w:val="000000"/>
          <w:sz w:val="32"/>
          <w:szCs w:val="32"/>
        </w:rPr>
      </w:pPr>
    </w:p>
    <w:p w14:paraId="32527F3A" w14:textId="77777777" w:rsidR="00463933" w:rsidRDefault="006F1F3E">
      <w:pPr>
        <w:spacing w:before="30" w:after="30" w:line="240" w:lineRule="auto"/>
        <w:ind w:left="60"/>
        <w:jc w:val="center"/>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 xml:space="preserve">Profa. </w:t>
      </w:r>
      <w:r>
        <w:rPr>
          <w:rFonts w:ascii="Times New Roman" w:eastAsia="Times New Roman" w:hAnsi="Times New Roman" w:cs="Times New Roman"/>
          <w:color w:val="000000"/>
          <w:sz w:val="32"/>
          <w:szCs w:val="32"/>
        </w:rPr>
        <w:t xml:space="preserve">Rosa </w:t>
      </w:r>
      <w:proofErr w:type="spellStart"/>
      <w:r>
        <w:rPr>
          <w:rFonts w:ascii="Times New Roman" w:eastAsia="Times New Roman" w:hAnsi="Times New Roman" w:cs="Times New Roman"/>
          <w:color w:val="000000"/>
          <w:sz w:val="32"/>
          <w:szCs w:val="32"/>
        </w:rPr>
        <w:t>Velia</w:t>
      </w:r>
      <w:proofErr w:type="spellEnd"/>
      <w:r>
        <w:rPr>
          <w:rFonts w:ascii="Times New Roman" w:eastAsia="Times New Roman" w:hAnsi="Times New Roman" w:cs="Times New Roman"/>
          <w:color w:val="000000"/>
          <w:sz w:val="32"/>
          <w:szCs w:val="32"/>
        </w:rPr>
        <w:t xml:space="preserve"> del Rio Tijerina </w:t>
      </w:r>
    </w:p>
    <w:p w14:paraId="21E7A5D2" w14:textId="77777777" w:rsidR="00463933" w:rsidRDefault="00463933">
      <w:pPr>
        <w:spacing w:before="30" w:after="30" w:line="240" w:lineRule="auto"/>
        <w:ind w:left="60"/>
        <w:jc w:val="center"/>
        <w:rPr>
          <w:rFonts w:ascii="Times New Roman" w:eastAsia="Times New Roman" w:hAnsi="Times New Roman" w:cs="Times New Roman"/>
          <w:b/>
          <w:color w:val="000000"/>
          <w:sz w:val="32"/>
          <w:szCs w:val="32"/>
        </w:rPr>
      </w:pPr>
    </w:p>
    <w:p w14:paraId="4ED12348" w14:textId="77777777" w:rsidR="00463933" w:rsidRDefault="006F1F3E">
      <w:pPr>
        <w:pBdr>
          <w:top w:val="nil"/>
          <w:left w:val="nil"/>
          <w:bottom w:val="nil"/>
          <w:right w:val="nil"/>
          <w:between w:val="nil"/>
        </w:pBdr>
        <w:ind w:left="720"/>
        <w:jc w:val="center"/>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Tutoría de pares 2</w:t>
      </w:r>
    </w:p>
    <w:p w14:paraId="484371A0" w14:textId="77777777" w:rsidR="00463933" w:rsidRDefault="00463933">
      <w:pPr>
        <w:rPr>
          <w:rFonts w:ascii="Times New Roman" w:eastAsia="Times New Roman" w:hAnsi="Times New Roman" w:cs="Times New Roman"/>
          <w:sz w:val="32"/>
          <w:szCs w:val="32"/>
        </w:rPr>
      </w:pPr>
    </w:p>
    <w:p w14:paraId="5E6AD340" w14:textId="77777777" w:rsidR="00463933" w:rsidRDefault="00463933">
      <w:pPr>
        <w:rPr>
          <w:rFonts w:ascii="Times New Roman" w:eastAsia="Times New Roman" w:hAnsi="Times New Roman" w:cs="Times New Roman"/>
          <w:sz w:val="32"/>
          <w:szCs w:val="32"/>
        </w:rPr>
      </w:pPr>
    </w:p>
    <w:p w14:paraId="43372D12" w14:textId="77777777" w:rsidR="00463933" w:rsidRDefault="006F1F3E">
      <w:pPr>
        <w:rPr>
          <w:rFonts w:ascii="Times New Roman" w:eastAsia="Times New Roman" w:hAnsi="Times New Roman" w:cs="Times New Roman"/>
          <w:sz w:val="32"/>
          <w:szCs w:val="32"/>
        </w:rPr>
      </w:pPr>
      <w:r>
        <w:rPr>
          <w:rFonts w:ascii="Times New Roman" w:eastAsia="Times New Roman" w:hAnsi="Times New Roman" w:cs="Times New Roman"/>
          <w:sz w:val="32"/>
          <w:szCs w:val="32"/>
        </w:rPr>
        <w:t>Saltillo, Coahuila                                                       enero de 2022</w:t>
      </w:r>
    </w:p>
    <w:p w14:paraId="36C8D7D1" w14:textId="77777777" w:rsidR="00463933" w:rsidRDefault="00463933"/>
    <w:p w14:paraId="520C4351" w14:textId="77777777" w:rsidR="00463933" w:rsidRDefault="006F1F3E">
      <w:pPr>
        <w:spacing w:line="360" w:lineRule="auto"/>
        <w:jc w:val="center"/>
        <w:rPr>
          <w:rFonts w:ascii="Comic Sans MS" w:eastAsia="Comic Sans MS" w:hAnsi="Comic Sans MS" w:cs="Comic Sans MS"/>
          <w:b/>
          <w:sz w:val="24"/>
          <w:szCs w:val="24"/>
        </w:rPr>
      </w:pPr>
      <w:r>
        <w:rPr>
          <w:rFonts w:ascii="Comic Sans MS" w:eastAsia="Comic Sans MS" w:hAnsi="Comic Sans MS" w:cs="Comic Sans MS"/>
          <w:b/>
          <w:sz w:val="24"/>
          <w:szCs w:val="24"/>
        </w:rPr>
        <w:t>PRESENTACION DE TRABAJO DE TUTORIA EN PARES</w:t>
      </w:r>
    </w:p>
    <w:p w14:paraId="3B7F64D3" w14:textId="77777777" w:rsidR="00463933" w:rsidRDefault="006F1F3E">
      <w:pPr>
        <w:spacing w:line="360" w:lineRule="auto"/>
        <w:jc w:val="center"/>
        <w:rPr>
          <w:rFonts w:ascii="Modern Love" w:eastAsia="Modern Love" w:hAnsi="Modern Love" w:cs="Modern Love"/>
          <w:sz w:val="24"/>
          <w:szCs w:val="24"/>
        </w:rPr>
      </w:pPr>
      <w:r>
        <w:rPr>
          <w:rFonts w:ascii="Modern Love" w:eastAsia="Modern Love" w:hAnsi="Modern Love" w:cs="Modern Love"/>
          <w:b/>
          <w:sz w:val="24"/>
          <w:szCs w:val="24"/>
        </w:rPr>
        <w:t>RELACION DE TEMA:</w:t>
      </w:r>
      <w:r>
        <w:rPr>
          <w:rFonts w:ascii="Modern Love" w:eastAsia="Modern Love" w:hAnsi="Modern Love" w:cs="Modern Love"/>
          <w:sz w:val="24"/>
          <w:szCs w:val="24"/>
        </w:rPr>
        <w:t xml:space="preserve"> </w:t>
      </w:r>
      <w:r>
        <w:rPr>
          <w:rFonts w:ascii="Architects Daughter" w:eastAsia="Architects Daughter" w:hAnsi="Architects Daughter" w:cs="Architects Daughter"/>
          <w:b/>
          <w:sz w:val="24"/>
          <w:szCs w:val="24"/>
        </w:rPr>
        <w:t>Apoyo para la realización de la evidencia de unidad número 2 del curso de Herramientas básicas para la educación educativa</w:t>
      </w:r>
      <w:r>
        <w:rPr>
          <w:rFonts w:ascii="Modern Love" w:eastAsia="Modern Love" w:hAnsi="Modern Love" w:cs="Modern Love"/>
          <w:sz w:val="24"/>
          <w:szCs w:val="24"/>
        </w:rPr>
        <w:t>.</w:t>
      </w:r>
    </w:p>
    <w:tbl>
      <w:tblPr>
        <w:tblStyle w:val="a"/>
        <w:tblW w:w="875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36"/>
        <w:gridCol w:w="2551"/>
        <w:gridCol w:w="2268"/>
      </w:tblGrid>
      <w:tr w:rsidR="00463933" w14:paraId="318962D6" w14:textId="77777777">
        <w:trPr>
          <w:trHeight w:val="397"/>
        </w:trPr>
        <w:tc>
          <w:tcPr>
            <w:tcW w:w="3936" w:type="dxa"/>
            <w:tcBorders>
              <w:top w:val="single" w:sz="4" w:space="0" w:color="000000"/>
              <w:left w:val="single" w:sz="4" w:space="0" w:color="000000"/>
              <w:bottom w:val="single" w:sz="4" w:space="0" w:color="000000"/>
              <w:right w:val="single" w:sz="4" w:space="0" w:color="000000"/>
            </w:tcBorders>
            <w:shd w:val="clear" w:color="auto" w:fill="262626"/>
            <w:vAlign w:val="center"/>
          </w:tcPr>
          <w:p w14:paraId="214BC9CC" w14:textId="77777777" w:rsidR="00463933" w:rsidRDefault="006F1F3E">
            <w:pPr>
              <w:spacing w:line="240" w:lineRule="auto"/>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Pareja/Alumnas</w:t>
            </w:r>
          </w:p>
        </w:tc>
        <w:tc>
          <w:tcPr>
            <w:tcW w:w="2551" w:type="dxa"/>
            <w:tcBorders>
              <w:top w:val="single" w:sz="4" w:space="0" w:color="000000"/>
              <w:left w:val="single" w:sz="4" w:space="0" w:color="000000"/>
              <w:bottom w:val="single" w:sz="4" w:space="0" w:color="000000"/>
              <w:right w:val="single" w:sz="4" w:space="0" w:color="000000"/>
            </w:tcBorders>
            <w:shd w:val="clear" w:color="auto" w:fill="262626"/>
            <w:vAlign w:val="center"/>
          </w:tcPr>
          <w:p w14:paraId="73895419" w14:textId="77777777" w:rsidR="00463933" w:rsidRDefault="006F1F3E">
            <w:pPr>
              <w:spacing w:line="240" w:lineRule="auto"/>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Curso</w:t>
            </w:r>
          </w:p>
        </w:tc>
        <w:tc>
          <w:tcPr>
            <w:tcW w:w="2268" w:type="dxa"/>
            <w:tcBorders>
              <w:top w:val="single" w:sz="4" w:space="0" w:color="000000"/>
              <w:left w:val="single" w:sz="4" w:space="0" w:color="000000"/>
              <w:bottom w:val="single" w:sz="4" w:space="0" w:color="000000"/>
              <w:right w:val="single" w:sz="4" w:space="0" w:color="000000"/>
            </w:tcBorders>
            <w:shd w:val="clear" w:color="auto" w:fill="262626"/>
            <w:vAlign w:val="center"/>
          </w:tcPr>
          <w:p w14:paraId="766C3DBD" w14:textId="77777777" w:rsidR="00463933" w:rsidRDefault="006F1F3E">
            <w:pPr>
              <w:spacing w:line="240" w:lineRule="auto"/>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Tema</w:t>
            </w:r>
          </w:p>
        </w:tc>
      </w:tr>
      <w:tr w:rsidR="00463933" w14:paraId="61FBAC14" w14:textId="77777777">
        <w:trPr>
          <w:trHeight w:val="397"/>
        </w:trPr>
        <w:tc>
          <w:tcPr>
            <w:tcW w:w="3936" w:type="dxa"/>
            <w:tcBorders>
              <w:top w:val="single" w:sz="4" w:space="0" w:color="000000"/>
              <w:left w:val="single" w:sz="4" w:space="0" w:color="000000"/>
              <w:bottom w:val="single" w:sz="4" w:space="0" w:color="000000"/>
              <w:right w:val="single" w:sz="4" w:space="0" w:color="000000"/>
            </w:tcBorders>
            <w:shd w:val="clear" w:color="auto" w:fill="A8D08D"/>
          </w:tcPr>
          <w:p w14:paraId="7EA18A39" w14:textId="77777777" w:rsidR="00463933" w:rsidRDefault="006F1F3E">
            <w:pPr>
              <w:spacing w:line="240" w:lineRule="auto"/>
              <w:rPr>
                <w:rFonts w:ascii="Century Gothic" w:eastAsia="Century Gothic" w:hAnsi="Century Gothic" w:cs="Century Gothic"/>
                <w:b/>
                <w:sz w:val="20"/>
                <w:szCs w:val="20"/>
              </w:rPr>
            </w:pPr>
            <w:r>
              <w:rPr>
                <w:rFonts w:ascii="Century Gothic" w:eastAsia="Century Gothic" w:hAnsi="Century Gothic" w:cs="Century Gothic"/>
                <w:b/>
                <w:sz w:val="20"/>
                <w:szCs w:val="20"/>
              </w:rPr>
              <w:t>1 Andrea Judith Esquivel Alonzo</w:t>
            </w:r>
          </w:p>
        </w:tc>
        <w:tc>
          <w:tcPr>
            <w:tcW w:w="2551" w:type="dxa"/>
            <w:vMerge w:val="restart"/>
            <w:tcBorders>
              <w:top w:val="single" w:sz="4" w:space="0" w:color="000000"/>
              <w:left w:val="single" w:sz="4" w:space="0" w:color="000000"/>
              <w:right w:val="single" w:sz="4" w:space="0" w:color="000000"/>
            </w:tcBorders>
            <w:shd w:val="clear" w:color="auto" w:fill="9CC3E5"/>
          </w:tcPr>
          <w:p w14:paraId="1640AEC9" w14:textId="77777777" w:rsidR="00463933" w:rsidRDefault="006F1F3E">
            <w:pPr>
              <w:spacing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Herramientas básicas para la educación educativa</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9CC3E5"/>
          </w:tcPr>
          <w:p w14:paraId="4A7E1515" w14:textId="77777777" w:rsidR="00463933" w:rsidRDefault="006F1F3E">
            <w:pPr>
              <w:spacing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Trabajo de unidad numero 2</w:t>
            </w:r>
          </w:p>
        </w:tc>
      </w:tr>
      <w:tr w:rsidR="00463933" w14:paraId="6AB4FEDC" w14:textId="77777777">
        <w:trPr>
          <w:trHeight w:val="397"/>
        </w:trPr>
        <w:tc>
          <w:tcPr>
            <w:tcW w:w="3936" w:type="dxa"/>
            <w:tcBorders>
              <w:top w:val="single" w:sz="4" w:space="0" w:color="000000"/>
              <w:left w:val="single" w:sz="4" w:space="0" w:color="000000"/>
              <w:bottom w:val="single" w:sz="4" w:space="0" w:color="000000"/>
              <w:right w:val="single" w:sz="4" w:space="0" w:color="000000"/>
            </w:tcBorders>
            <w:shd w:val="clear" w:color="auto" w:fill="A8D08D"/>
          </w:tcPr>
          <w:p w14:paraId="0F057939" w14:textId="77777777" w:rsidR="00463933" w:rsidRDefault="006F1F3E">
            <w:pPr>
              <w:spacing w:line="240" w:lineRule="auto"/>
              <w:rPr>
                <w:rFonts w:ascii="Century Gothic" w:eastAsia="Century Gothic" w:hAnsi="Century Gothic" w:cs="Century Gothic"/>
                <w:b/>
                <w:sz w:val="20"/>
                <w:szCs w:val="20"/>
              </w:rPr>
            </w:pPr>
            <w:r>
              <w:rPr>
                <w:rFonts w:ascii="Century Gothic" w:eastAsia="Century Gothic" w:hAnsi="Century Gothic" w:cs="Century Gothic"/>
                <w:b/>
                <w:sz w:val="20"/>
                <w:szCs w:val="20"/>
              </w:rPr>
              <w:t xml:space="preserve">2 </w:t>
            </w:r>
            <w:proofErr w:type="spellStart"/>
            <w:r>
              <w:rPr>
                <w:rFonts w:ascii="Century Gothic" w:eastAsia="Century Gothic" w:hAnsi="Century Gothic" w:cs="Century Gothic"/>
                <w:b/>
                <w:sz w:val="20"/>
                <w:szCs w:val="20"/>
              </w:rPr>
              <w:t>Nayely</w:t>
            </w:r>
            <w:proofErr w:type="spellEnd"/>
            <w:r>
              <w:rPr>
                <w:rFonts w:ascii="Century Gothic" w:eastAsia="Century Gothic" w:hAnsi="Century Gothic" w:cs="Century Gothic"/>
                <w:b/>
                <w:sz w:val="20"/>
                <w:szCs w:val="20"/>
              </w:rPr>
              <w:t xml:space="preserve"> Lizbeth Ramos Lara </w:t>
            </w:r>
          </w:p>
        </w:tc>
        <w:tc>
          <w:tcPr>
            <w:tcW w:w="2551" w:type="dxa"/>
            <w:vMerge/>
            <w:tcBorders>
              <w:top w:val="single" w:sz="4" w:space="0" w:color="000000"/>
              <w:left w:val="single" w:sz="4" w:space="0" w:color="000000"/>
              <w:right w:val="single" w:sz="4" w:space="0" w:color="000000"/>
            </w:tcBorders>
            <w:shd w:val="clear" w:color="auto" w:fill="9CC3E5"/>
          </w:tcPr>
          <w:p w14:paraId="60084025" w14:textId="77777777" w:rsidR="00463933" w:rsidRDefault="00463933">
            <w:pPr>
              <w:widowControl w:val="0"/>
              <w:pBdr>
                <w:top w:val="nil"/>
                <w:left w:val="nil"/>
                <w:bottom w:val="nil"/>
                <w:right w:val="nil"/>
                <w:between w:val="nil"/>
              </w:pBdr>
              <w:spacing w:line="276" w:lineRule="auto"/>
              <w:rPr>
                <w:rFonts w:ascii="Century Gothic" w:eastAsia="Century Gothic" w:hAnsi="Century Gothic" w:cs="Century Gothic"/>
                <w:b/>
                <w:sz w:val="20"/>
                <w:szCs w:val="20"/>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9CC3E5"/>
          </w:tcPr>
          <w:p w14:paraId="3791AD60" w14:textId="77777777" w:rsidR="00463933" w:rsidRDefault="00463933">
            <w:pPr>
              <w:widowControl w:val="0"/>
              <w:pBdr>
                <w:top w:val="nil"/>
                <w:left w:val="nil"/>
                <w:bottom w:val="nil"/>
                <w:right w:val="nil"/>
                <w:between w:val="nil"/>
              </w:pBdr>
              <w:spacing w:line="276" w:lineRule="auto"/>
              <w:rPr>
                <w:rFonts w:ascii="Century Gothic" w:eastAsia="Century Gothic" w:hAnsi="Century Gothic" w:cs="Century Gothic"/>
                <w:b/>
                <w:sz w:val="20"/>
                <w:szCs w:val="20"/>
              </w:rPr>
            </w:pPr>
          </w:p>
        </w:tc>
      </w:tr>
      <w:tr w:rsidR="00463933" w14:paraId="6EA7128E" w14:textId="77777777">
        <w:trPr>
          <w:trHeight w:val="397"/>
        </w:trPr>
        <w:tc>
          <w:tcPr>
            <w:tcW w:w="3936" w:type="dxa"/>
            <w:tcBorders>
              <w:top w:val="single" w:sz="4" w:space="0" w:color="000000"/>
              <w:left w:val="single" w:sz="4" w:space="0" w:color="000000"/>
              <w:bottom w:val="single" w:sz="4" w:space="0" w:color="000000"/>
              <w:right w:val="single" w:sz="4" w:space="0" w:color="000000"/>
            </w:tcBorders>
            <w:shd w:val="clear" w:color="auto" w:fill="A8D08D"/>
          </w:tcPr>
          <w:p w14:paraId="3CA22699" w14:textId="77777777" w:rsidR="00463933" w:rsidRDefault="006F1F3E">
            <w:pPr>
              <w:spacing w:line="240" w:lineRule="auto"/>
              <w:rPr>
                <w:rFonts w:ascii="Century Gothic" w:eastAsia="Century Gothic" w:hAnsi="Century Gothic" w:cs="Century Gothic"/>
                <w:b/>
                <w:sz w:val="20"/>
                <w:szCs w:val="20"/>
              </w:rPr>
            </w:pPr>
            <w:r>
              <w:rPr>
                <w:rFonts w:ascii="Century Gothic" w:eastAsia="Century Gothic" w:hAnsi="Century Gothic" w:cs="Century Gothic"/>
                <w:b/>
                <w:sz w:val="20"/>
                <w:szCs w:val="20"/>
              </w:rPr>
              <w:t xml:space="preserve">3 Rosa María </w:t>
            </w:r>
            <w:proofErr w:type="spellStart"/>
            <w:r>
              <w:rPr>
                <w:rFonts w:ascii="Century Gothic" w:eastAsia="Century Gothic" w:hAnsi="Century Gothic" w:cs="Century Gothic"/>
                <w:b/>
                <w:sz w:val="20"/>
                <w:szCs w:val="20"/>
              </w:rPr>
              <w:t>Sanchez</w:t>
            </w:r>
            <w:proofErr w:type="spellEnd"/>
            <w:r>
              <w:rPr>
                <w:rFonts w:ascii="Century Gothic" w:eastAsia="Century Gothic" w:hAnsi="Century Gothic" w:cs="Century Gothic"/>
                <w:b/>
                <w:sz w:val="20"/>
                <w:szCs w:val="20"/>
              </w:rPr>
              <w:t xml:space="preserve"> </w:t>
            </w:r>
            <w:proofErr w:type="spellStart"/>
            <w:r>
              <w:rPr>
                <w:rFonts w:ascii="Century Gothic" w:eastAsia="Century Gothic" w:hAnsi="Century Gothic" w:cs="Century Gothic"/>
                <w:b/>
                <w:sz w:val="20"/>
                <w:szCs w:val="20"/>
              </w:rPr>
              <w:t>Garcia</w:t>
            </w:r>
            <w:proofErr w:type="spellEnd"/>
            <w:r>
              <w:rPr>
                <w:rFonts w:ascii="Century Gothic" w:eastAsia="Century Gothic" w:hAnsi="Century Gothic" w:cs="Century Gothic"/>
                <w:b/>
                <w:sz w:val="20"/>
                <w:szCs w:val="20"/>
              </w:rPr>
              <w:t xml:space="preserve"> </w:t>
            </w:r>
          </w:p>
        </w:tc>
        <w:tc>
          <w:tcPr>
            <w:tcW w:w="2551" w:type="dxa"/>
            <w:vMerge/>
            <w:tcBorders>
              <w:top w:val="single" w:sz="4" w:space="0" w:color="000000"/>
              <w:left w:val="single" w:sz="4" w:space="0" w:color="000000"/>
              <w:right w:val="single" w:sz="4" w:space="0" w:color="000000"/>
            </w:tcBorders>
            <w:shd w:val="clear" w:color="auto" w:fill="9CC3E5"/>
          </w:tcPr>
          <w:p w14:paraId="33AF8BE8" w14:textId="77777777" w:rsidR="00463933" w:rsidRDefault="00463933">
            <w:pPr>
              <w:widowControl w:val="0"/>
              <w:pBdr>
                <w:top w:val="nil"/>
                <w:left w:val="nil"/>
                <w:bottom w:val="nil"/>
                <w:right w:val="nil"/>
                <w:between w:val="nil"/>
              </w:pBdr>
              <w:spacing w:line="276" w:lineRule="auto"/>
              <w:rPr>
                <w:rFonts w:ascii="Century Gothic" w:eastAsia="Century Gothic" w:hAnsi="Century Gothic" w:cs="Century Gothic"/>
                <w:b/>
                <w:sz w:val="20"/>
                <w:szCs w:val="20"/>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9CC3E5"/>
          </w:tcPr>
          <w:p w14:paraId="70971254" w14:textId="77777777" w:rsidR="00463933" w:rsidRDefault="00463933">
            <w:pPr>
              <w:widowControl w:val="0"/>
              <w:pBdr>
                <w:top w:val="nil"/>
                <w:left w:val="nil"/>
                <w:bottom w:val="nil"/>
                <w:right w:val="nil"/>
                <w:between w:val="nil"/>
              </w:pBdr>
              <w:spacing w:line="276" w:lineRule="auto"/>
              <w:rPr>
                <w:rFonts w:ascii="Century Gothic" w:eastAsia="Century Gothic" w:hAnsi="Century Gothic" w:cs="Century Gothic"/>
                <w:b/>
                <w:sz w:val="20"/>
                <w:szCs w:val="20"/>
              </w:rPr>
            </w:pPr>
          </w:p>
        </w:tc>
      </w:tr>
    </w:tbl>
    <w:p w14:paraId="1A7FBD1C" w14:textId="77777777" w:rsidR="00463933" w:rsidRDefault="00463933">
      <w:pPr>
        <w:spacing w:line="360" w:lineRule="auto"/>
        <w:rPr>
          <w:rFonts w:ascii="Arial" w:eastAsia="Arial" w:hAnsi="Arial" w:cs="Arial"/>
          <w:sz w:val="24"/>
          <w:szCs w:val="24"/>
        </w:rPr>
      </w:pPr>
    </w:p>
    <w:tbl>
      <w:tblPr>
        <w:tblStyle w:val="a0"/>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28"/>
      </w:tblGrid>
      <w:tr w:rsidR="00463933" w14:paraId="15E11C87" w14:textId="77777777">
        <w:tc>
          <w:tcPr>
            <w:tcW w:w="8828" w:type="dxa"/>
          </w:tcPr>
          <w:p w14:paraId="3186A7D3" w14:textId="77777777" w:rsidR="00463933" w:rsidRDefault="006F1F3E">
            <w:pPr>
              <w:spacing w:line="360" w:lineRule="auto"/>
              <w:rPr>
                <w:rFonts w:ascii="Century Gothic" w:eastAsia="Century Gothic" w:hAnsi="Century Gothic" w:cs="Century Gothic"/>
                <w:sz w:val="24"/>
                <w:szCs w:val="24"/>
              </w:rPr>
            </w:pPr>
            <w:r>
              <w:rPr>
                <w:rFonts w:ascii="Century Gothic" w:eastAsia="Century Gothic" w:hAnsi="Century Gothic" w:cs="Century Gothic"/>
                <w:sz w:val="24"/>
                <w:szCs w:val="24"/>
              </w:rPr>
              <w:t>Se realizo la tutoría de pares, al apoyarse para llevar a cabo el trabajo de evidencia número dos del campo formativo de herramientas básicas para la educación educativa de quinto semestre, este trabajo fue algo complicado pues se basa en tres cursos los c</w:t>
            </w:r>
            <w:r>
              <w:rPr>
                <w:rFonts w:ascii="Century Gothic" w:eastAsia="Century Gothic" w:hAnsi="Century Gothic" w:cs="Century Gothic"/>
                <w:sz w:val="24"/>
                <w:szCs w:val="24"/>
              </w:rPr>
              <w:t>uales fueron la ya antes mencionada, Educación inclusiva e Innovación del trabajo docente, se tuvo que hacer por partes y a la par para cuando surgieran dudas no enredarnos</w:t>
            </w:r>
          </w:p>
        </w:tc>
      </w:tr>
    </w:tbl>
    <w:p w14:paraId="78101678" w14:textId="77777777" w:rsidR="00463933" w:rsidRDefault="00463933">
      <w:pPr>
        <w:spacing w:line="360" w:lineRule="auto"/>
        <w:rPr>
          <w:rFonts w:ascii="Arial" w:eastAsia="Arial" w:hAnsi="Arial" w:cs="Arial"/>
          <w:sz w:val="24"/>
          <w:szCs w:val="24"/>
        </w:rPr>
      </w:pPr>
    </w:p>
    <w:p w14:paraId="1C3AF8F9" w14:textId="77777777" w:rsidR="00463933" w:rsidRDefault="006F1F3E">
      <w:pPr>
        <w:spacing w:line="360" w:lineRule="auto"/>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Link trabajo de herramientas: </w:t>
      </w:r>
      <w:hyperlink r:id="rId8">
        <w:r>
          <w:rPr>
            <w:rFonts w:ascii="Century Gothic" w:eastAsia="Century Gothic" w:hAnsi="Century Gothic" w:cs="Century Gothic"/>
            <w:color w:val="1155CC"/>
            <w:sz w:val="24"/>
            <w:szCs w:val="24"/>
            <w:u w:val="single"/>
          </w:rPr>
          <w:t>https://docs.google.com/file/d/1YxL2h65XiXpdODCQiOionTGPSJWIPwah/edit?usp=docslist_api&amp;filetype=msword</w:t>
        </w:r>
      </w:hyperlink>
      <w:r>
        <w:rPr>
          <w:rFonts w:ascii="Century Gothic" w:eastAsia="Century Gothic" w:hAnsi="Century Gothic" w:cs="Century Gothic"/>
          <w:sz w:val="24"/>
          <w:szCs w:val="24"/>
        </w:rPr>
        <w:t xml:space="preserve"> </w:t>
      </w:r>
    </w:p>
    <w:p w14:paraId="1D6E3A35" w14:textId="77777777" w:rsidR="00463933" w:rsidRDefault="00463933">
      <w:pPr>
        <w:spacing w:line="360" w:lineRule="auto"/>
        <w:rPr>
          <w:rFonts w:ascii="Century Gothic" w:eastAsia="Century Gothic" w:hAnsi="Century Gothic" w:cs="Century Gothic"/>
          <w:sz w:val="24"/>
          <w:szCs w:val="24"/>
        </w:rPr>
      </w:pPr>
    </w:p>
    <w:p w14:paraId="28BBBD40" w14:textId="77777777" w:rsidR="00463933" w:rsidRDefault="006F1F3E">
      <w:pPr>
        <w:rPr>
          <w:rFonts w:ascii="Century Gothic" w:eastAsia="Century Gothic" w:hAnsi="Century Gothic" w:cs="Century Gothic"/>
          <w:sz w:val="24"/>
          <w:szCs w:val="24"/>
        </w:rPr>
      </w:pPr>
      <w:r>
        <w:rPr>
          <w:rFonts w:ascii="Century Gothic" w:eastAsia="Century Gothic" w:hAnsi="Century Gothic" w:cs="Century Gothic"/>
          <w:sz w:val="24"/>
          <w:szCs w:val="24"/>
        </w:rPr>
        <w:t>Link trabajo de Innovación al t</w:t>
      </w:r>
      <w:r>
        <w:rPr>
          <w:rFonts w:ascii="Century Gothic" w:eastAsia="Century Gothic" w:hAnsi="Century Gothic" w:cs="Century Gothic"/>
          <w:sz w:val="24"/>
          <w:szCs w:val="24"/>
        </w:rPr>
        <w:t xml:space="preserve">rabajo docente: </w:t>
      </w:r>
    </w:p>
    <w:p w14:paraId="45580A5B" w14:textId="77777777" w:rsidR="00463933" w:rsidRDefault="006F1F3E">
      <w:pPr>
        <w:rPr>
          <w:rFonts w:ascii="Century Gothic" w:eastAsia="Century Gothic" w:hAnsi="Century Gothic" w:cs="Century Gothic"/>
          <w:sz w:val="24"/>
          <w:szCs w:val="24"/>
        </w:rPr>
      </w:pPr>
      <w:hyperlink r:id="rId9">
        <w:r>
          <w:rPr>
            <w:rFonts w:ascii="Century Gothic" w:eastAsia="Century Gothic" w:hAnsi="Century Gothic" w:cs="Century Gothic"/>
            <w:color w:val="0563C1"/>
            <w:sz w:val="24"/>
            <w:szCs w:val="24"/>
            <w:u w:val="single"/>
          </w:rPr>
          <w:t>https://docs.google.com/document/d/1eFhKNIjRc6Lhpn3wVMyr5Uf3wNpWK6oS/edit?usp=drivesdk&amp;</w:t>
        </w:r>
        <w:r>
          <w:rPr>
            <w:rFonts w:ascii="Century Gothic" w:eastAsia="Century Gothic" w:hAnsi="Century Gothic" w:cs="Century Gothic"/>
            <w:color w:val="0563C1"/>
            <w:sz w:val="24"/>
            <w:szCs w:val="24"/>
            <w:u w:val="single"/>
          </w:rPr>
          <w:t>ouid=100937962566194009928&amp;rtpof=true&amp;sd=true</w:t>
        </w:r>
      </w:hyperlink>
    </w:p>
    <w:p w14:paraId="5D92112F" w14:textId="77777777" w:rsidR="00463933" w:rsidRDefault="006F1F3E">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Link trabajo de Educación inclusiva: </w:t>
      </w:r>
    </w:p>
    <w:p w14:paraId="47AA26E5" w14:textId="77777777" w:rsidR="00463933" w:rsidRDefault="006F1F3E">
      <w:pPr>
        <w:rPr>
          <w:rFonts w:ascii="Century Gothic" w:eastAsia="Century Gothic" w:hAnsi="Century Gothic" w:cs="Century Gothic"/>
          <w:sz w:val="24"/>
          <w:szCs w:val="24"/>
        </w:rPr>
      </w:pPr>
      <w:hyperlink r:id="rId10">
        <w:r>
          <w:rPr>
            <w:rFonts w:ascii="Century Gothic" w:eastAsia="Century Gothic" w:hAnsi="Century Gothic" w:cs="Century Gothic"/>
            <w:color w:val="0563C1"/>
            <w:sz w:val="24"/>
            <w:szCs w:val="24"/>
            <w:u w:val="single"/>
          </w:rPr>
          <w:t>https://docs.google.c</w:t>
        </w:r>
        <w:r>
          <w:rPr>
            <w:rFonts w:ascii="Century Gothic" w:eastAsia="Century Gothic" w:hAnsi="Century Gothic" w:cs="Century Gothic"/>
            <w:color w:val="0563C1"/>
            <w:sz w:val="24"/>
            <w:szCs w:val="24"/>
            <w:u w:val="single"/>
          </w:rPr>
          <w:t>om/document/d/1DE5AO8zLrDQrCcQSrY8dEpPcuXMXfsin/edit?usp=sharing&amp;ouid=103118115722563732929&amp;rtpof=true&amp;sd=true</w:t>
        </w:r>
      </w:hyperlink>
      <w:r>
        <w:rPr>
          <w:rFonts w:ascii="Century Gothic" w:eastAsia="Century Gothic" w:hAnsi="Century Gothic" w:cs="Century Gothic"/>
          <w:sz w:val="24"/>
          <w:szCs w:val="24"/>
        </w:rPr>
        <w:t xml:space="preserve"> </w:t>
      </w:r>
    </w:p>
    <w:sectPr w:rsidR="00463933">
      <w:headerReference w:type="even" r:id="rId11"/>
      <w:headerReference w:type="default" r:id="rId12"/>
      <w:footerReference w:type="even" r:id="rId13"/>
      <w:footerReference w:type="default" r:id="rId14"/>
      <w:headerReference w:type="first" r:id="rId15"/>
      <w:footerReference w:type="first" r:id="rId16"/>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947D5" w14:textId="77777777" w:rsidR="00000000" w:rsidRDefault="006F1F3E">
      <w:pPr>
        <w:spacing w:after="0" w:line="240" w:lineRule="auto"/>
      </w:pPr>
      <w:r>
        <w:separator/>
      </w:r>
    </w:p>
  </w:endnote>
  <w:endnote w:type="continuationSeparator" w:id="0">
    <w:p w14:paraId="37AED09F" w14:textId="77777777" w:rsidR="00000000" w:rsidRDefault="006F1F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altName w:val="Calibri"/>
    <w:panose1 w:val="02020603050405020304"/>
    <w:charset w:val="00"/>
    <w:family w:val="auto"/>
    <w:pitch w:val="default"/>
  </w:font>
  <w:font w:name="Georgia">
    <w:panose1 w:val="02040502050405020303"/>
    <w:charset w:val="00"/>
    <w:family w:val="auto"/>
    <w:pitch w:val="default"/>
  </w:font>
  <w:font w:name="Comic Sans MS">
    <w:altName w:val="Calibri"/>
    <w:panose1 w:val="030F0702030302020204"/>
    <w:charset w:val="00"/>
    <w:family w:val="auto"/>
    <w:pitch w:val="default"/>
  </w:font>
  <w:font w:name="Modern Love">
    <w:altName w:val="Calibri"/>
    <w:panose1 w:val="04090805081005020601"/>
    <w:charset w:val="00"/>
    <w:family w:val="auto"/>
    <w:pitch w:val="default"/>
  </w:font>
  <w:font w:name="Architects Daughter">
    <w:charset w:val="00"/>
    <w:family w:val="auto"/>
    <w:pitch w:val="default"/>
  </w:font>
  <w:font w:name="Century Gothic">
    <w:panose1 w:val="020B0502020202020204"/>
    <w:charset w:val="00"/>
    <w:family w:val="auto"/>
    <w:pitch w:val="default"/>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0E64F" w14:textId="77777777" w:rsidR="00463933" w:rsidRDefault="00463933">
    <w:pPr>
      <w:pBdr>
        <w:top w:val="nil"/>
        <w:left w:val="nil"/>
        <w:bottom w:val="nil"/>
        <w:right w:val="nil"/>
        <w:between w:val="nil"/>
      </w:pBdr>
      <w:tabs>
        <w:tab w:val="center" w:pos="4252"/>
        <w:tab w:val="right" w:pos="8504"/>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78109" w14:textId="77777777" w:rsidR="00463933" w:rsidRDefault="00463933">
    <w:pPr>
      <w:pBdr>
        <w:top w:val="nil"/>
        <w:left w:val="nil"/>
        <w:bottom w:val="nil"/>
        <w:right w:val="nil"/>
        <w:between w:val="nil"/>
      </w:pBdr>
      <w:tabs>
        <w:tab w:val="center" w:pos="4252"/>
        <w:tab w:val="right" w:pos="8504"/>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13F5C" w14:textId="77777777" w:rsidR="00463933" w:rsidRDefault="00463933">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41DF1" w14:textId="77777777" w:rsidR="00000000" w:rsidRDefault="006F1F3E">
      <w:pPr>
        <w:spacing w:after="0" w:line="240" w:lineRule="auto"/>
      </w:pPr>
      <w:r>
        <w:separator/>
      </w:r>
    </w:p>
  </w:footnote>
  <w:footnote w:type="continuationSeparator" w:id="0">
    <w:p w14:paraId="61DB9084" w14:textId="77777777" w:rsidR="00000000" w:rsidRDefault="006F1F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B1C11" w14:textId="77777777" w:rsidR="00463933" w:rsidRDefault="00463933">
    <w:pPr>
      <w:pBdr>
        <w:top w:val="nil"/>
        <w:left w:val="nil"/>
        <w:bottom w:val="nil"/>
        <w:right w:val="nil"/>
        <w:between w:val="nil"/>
      </w:pBdr>
      <w:tabs>
        <w:tab w:val="center" w:pos="4252"/>
        <w:tab w:val="right" w:pos="8504"/>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A2A85" w14:textId="77777777" w:rsidR="00463933" w:rsidRDefault="00463933">
    <w:pPr>
      <w:pBdr>
        <w:top w:val="nil"/>
        <w:left w:val="nil"/>
        <w:bottom w:val="nil"/>
        <w:right w:val="nil"/>
        <w:between w:val="nil"/>
      </w:pBdr>
      <w:tabs>
        <w:tab w:val="center" w:pos="4252"/>
        <w:tab w:val="right" w:pos="8504"/>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0C76D" w14:textId="77777777" w:rsidR="00463933" w:rsidRDefault="00463933">
    <w:pPr>
      <w:pBdr>
        <w:top w:val="nil"/>
        <w:left w:val="nil"/>
        <w:bottom w:val="nil"/>
        <w:right w:val="nil"/>
        <w:between w:val="nil"/>
      </w:pBdr>
      <w:tabs>
        <w:tab w:val="center" w:pos="4252"/>
        <w:tab w:val="right" w:pos="8504"/>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displayBackgroundShape/>
  <w:proofState w:spelling="clean" w:grammar="clean"/>
  <w:revisionView w:inkAnnotation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933"/>
    <w:rsid w:val="00463933"/>
    <w:rsid w:val="006F1F3E"/>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BFFFF9"/>
  <w15:docId w15:val="{6B4918E4-6413-E842-9B1D-DA44579F2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E07"/>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Prrafodelista">
    <w:name w:val="List Paragraph"/>
    <w:basedOn w:val="Normal"/>
    <w:uiPriority w:val="34"/>
    <w:qFormat/>
    <w:rsid w:val="00D77E07"/>
    <w:pPr>
      <w:ind w:left="720"/>
      <w:contextualSpacing/>
    </w:pPr>
  </w:style>
  <w:style w:type="table" w:styleId="Tablaconcuadrcula">
    <w:name w:val="Table Grid"/>
    <w:basedOn w:val="Tablanormal"/>
    <w:uiPriority w:val="59"/>
    <w:rsid w:val="00D77E07"/>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vnculo">
    <w:name w:val="Hyperlink"/>
    <w:basedOn w:val="Fuentedeprrafopredeter"/>
    <w:uiPriority w:val="99"/>
    <w:unhideWhenUsed/>
    <w:rsid w:val="00870699"/>
    <w:rPr>
      <w:color w:val="0563C1" w:themeColor="hyperlink"/>
      <w:u w:val="single"/>
    </w:rPr>
  </w:style>
  <w:style w:type="character" w:customStyle="1" w:styleId="Mencinsinresolver1">
    <w:name w:val="Mención sin resolver1"/>
    <w:basedOn w:val="Fuentedeprrafopredeter"/>
    <w:uiPriority w:val="99"/>
    <w:semiHidden/>
    <w:unhideWhenUsed/>
    <w:rsid w:val="00870699"/>
    <w:rPr>
      <w:color w:val="605E5C"/>
      <w:shd w:val="clear" w:color="auto" w:fill="E1DFDD"/>
    </w:rPr>
  </w:style>
  <w:style w:type="paragraph" w:styleId="Encabezado">
    <w:name w:val="header"/>
    <w:basedOn w:val="Normal"/>
    <w:link w:val="EncabezadoCar"/>
    <w:uiPriority w:val="99"/>
    <w:unhideWhenUsed/>
    <w:rsid w:val="007B7B6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B7B6E"/>
  </w:style>
  <w:style w:type="paragraph" w:styleId="Piedepgina">
    <w:name w:val="footer"/>
    <w:basedOn w:val="Normal"/>
    <w:link w:val="PiedepginaCar"/>
    <w:uiPriority w:val="99"/>
    <w:unhideWhenUsed/>
    <w:rsid w:val="007B7B6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B7B6E"/>
  </w:style>
  <w:style w:type="character" w:styleId="Mencinsinresolver">
    <w:name w:val="Unresolved Mention"/>
    <w:basedOn w:val="Fuentedeprrafopredeter"/>
    <w:uiPriority w:val="99"/>
    <w:semiHidden/>
    <w:unhideWhenUsed/>
    <w:rsid w:val="00266A2C"/>
    <w:rPr>
      <w:color w:val="605E5C"/>
      <w:shd w:val="clear" w:color="auto" w:fill="E1DFDD"/>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docs.google.com/file/d/1YxL2h65XiXpdODCQiOionTGPSJWIPwah/edit?usp=docslist_api&amp;filetype=msword" TargetMode="External" /><Relationship Id="rId13" Type="http://schemas.openxmlformats.org/officeDocument/2006/relationships/footer" Target="footer1.xml" /><Relationship Id="rId1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image" Target="media/image1.gif" /><Relationship Id="rId12" Type="http://schemas.openxmlformats.org/officeDocument/2006/relationships/header" Target="header2.xml" /><Relationship Id="rId17" Type="http://schemas.openxmlformats.org/officeDocument/2006/relationships/fontTable" Target="fontTable.xml" /><Relationship Id="rId2" Type="http://schemas.openxmlformats.org/officeDocument/2006/relationships/styles" Target="styles.xml" /><Relationship Id="rId16" Type="http://schemas.openxmlformats.org/officeDocument/2006/relationships/footer" Target="footer3.xml" /><Relationship Id="rId1" Type="http://schemas.openxmlformats.org/officeDocument/2006/relationships/customXml" Target="../customXml/item1.xml" /><Relationship Id="rId6" Type="http://schemas.openxmlformats.org/officeDocument/2006/relationships/endnotes" Target="endnotes.xml" /><Relationship Id="rId11" Type="http://schemas.openxmlformats.org/officeDocument/2006/relationships/header" Target="header1.xml" /><Relationship Id="rId5" Type="http://schemas.openxmlformats.org/officeDocument/2006/relationships/footnotes" Target="footnotes.xml" /><Relationship Id="rId15" Type="http://schemas.openxmlformats.org/officeDocument/2006/relationships/header" Target="header3.xml" /><Relationship Id="rId10" Type="http://schemas.openxmlformats.org/officeDocument/2006/relationships/hyperlink" Target="https://docs.google.com/document/d/1DE5AO8zLrDQrCcQSrY8dEpPcuXMXfsin/edit?usp=sharing&amp;ouid=103118115722563732929&amp;rtpof=true&amp;sd=true" TargetMode="External" /><Relationship Id="rId4" Type="http://schemas.openxmlformats.org/officeDocument/2006/relationships/webSettings" Target="webSettings.xml" /><Relationship Id="rId9" Type="http://schemas.openxmlformats.org/officeDocument/2006/relationships/hyperlink" Target="https://docs.google.com/document/d/1eFhKNIjRc6Lhpn3wVMyr5Uf3wNpWK6oS/edit?usp=drivesdk&amp;ouid=100937962566194009928&amp;rtpof=true&amp;sd=true" TargetMode="External" /><Relationship Id="rId14" Type="http://schemas.openxmlformats.org/officeDocument/2006/relationships/footer" Target="footer2.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Rwdkiu7JeOpsYkQSahB6F1Hjk4Q==">AMUW2mVDgo6NOTNH3v9Q4I633v3AumJMc3zw0NgryNLEFrZGMO2RFzwQleAje8E6+PmOk3pg0p7Uf1lbJt+QCU7ZrItBRZvUxMOQv4bXZ8gwztC4NIJSvRw=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329</Words>
  <Characters>1813</Characters>
  <Application>Microsoft Office Word</Application>
  <DocSecurity>0</DocSecurity>
  <Lines>15</Lines>
  <Paragraphs>4</Paragraphs>
  <ScaleCrop>false</ScaleCrop>
  <Company/>
  <LinksUpToDate>false</LinksUpToDate>
  <CharactersWithSpaces>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 Sanchez Garcia</dc:creator>
  <cp:lastModifiedBy>Rosa Sanchez Garcia</cp:lastModifiedBy>
  <cp:revision>2</cp:revision>
  <dcterms:created xsi:type="dcterms:W3CDTF">2022-01-11T04:23:00Z</dcterms:created>
  <dcterms:modified xsi:type="dcterms:W3CDTF">2022-01-11T04:23:00Z</dcterms:modified>
</cp:coreProperties>
</file>