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9E2F3" w:themeColor="accent1" w:themeTint="33"/>
  <w:body>
    <w:p w14:paraId="56DC0FA0" w14:textId="6C1490DE" w:rsidR="00AE1DB1" w:rsidRDefault="00AE1DB1" w:rsidP="00AE1DB1">
      <w:pPr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18EDE0A" wp14:editId="0BD76DEB">
            <wp:simplePos x="0" y="0"/>
            <wp:positionH relativeFrom="margin">
              <wp:posOffset>1744345</wp:posOffset>
            </wp:positionH>
            <wp:positionV relativeFrom="paragraph">
              <wp:posOffset>-704850</wp:posOffset>
            </wp:positionV>
            <wp:extent cx="1971675" cy="1772012"/>
            <wp:effectExtent l="0" t="0" r="0" b="0"/>
            <wp:wrapNone/>
            <wp:docPr id="1" name="Imagen 1" descr="Un dibujo de una person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Un dibujo de una person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772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71D267" w14:textId="77777777" w:rsidR="00AE1DB1" w:rsidRDefault="00AE1DB1" w:rsidP="00AE1DB1">
      <w:pPr>
        <w:jc w:val="center"/>
      </w:pPr>
    </w:p>
    <w:p w14:paraId="647AFBB7" w14:textId="00202413" w:rsidR="00BA3A7A" w:rsidRDefault="00BA3A7A" w:rsidP="00AE1DB1">
      <w:pPr>
        <w:jc w:val="center"/>
      </w:pPr>
    </w:p>
    <w:p w14:paraId="2F5541AE" w14:textId="57048BFB" w:rsidR="00BA3A7A" w:rsidRPr="00BC7BB6" w:rsidRDefault="00BA3A7A" w:rsidP="00BC7BB6">
      <w:pPr>
        <w:jc w:val="center"/>
        <w:rPr>
          <w:rFonts w:ascii="Times New Roman" w:hAnsi="Times New Roman" w:cs="Times New Roman"/>
          <w:sz w:val="36"/>
          <w:szCs w:val="36"/>
        </w:rPr>
      </w:pPr>
      <w:r w:rsidRPr="00BC7BB6">
        <w:rPr>
          <w:rFonts w:ascii="Times New Roman" w:hAnsi="Times New Roman" w:cs="Times New Roman"/>
          <w:sz w:val="36"/>
          <w:szCs w:val="36"/>
        </w:rPr>
        <w:t>ESCUELA NORMAL DE EDUCACIÓN PREESCOLAR</w:t>
      </w:r>
    </w:p>
    <w:p w14:paraId="1E284331" w14:textId="62154394" w:rsidR="00BA3A7A" w:rsidRDefault="00BA3A7A" w:rsidP="00BC7BB6">
      <w:pPr>
        <w:jc w:val="center"/>
        <w:rPr>
          <w:rFonts w:ascii="Times New Roman" w:hAnsi="Times New Roman" w:cs="Times New Roman"/>
          <w:sz w:val="36"/>
          <w:szCs w:val="36"/>
        </w:rPr>
      </w:pPr>
      <w:r w:rsidRPr="00BC7BB6">
        <w:rPr>
          <w:rFonts w:ascii="Times New Roman" w:hAnsi="Times New Roman" w:cs="Times New Roman"/>
          <w:sz w:val="36"/>
          <w:szCs w:val="36"/>
        </w:rPr>
        <w:t>CURSO: ESTRATEGIAS DE MÚSICA Y CANTO EN EDUCACIÓN PREESCOLAR</w:t>
      </w:r>
    </w:p>
    <w:p w14:paraId="64CE6964" w14:textId="77777777" w:rsidR="00BC7BB6" w:rsidRPr="00BC7BB6" w:rsidRDefault="00BC7BB6" w:rsidP="00BC7BB6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78AA9562" w14:textId="4B2DFDD3" w:rsidR="00BA3A7A" w:rsidRPr="00BC7BB6" w:rsidRDefault="00BA3A7A" w:rsidP="00BC7BB6">
      <w:pPr>
        <w:jc w:val="center"/>
        <w:rPr>
          <w:rFonts w:ascii="Times New Roman" w:hAnsi="Times New Roman" w:cs="Times New Roman"/>
          <w:sz w:val="36"/>
          <w:szCs w:val="36"/>
        </w:rPr>
      </w:pPr>
      <w:r w:rsidRPr="00BC7BB6">
        <w:rPr>
          <w:rFonts w:ascii="Times New Roman" w:hAnsi="Times New Roman" w:cs="Times New Roman"/>
          <w:sz w:val="36"/>
          <w:szCs w:val="36"/>
        </w:rPr>
        <w:t>GRADO: 1 Semestre                          SECCIÓN: “C”</w:t>
      </w:r>
    </w:p>
    <w:p w14:paraId="3E6F69CF" w14:textId="5DAE1F5B" w:rsidR="00BA3A7A" w:rsidRDefault="00BA3A7A" w:rsidP="00BC7BB6">
      <w:pPr>
        <w:jc w:val="center"/>
        <w:rPr>
          <w:rFonts w:ascii="Times New Roman" w:hAnsi="Times New Roman" w:cs="Times New Roman"/>
          <w:sz w:val="36"/>
          <w:szCs w:val="36"/>
        </w:rPr>
      </w:pPr>
      <w:r w:rsidRPr="00BC7BB6">
        <w:rPr>
          <w:rFonts w:ascii="Times New Roman" w:hAnsi="Times New Roman" w:cs="Times New Roman"/>
          <w:sz w:val="36"/>
          <w:szCs w:val="36"/>
        </w:rPr>
        <w:t>DOCENTE: Jorge Ariel Morales García</w:t>
      </w:r>
    </w:p>
    <w:p w14:paraId="7BF5D3D3" w14:textId="77777777" w:rsidR="00BC7BB6" w:rsidRPr="00BC7BB6" w:rsidRDefault="00BC7BB6" w:rsidP="00BC7BB6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4DE8FAB3" w14:textId="20CC49D4" w:rsidR="00BA3A7A" w:rsidRDefault="00BA3A7A" w:rsidP="00BC7BB6">
      <w:pPr>
        <w:jc w:val="center"/>
        <w:rPr>
          <w:rFonts w:ascii="Times New Roman" w:hAnsi="Times New Roman" w:cs="Times New Roman"/>
          <w:sz w:val="36"/>
          <w:szCs w:val="36"/>
        </w:rPr>
      </w:pPr>
      <w:r w:rsidRPr="00BC7BB6">
        <w:rPr>
          <w:rFonts w:ascii="Times New Roman" w:hAnsi="Times New Roman" w:cs="Times New Roman"/>
          <w:sz w:val="36"/>
          <w:szCs w:val="36"/>
        </w:rPr>
        <w:t>TRABAJO: ACTIVIDAD MUSICAL</w:t>
      </w:r>
    </w:p>
    <w:p w14:paraId="58390D60" w14:textId="1FC30108" w:rsidR="00BC7BB6" w:rsidRDefault="00BC7BB6" w:rsidP="00BC7BB6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170B4BA0" w14:textId="27610A0D" w:rsidR="00BC7BB6" w:rsidRDefault="00BC7BB6" w:rsidP="00BC7BB6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50CB4ECB" w14:textId="77777777" w:rsidR="00BC7BB6" w:rsidRPr="00BC7BB6" w:rsidRDefault="00BC7BB6" w:rsidP="00BC7BB6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3D142E04" w14:textId="42D20E71" w:rsidR="00BA3A7A" w:rsidRPr="00BC7BB6" w:rsidRDefault="00BA3A7A" w:rsidP="00BC7BB6">
      <w:pPr>
        <w:jc w:val="center"/>
        <w:rPr>
          <w:rFonts w:ascii="Times New Roman" w:hAnsi="Times New Roman" w:cs="Times New Roman"/>
          <w:sz w:val="36"/>
          <w:szCs w:val="36"/>
        </w:rPr>
      </w:pPr>
      <w:r w:rsidRPr="00BC7BB6">
        <w:rPr>
          <w:rFonts w:ascii="Times New Roman" w:hAnsi="Times New Roman" w:cs="Times New Roman"/>
          <w:sz w:val="36"/>
          <w:szCs w:val="36"/>
        </w:rPr>
        <w:t>ALUMNA: María Vianney Hernández González</w:t>
      </w:r>
      <w:r w:rsidR="00BC7BB6">
        <w:rPr>
          <w:rFonts w:ascii="Times New Roman" w:hAnsi="Times New Roman" w:cs="Times New Roman"/>
          <w:sz w:val="36"/>
          <w:szCs w:val="36"/>
        </w:rPr>
        <w:t xml:space="preserve"> #8</w:t>
      </w:r>
    </w:p>
    <w:p w14:paraId="0FB6275B" w14:textId="0F80CDCF" w:rsidR="00BA3A7A" w:rsidRDefault="00BA3A7A"/>
    <w:p w14:paraId="5B643FFC" w14:textId="2FF792D2" w:rsidR="00BC7BB6" w:rsidRDefault="00BC7BB6"/>
    <w:p w14:paraId="47C847D3" w14:textId="697832B5" w:rsidR="00BC7BB6" w:rsidRDefault="00BC7BB6"/>
    <w:p w14:paraId="433E276A" w14:textId="427AE94C" w:rsidR="00BC7BB6" w:rsidRDefault="00BC7BB6"/>
    <w:p w14:paraId="0054CFA5" w14:textId="50AEA7E9" w:rsidR="00BC7BB6" w:rsidRDefault="00BC7BB6"/>
    <w:p w14:paraId="576C6D9C" w14:textId="3C073A1D" w:rsidR="00BC7BB6" w:rsidRDefault="00BC7BB6"/>
    <w:p w14:paraId="7C4D31F0" w14:textId="3881C85D" w:rsidR="00AE1DB1" w:rsidRDefault="00AE1DB1"/>
    <w:p w14:paraId="0F5CCC4E" w14:textId="77777777" w:rsidR="00AE1DB1" w:rsidRDefault="00AE1DB1"/>
    <w:p w14:paraId="53161587" w14:textId="1144D129" w:rsidR="00BC7BB6" w:rsidRDefault="00BC7BB6"/>
    <w:p w14:paraId="428D712D" w14:textId="473BA38A" w:rsidR="00BC7BB6" w:rsidRDefault="00BC7BB6"/>
    <w:p w14:paraId="55FDB6F4" w14:textId="42CE0DD8" w:rsidR="00BC7BB6" w:rsidRPr="00AB48FB" w:rsidRDefault="00AE1DB1" w:rsidP="00BC7BB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B48FB">
        <w:rPr>
          <w:b/>
          <w:bCs/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2A89FC00" wp14:editId="6DCFB4D8">
            <wp:simplePos x="0" y="0"/>
            <wp:positionH relativeFrom="margin">
              <wp:posOffset>-946785</wp:posOffset>
            </wp:positionH>
            <wp:positionV relativeFrom="paragraph">
              <wp:posOffset>-690245</wp:posOffset>
            </wp:positionV>
            <wp:extent cx="3189965" cy="1794220"/>
            <wp:effectExtent l="0" t="0" r="0" b="0"/>
            <wp:wrapNone/>
            <wp:docPr id="2" name="Imagen 2" descr="Brinca Y Para Ya | Me Encanta Aprender | Canciones para niños | PlayKids en  Español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rinca Y Para Ya | Me Encanta Aprender | Canciones para niños | PlayKids en  Español - YouTub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8333" b="94306" l="9688" r="91953">
                                  <a14:foregroundMark x1="25234" y1="23472" x2="25938" y2="62778"/>
                                  <a14:foregroundMark x1="25938" y1="62778" x2="21250" y2="94444"/>
                                  <a14:foregroundMark x1="11328" y1="65833" x2="9688" y2="78056"/>
                                  <a14:foregroundMark x1="90156" y1="45278" x2="92031" y2="54167"/>
                                  <a14:foregroundMark x1="49063" y1="25139" x2="51641" y2="41528"/>
                                  <a14:foregroundMark x1="53235" y1="24306" x2="55703" y2="40278"/>
                                  <a14:foregroundMark x1="52656" y1="20556" x2="53235" y2="24306"/>
                                  <a14:foregroundMark x1="83281" y1="8333" x2="82578" y2="8750"/>
                                  <a14:foregroundMark x1="57578" y1="55833" x2="59453" y2="57500"/>
                                  <a14:foregroundMark x1="71719" y1="72639" x2="70547" y2="75972"/>
                                  <a14:foregroundMark x1="75469" y1="72222" x2="75234" y2="75556"/>
                                  <a14:foregroundMark x1="82578" y1="66250" x2="83516" y2="70833"/>
                                  <a14:foregroundMark x1="67500" y1="43611" x2="67500" y2="43611"/>
                                  <a14:foregroundMark x1="26172" y1="74722" x2="26172" y2="74722"/>
                                  <a14:foregroundMark x1="27813" y1="73472" x2="27813" y2="73472"/>
                                  <a14:foregroundMark x1="73403" y1="53704" x2="73403" y2="53704"/>
                                  <a14:backgroundMark x1="37500" y1="26389" x2="46016" y2="81528"/>
                                  <a14:backgroundMark x1="46016" y1="81528" x2="46016" y2="85556"/>
                                  <a14:backgroundMark x1="70547" y1="39444" x2="72188" y2="39444"/>
                                  <a14:backgroundMark x1="83516" y1="35694" x2="81641" y2="36111"/>
                                  <a14:backgroundMark x1="80000" y1="36111" x2="76484" y2="36111"/>
                                  <a14:backgroundMark x1="85859" y1="53750" x2="85625" y2="52917"/>
                                  <a14:backgroundMark x1="77891" y1="22222" x2="77891" y2="22222"/>
                                  <a14:backgroundMark x1="61797" y1="23889" x2="61797" y2="23889"/>
                                  <a14:backgroundMark x1="54531" y1="24306" x2="54531" y2="24306"/>
                                  <a14:backgroundMark x1="56875" y1="36111" x2="56875" y2="36111"/>
                                  <a14:backgroundMark x1="58516" y1="28056" x2="58516" y2="28056"/>
                                  <a14:backgroundMark x1="65391" y1="31528" x2="65391" y2="31528"/>
                                  <a14:backgroundMark x1="65391" y1="25972" x2="65391" y2="25972"/>
                                  <a14:backgroundMark x1="64453" y1="21806" x2="64453" y2="21806"/>
                                  <a14:backgroundMark x1="71484" y1="18472" x2="71484" y2="18472"/>
                                  <a14:backgroundMark x1="81406" y1="44861" x2="81406" y2="44861"/>
                                  <a14:backgroundMark x1="67969" y1="49028" x2="67969" y2="49028"/>
                                  <a14:backgroundMark x1="83984" y1="60417" x2="83984" y2="60417"/>
                                  <a14:backgroundMark x1="83516" y1="59167" x2="83516" y2="59167"/>
                                  <a14:backgroundMark x1="80234" y1="57500" x2="80234" y2="57500"/>
                                  <a14:backgroundMark x1="80234" y1="60000" x2="80234" y2="60000"/>
                                  <a14:backgroundMark x1="67031" y1="35694" x2="67031" y2="3569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965" cy="179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09EC" w:rsidRPr="00AB48FB">
        <w:rPr>
          <w:rFonts w:ascii="Times New Roman" w:hAnsi="Times New Roman" w:cs="Times New Roman"/>
          <w:b/>
          <w:bCs/>
          <w:sz w:val="24"/>
          <w:szCs w:val="24"/>
        </w:rPr>
        <w:t>¡</w:t>
      </w:r>
      <w:r w:rsidR="00BC7BB6" w:rsidRPr="00AB48FB">
        <w:rPr>
          <w:rFonts w:ascii="Times New Roman" w:hAnsi="Times New Roman" w:cs="Times New Roman"/>
          <w:b/>
          <w:bCs/>
          <w:sz w:val="24"/>
          <w:szCs w:val="24"/>
        </w:rPr>
        <w:t>BRINCA Y PARA YA!</w:t>
      </w:r>
    </w:p>
    <w:p w14:paraId="63FB38AC" w14:textId="6EF7687D" w:rsidR="005B09EC" w:rsidRPr="00AB612E" w:rsidRDefault="005B09EC" w:rsidP="00BC7BB6">
      <w:pPr>
        <w:jc w:val="center"/>
        <w:rPr>
          <w:rFonts w:ascii="Times New Roman" w:hAnsi="Times New Roman" w:cs="Times New Roman"/>
          <w:sz w:val="24"/>
          <w:szCs w:val="24"/>
        </w:rPr>
      </w:pPr>
      <w:r w:rsidRPr="00AB612E">
        <w:rPr>
          <w:rFonts w:ascii="Times New Roman" w:hAnsi="Times New Roman" w:cs="Times New Roman"/>
          <w:sz w:val="24"/>
          <w:szCs w:val="24"/>
        </w:rPr>
        <w:t xml:space="preserve">Vamos amigos vamos a bailar </w:t>
      </w:r>
    </w:p>
    <w:p w14:paraId="76487BDD" w14:textId="4918450A" w:rsidR="005B09EC" w:rsidRPr="00AB612E" w:rsidRDefault="005B09EC" w:rsidP="00BC7BB6">
      <w:pPr>
        <w:jc w:val="center"/>
        <w:rPr>
          <w:rFonts w:ascii="Times New Roman" w:hAnsi="Times New Roman" w:cs="Times New Roman"/>
          <w:sz w:val="24"/>
          <w:szCs w:val="24"/>
        </w:rPr>
      </w:pPr>
      <w:r w:rsidRPr="00AB612E">
        <w:rPr>
          <w:rFonts w:ascii="Times New Roman" w:hAnsi="Times New Roman" w:cs="Times New Roman"/>
          <w:sz w:val="24"/>
          <w:szCs w:val="24"/>
        </w:rPr>
        <w:t>Y como un conejo deberás saltar</w:t>
      </w:r>
      <w:r w:rsidR="00AE1DB1" w:rsidRPr="00AB612E">
        <w:t xml:space="preserve"> </w:t>
      </w:r>
    </w:p>
    <w:p w14:paraId="08E54036" w14:textId="7FB79DFE" w:rsidR="005B09EC" w:rsidRPr="00AB612E" w:rsidRDefault="005B09EC" w:rsidP="00BC7BB6">
      <w:pPr>
        <w:jc w:val="center"/>
        <w:rPr>
          <w:rFonts w:ascii="Times New Roman" w:hAnsi="Times New Roman" w:cs="Times New Roman"/>
          <w:sz w:val="24"/>
          <w:szCs w:val="24"/>
        </w:rPr>
      </w:pPr>
      <w:r w:rsidRPr="00AB612E">
        <w:rPr>
          <w:rFonts w:ascii="Times New Roman" w:hAnsi="Times New Roman" w:cs="Times New Roman"/>
          <w:sz w:val="24"/>
          <w:szCs w:val="24"/>
        </w:rPr>
        <w:t>Y congelado te quedarás</w:t>
      </w:r>
    </w:p>
    <w:p w14:paraId="6F983FA7" w14:textId="2AA82092" w:rsidR="005B09EC" w:rsidRPr="00AB612E" w:rsidRDefault="005B09EC" w:rsidP="00BC7BB6">
      <w:pPr>
        <w:jc w:val="center"/>
        <w:rPr>
          <w:rFonts w:ascii="Times New Roman" w:hAnsi="Times New Roman" w:cs="Times New Roman"/>
          <w:sz w:val="24"/>
          <w:szCs w:val="24"/>
        </w:rPr>
      </w:pPr>
      <w:r w:rsidRPr="00AB612E">
        <w:rPr>
          <w:rFonts w:ascii="Times New Roman" w:hAnsi="Times New Roman" w:cs="Times New Roman"/>
          <w:sz w:val="24"/>
          <w:szCs w:val="24"/>
        </w:rPr>
        <w:t>¡brinca y para ya!</w:t>
      </w:r>
    </w:p>
    <w:p w14:paraId="33E6FACE" w14:textId="4123F384" w:rsidR="005B09EC" w:rsidRPr="00AB612E" w:rsidRDefault="005B09EC" w:rsidP="00BC7BB6">
      <w:pPr>
        <w:jc w:val="center"/>
        <w:rPr>
          <w:rFonts w:ascii="Times New Roman" w:hAnsi="Times New Roman" w:cs="Times New Roman"/>
          <w:sz w:val="24"/>
          <w:szCs w:val="24"/>
        </w:rPr>
      </w:pPr>
      <w:r w:rsidRPr="00AB612E">
        <w:rPr>
          <w:rFonts w:ascii="Times New Roman" w:hAnsi="Times New Roman" w:cs="Times New Roman"/>
          <w:sz w:val="24"/>
          <w:szCs w:val="24"/>
        </w:rPr>
        <w:t xml:space="preserve">Con el pie derecho saltarás </w:t>
      </w:r>
    </w:p>
    <w:p w14:paraId="7F32EDBD" w14:textId="0D88BC25" w:rsidR="005B09EC" w:rsidRPr="00AB612E" w:rsidRDefault="005B09EC" w:rsidP="00BC7BB6">
      <w:pPr>
        <w:jc w:val="center"/>
        <w:rPr>
          <w:rFonts w:ascii="Times New Roman" w:hAnsi="Times New Roman" w:cs="Times New Roman"/>
          <w:sz w:val="24"/>
          <w:szCs w:val="24"/>
        </w:rPr>
      </w:pPr>
      <w:r w:rsidRPr="00AB612E">
        <w:rPr>
          <w:rFonts w:ascii="Times New Roman" w:hAnsi="Times New Roman" w:cs="Times New Roman"/>
          <w:sz w:val="24"/>
          <w:szCs w:val="24"/>
        </w:rPr>
        <w:t>Luego tu nariz deberás tocar</w:t>
      </w:r>
    </w:p>
    <w:p w14:paraId="7095109A" w14:textId="72AB8D6A" w:rsidR="005B09EC" w:rsidRPr="00AB612E" w:rsidRDefault="00AB612E" w:rsidP="00BC7BB6">
      <w:pPr>
        <w:jc w:val="center"/>
        <w:rPr>
          <w:rFonts w:ascii="Times New Roman" w:hAnsi="Times New Roman" w:cs="Times New Roman"/>
          <w:sz w:val="24"/>
          <w:szCs w:val="24"/>
        </w:rPr>
      </w:pPr>
      <w:r w:rsidRPr="00AB612E">
        <w:rPr>
          <w:noProof/>
        </w:rPr>
        <w:drawing>
          <wp:anchor distT="0" distB="0" distL="114300" distR="114300" simplePos="0" relativeHeight="251660288" behindDoc="1" locked="0" layoutInCell="1" allowOverlap="1" wp14:anchorId="78B4BB39" wp14:editId="788B9509">
            <wp:simplePos x="0" y="0"/>
            <wp:positionH relativeFrom="margin">
              <wp:posOffset>2720340</wp:posOffset>
            </wp:positionH>
            <wp:positionV relativeFrom="paragraph">
              <wp:posOffset>65405</wp:posOffset>
            </wp:positionV>
            <wp:extent cx="4415057" cy="2780665"/>
            <wp:effectExtent l="0" t="0" r="0" b="0"/>
            <wp:wrapNone/>
            <wp:docPr id="3" name="Imagen 3" descr="Brinca Y Para Ya Me Encanta Aprender Canciones para niños PlayKids en  Español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rinca Y Para Ya Me Encanta Aprender Canciones para niños PlayKids en  Español - YouTub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0000" b="90000" l="10000" r="90000">
                                  <a14:foregroundMark x1="66094" y1="32083" x2="66094" y2="32083"/>
                                  <a14:backgroundMark x1="51641" y1="30278" x2="44297" y2="66944"/>
                                  <a14:backgroundMark x1="27734" y1="47222" x2="27734" y2="472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057" cy="278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09EC" w:rsidRPr="00AB612E">
        <w:rPr>
          <w:rFonts w:ascii="Times New Roman" w:hAnsi="Times New Roman" w:cs="Times New Roman"/>
          <w:sz w:val="24"/>
          <w:szCs w:val="24"/>
        </w:rPr>
        <w:t xml:space="preserve">Con el pie derecho brincarás </w:t>
      </w:r>
    </w:p>
    <w:p w14:paraId="1E2AAB89" w14:textId="2BFC9077" w:rsidR="004149E8" w:rsidRPr="00AB612E" w:rsidRDefault="005B09EC" w:rsidP="004149E8">
      <w:pPr>
        <w:jc w:val="center"/>
        <w:rPr>
          <w:rFonts w:ascii="Times New Roman" w:hAnsi="Times New Roman" w:cs="Times New Roman"/>
          <w:sz w:val="24"/>
          <w:szCs w:val="24"/>
        </w:rPr>
      </w:pPr>
      <w:r w:rsidRPr="00AB612E">
        <w:rPr>
          <w:rFonts w:ascii="Times New Roman" w:hAnsi="Times New Roman" w:cs="Times New Roman"/>
          <w:sz w:val="24"/>
          <w:szCs w:val="24"/>
        </w:rPr>
        <w:t xml:space="preserve">Congelado te quedarás </w:t>
      </w:r>
    </w:p>
    <w:p w14:paraId="48B0BDA6" w14:textId="0B6D0453" w:rsidR="005B09EC" w:rsidRPr="00AB612E" w:rsidRDefault="005B09EC" w:rsidP="004149E8">
      <w:pPr>
        <w:jc w:val="center"/>
        <w:rPr>
          <w:rFonts w:ascii="Times New Roman" w:hAnsi="Times New Roman" w:cs="Times New Roman"/>
          <w:sz w:val="24"/>
          <w:szCs w:val="24"/>
        </w:rPr>
      </w:pPr>
      <w:r w:rsidRPr="00AB612E">
        <w:rPr>
          <w:rFonts w:ascii="Times New Roman" w:hAnsi="Times New Roman" w:cs="Times New Roman"/>
          <w:sz w:val="24"/>
          <w:szCs w:val="24"/>
        </w:rPr>
        <w:t xml:space="preserve">Con el pie izquierdo saltarás </w:t>
      </w:r>
    </w:p>
    <w:p w14:paraId="4220D7EE" w14:textId="09FEB2F9" w:rsidR="005B09EC" w:rsidRPr="00AB612E" w:rsidRDefault="005B09EC" w:rsidP="00BC7BB6">
      <w:pPr>
        <w:jc w:val="center"/>
        <w:rPr>
          <w:rFonts w:ascii="Times New Roman" w:hAnsi="Times New Roman" w:cs="Times New Roman"/>
          <w:sz w:val="24"/>
          <w:szCs w:val="24"/>
        </w:rPr>
      </w:pPr>
      <w:r w:rsidRPr="00AB612E">
        <w:rPr>
          <w:rFonts w:ascii="Times New Roman" w:hAnsi="Times New Roman" w:cs="Times New Roman"/>
          <w:sz w:val="24"/>
          <w:szCs w:val="24"/>
        </w:rPr>
        <w:t>Mientras tu cabeza tocarás</w:t>
      </w:r>
    </w:p>
    <w:p w14:paraId="6B8C4FFD" w14:textId="09B92B26" w:rsidR="005B09EC" w:rsidRPr="00AB612E" w:rsidRDefault="005B09EC" w:rsidP="00BC7BB6">
      <w:pPr>
        <w:jc w:val="center"/>
        <w:rPr>
          <w:rFonts w:ascii="Times New Roman" w:hAnsi="Times New Roman" w:cs="Times New Roman"/>
          <w:sz w:val="24"/>
          <w:szCs w:val="24"/>
        </w:rPr>
      </w:pPr>
      <w:r w:rsidRPr="00AB612E">
        <w:rPr>
          <w:rFonts w:ascii="Times New Roman" w:hAnsi="Times New Roman" w:cs="Times New Roman"/>
          <w:sz w:val="24"/>
          <w:szCs w:val="24"/>
        </w:rPr>
        <w:t>Con el pie izquierdo brincarás</w:t>
      </w:r>
    </w:p>
    <w:p w14:paraId="26323EA3" w14:textId="64D66569" w:rsidR="005B09EC" w:rsidRPr="00AB612E" w:rsidRDefault="005B09EC" w:rsidP="005B09EC">
      <w:pPr>
        <w:jc w:val="center"/>
        <w:rPr>
          <w:rFonts w:ascii="Times New Roman" w:hAnsi="Times New Roman" w:cs="Times New Roman"/>
          <w:sz w:val="24"/>
          <w:szCs w:val="24"/>
        </w:rPr>
      </w:pPr>
      <w:r w:rsidRPr="00AB612E">
        <w:rPr>
          <w:rFonts w:ascii="Times New Roman" w:hAnsi="Times New Roman" w:cs="Times New Roman"/>
          <w:sz w:val="24"/>
          <w:szCs w:val="24"/>
        </w:rPr>
        <w:t>Congelado te quedarás</w:t>
      </w:r>
    </w:p>
    <w:p w14:paraId="3676EFBC" w14:textId="716982EC" w:rsidR="005B09EC" w:rsidRPr="00AB612E" w:rsidRDefault="005B09EC" w:rsidP="004149E8">
      <w:pPr>
        <w:jc w:val="center"/>
        <w:rPr>
          <w:rFonts w:ascii="Times New Roman" w:hAnsi="Times New Roman" w:cs="Times New Roman"/>
          <w:sz w:val="24"/>
          <w:szCs w:val="24"/>
        </w:rPr>
      </w:pPr>
      <w:r w:rsidRPr="00AB612E">
        <w:rPr>
          <w:rFonts w:ascii="Times New Roman" w:hAnsi="Times New Roman" w:cs="Times New Roman"/>
          <w:sz w:val="24"/>
          <w:szCs w:val="24"/>
        </w:rPr>
        <w:t xml:space="preserve">A </w:t>
      </w:r>
      <w:r w:rsidR="004149E8" w:rsidRPr="00AB612E">
        <w:rPr>
          <w:rFonts w:ascii="Times New Roman" w:hAnsi="Times New Roman" w:cs="Times New Roman"/>
          <w:sz w:val="24"/>
          <w:szCs w:val="24"/>
        </w:rPr>
        <w:t>brincar, a</w:t>
      </w:r>
      <w:r w:rsidR="00465965" w:rsidRPr="00AB612E">
        <w:rPr>
          <w:rFonts w:ascii="Times New Roman" w:hAnsi="Times New Roman" w:cs="Times New Roman"/>
          <w:sz w:val="24"/>
          <w:szCs w:val="24"/>
        </w:rPr>
        <w:t xml:space="preserve"> parar</w:t>
      </w:r>
    </w:p>
    <w:p w14:paraId="5323BFD9" w14:textId="6A7F9733" w:rsidR="00465965" w:rsidRPr="00AB612E" w:rsidRDefault="00465965" w:rsidP="004149E8">
      <w:pPr>
        <w:jc w:val="center"/>
        <w:rPr>
          <w:rFonts w:ascii="Times New Roman" w:hAnsi="Times New Roman" w:cs="Times New Roman"/>
          <w:sz w:val="24"/>
          <w:szCs w:val="24"/>
        </w:rPr>
      </w:pPr>
      <w:r w:rsidRPr="00AB612E">
        <w:rPr>
          <w:rFonts w:ascii="Times New Roman" w:hAnsi="Times New Roman" w:cs="Times New Roman"/>
          <w:sz w:val="24"/>
          <w:szCs w:val="24"/>
        </w:rPr>
        <w:t>A brincar</w:t>
      </w:r>
      <w:r w:rsidR="004149E8" w:rsidRPr="00AB612E">
        <w:rPr>
          <w:rFonts w:ascii="Times New Roman" w:hAnsi="Times New Roman" w:cs="Times New Roman"/>
          <w:sz w:val="24"/>
          <w:szCs w:val="24"/>
        </w:rPr>
        <w:t>, a</w:t>
      </w:r>
      <w:r w:rsidRPr="00AB612E">
        <w:rPr>
          <w:rFonts w:ascii="Times New Roman" w:hAnsi="Times New Roman" w:cs="Times New Roman"/>
          <w:sz w:val="24"/>
          <w:szCs w:val="24"/>
        </w:rPr>
        <w:t xml:space="preserve"> parar</w:t>
      </w:r>
    </w:p>
    <w:p w14:paraId="3ECF0C8E" w14:textId="56E75656" w:rsidR="00465965" w:rsidRPr="00AB612E" w:rsidRDefault="00465965" w:rsidP="005B09EC">
      <w:pPr>
        <w:jc w:val="center"/>
        <w:rPr>
          <w:rFonts w:ascii="Times New Roman" w:hAnsi="Times New Roman" w:cs="Times New Roman"/>
          <w:sz w:val="24"/>
          <w:szCs w:val="24"/>
        </w:rPr>
      </w:pPr>
      <w:r w:rsidRPr="00AB612E">
        <w:rPr>
          <w:rFonts w:ascii="Times New Roman" w:hAnsi="Times New Roman" w:cs="Times New Roman"/>
          <w:sz w:val="24"/>
          <w:szCs w:val="24"/>
        </w:rPr>
        <w:t>Con ambos pies deberás brincar</w:t>
      </w:r>
    </w:p>
    <w:p w14:paraId="13D46FC1" w14:textId="5C0D4812" w:rsidR="00465965" w:rsidRPr="00AB612E" w:rsidRDefault="00465965" w:rsidP="004149E8">
      <w:pPr>
        <w:jc w:val="center"/>
        <w:rPr>
          <w:rFonts w:ascii="Times New Roman" w:hAnsi="Times New Roman" w:cs="Times New Roman"/>
          <w:sz w:val="24"/>
          <w:szCs w:val="24"/>
        </w:rPr>
      </w:pPr>
      <w:r w:rsidRPr="00AB612E">
        <w:rPr>
          <w:rFonts w:ascii="Times New Roman" w:hAnsi="Times New Roman" w:cs="Times New Roman"/>
          <w:sz w:val="24"/>
          <w:szCs w:val="24"/>
        </w:rPr>
        <w:t>Como una gallina</w:t>
      </w:r>
      <w:r w:rsidR="004149E8" w:rsidRPr="00AB612E">
        <w:rPr>
          <w:rFonts w:ascii="Times New Roman" w:hAnsi="Times New Roman" w:cs="Times New Roman"/>
          <w:sz w:val="24"/>
          <w:szCs w:val="24"/>
        </w:rPr>
        <w:t xml:space="preserve"> d</w:t>
      </w:r>
      <w:r w:rsidRPr="00AB612E">
        <w:rPr>
          <w:rFonts w:ascii="Times New Roman" w:hAnsi="Times New Roman" w:cs="Times New Roman"/>
          <w:sz w:val="24"/>
          <w:szCs w:val="24"/>
        </w:rPr>
        <w:t xml:space="preserve">eberás girar </w:t>
      </w:r>
    </w:p>
    <w:p w14:paraId="13E56CD9" w14:textId="0492BB93" w:rsidR="00465965" w:rsidRPr="00AB612E" w:rsidRDefault="00AB612E" w:rsidP="005B09EC">
      <w:pPr>
        <w:jc w:val="center"/>
        <w:rPr>
          <w:rFonts w:ascii="Times New Roman" w:hAnsi="Times New Roman" w:cs="Times New Roman"/>
          <w:sz w:val="24"/>
          <w:szCs w:val="24"/>
        </w:rPr>
      </w:pPr>
      <w:r w:rsidRPr="00AB612E">
        <w:rPr>
          <w:noProof/>
        </w:rPr>
        <w:drawing>
          <wp:anchor distT="0" distB="0" distL="114300" distR="114300" simplePos="0" relativeHeight="251661312" behindDoc="1" locked="0" layoutInCell="1" allowOverlap="1" wp14:anchorId="39054DE4" wp14:editId="79D192E8">
            <wp:simplePos x="0" y="0"/>
            <wp:positionH relativeFrom="margin">
              <wp:posOffset>-2085975</wp:posOffset>
            </wp:positionH>
            <wp:positionV relativeFrom="paragraph">
              <wp:posOffset>273050</wp:posOffset>
            </wp:positionV>
            <wp:extent cx="5222164" cy="2936063"/>
            <wp:effectExtent l="0" t="0" r="0" b="0"/>
            <wp:wrapNone/>
            <wp:docPr id="4" name="Imagen 4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Interfaz de usuario gráfica&#10;&#10;Descripción generada automáticamente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0000" b="90000" l="10000" r="90000">
                                  <a14:foregroundMark x1="64318" y1="52507" x2="64318" y2="52507"/>
                                  <a14:foregroundMark x1="67359" y1="78232" x2="67359" y2="78232"/>
                                  <a14:foregroundMark x1="64392" y1="73615" x2="64392" y2="73615"/>
                                  <a14:foregroundMark x1="68769" y1="71768" x2="68769" y2="71768"/>
                                  <a14:backgroundMark x1="10688" y1="78125" x2="21010" y2="80599"/>
                                  <a14:backgroundMark x1="21010" y1="80599" x2="29502" y2="79688"/>
                                  <a14:backgroundMark x1="32577" y1="84245" x2="45315" y2="83203"/>
                                  <a14:backgroundMark x1="45315" y1="83203" x2="51025" y2="61458"/>
                                  <a14:backgroundMark x1="51025" y1="61458" x2="49561" y2="45703"/>
                                  <a14:backgroundMark x1="49561" y1="45703" x2="51830" y2="62370"/>
                                  <a14:backgroundMark x1="51830" y1="62370" x2="61933" y2="79818"/>
                                  <a14:backgroundMark x1="61933" y1="79818" x2="66179" y2="82161"/>
                                  <a14:backgroundMark x1="43472" y1="52243" x2="43472" y2="52243"/>
                                  <a14:backgroundMark x1="43620" y1="53694" x2="43620" y2="53694"/>
                                  <a14:backgroundMark x1="57196" y1="54617" x2="57196" y2="54617"/>
                                  <a14:backgroundMark x1="57047" y1="53430" x2="57047" y2="53430"/>
                                  <a14:backgroundMark x1="58902" y1="45251" x2="58902" y2="45251"/>
                                  <a14:backgroundMark x1="59421" y1="43799" x2="59421" y2="43799"/>
                                  <a14:backgroundMark x1="68398" y1="38918" x2="68398" y2="38918"/>
                                  <a14:backgroundMark x1="72107" y1="43404" x2="72107" y2="43404"/>
                                  <a14:backgroundMark x1="72997" y1="45910" x2="72997" y2="45910"/>
                                  <a14:backgroundMark x1="70772" y1="63984" x2="70772" y2="63984"/>
                                  <a14:backgroundMark x1="73665" y1="56464" x2="73665" y2="56464"/>
                                  <a14:backgroundMark x1="69288" y1="39974" x2="69288" y2="39974"/>
                                  <a14:backgroundMark x1="68991" y1="71372" x2="68991" y2="71372"/>
                                  <a14:backgroundMark x1="68620" y1="72691" x2="68620" y2="72691"/>
                                  <a14:backgroundMark x1="68769" y1="72032" x2="68769" y2="72032"/>
                                  <a14:backgroundMark x1="73516" y1="56728" x2="73516" y2="56728"/>
                                  <a14:backgroundMark x1="72997" y1="59367" x2="72997" y2="59367"/>
                                  <a14:backgroundMark x1="73516" y1="55805" x2="73516" y2="5580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2164" cy="29360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5965" w:rsidRPr="00AB612E">
        <w:rPr>
          <w:rFonts w:ascii="Times New Roman" w:hAnsi="Times New Roman" w:cs="Times New Roman"/>
          <w:sz w:val="24"/>
          <w:szCs w:val="24"/>
        </w:rPr>
        <w:t xml:space="preserve">Con ambos pies deberás saltar </w:t>
      </w:r>
    </w:p>
    <w:p w14:paraId="1629DB85" w14:textId="43D0EE90" w:rsidR="00465965" w:rsidRPr="00AB612E" w:rsidRDefault="00465965" w:rsidP="005B09EC">
      <w:pPr>
        <w:jc w:val="center"/>
        <w:rPr>
          <w:rFonts w:ascii="Times New Roman" w:hAnsi="Times New Roman" w:cs="Times New Roman"/>
          <w:sz w:val="24"/>
          <w:szCs w:val="24"/>
        </w:rPr>
      </w:pPr>
      <w:r w:rsidRPr="00AB612E">
        <w:rPr>
          <w:rFonts w:ascii="Times New Roman" w:hAnsi="Times New Roman" w:cs="Times New Roman"/>
          <w:sz w:val="24"/>
          <w:szCs w:val="24"/>
        </w:rPr>
        <w:t>Congelado te quedarás</w:t>
      </w:r>
    </w:p>
    <w:p w14:paraId="110D90B2" w14:textId="3069956E" w:rsidR="00465965" w:rsidRPr="00AB612E" w:rsidRDefault="00465965" w:rsidP="004149E8">
      <w:pPr>
        <w:jc w:val="center"/>
        <w:rPr>
          <w:rFonts w:ascii="Times New Roman" w:hAnsi="Times New Roman" w:cs="Times New Roman"/>
          <w:sz w:val="24"/>
          <w:szCs w:val="24"/>
        </w:rPr>
      </w:pPr>
      <w:r w:rsidRPr="00AB612E">
        <w:rPr>
          <w:rFonts w:ascii="Times New Roman" w:hAnsi="Times New Roman" w:cs="Times New Roman"/>
          <w:sz w:val="24"/>
          <w:szCs w:val="24"/>
        </w:rPr>
        <w:t>A brincar</w:t>
      </w:r>
      <w:r w:rsidR="004149E8" w:rsidRPr="00AB612E">
        <w:rPr>
          <w:rFonts w:ascii="Times New Roman" w:hAnsi="Times New Roman" w:cs="Times New Roman"/>
          <w:sz w:val="24"/>
          <w:szCs w:val="24"/>
        </w:rPr>
        <w:t>, a</w:t>
      </w:r>
      <w:r w:rsidRPr="00AB612E">
        <w:rPr>
          <w:rFonts w:ascii="Times New Roman" w:hAnsi="Times New Roman" w:cs="Times New Roman"/>
          <w:sz w:val="24"/>
          <w:szCs w:val="24"/>
        </w:rPr>
        <w:t xml:space="preserve"> parar</w:t>
      </w:r>
    </w:p>
    <w:p w14:paraId="27C424AF" w14:textId="4CE7492A" w:rsidR="00465965" w:rsidRPr="00AB612E" w:rsidRDefault="00465965" w:rsidP="004149E8">
      <w:pPr>
        <w:jc w:val="center"/>
        <w:rPr>
          <w:rFonts w:ascii="Times New Roman" w:hAnsi="Times New Roman" w:cs="Times New Roman"/>
          <w:sz w:val="24"/>
          <w:szCs w:val="24"/>
        </w:rPr>
      </w:pPr>
      <w:r w:rsidRPr="00AB612E">
        <w:rPr>
          <w:rFonts w:ascii="Times New Roman" w:hAnsi="Times New Roman" w:cs="Times New Roman"/>
          <w:sz w:val="24"/>
          <w:szCs w:val="24"/>
        </w:rPr>
        <w:t>A brincar</w:t>
      </w:r>
      <w:r w:rsidR="004149E8" w:rsidRPr="00AB612E">
        <w:rPr>
          <w:rFonts w:ascii="Times New Roman" w:hAnsi="Times New Roman" w:cs="Times New Roman"/>
          <w:sz w:val="24"/>
          <w:szCs w:val="24"/>
        </w:rPr>
        <w:t xml:space="preserve">, a </w:t>
      </w:r>
      <w:r w:rsidRPr="00AB612E">
        <w:rPr>
          <w:rFonts w:ascii="Times New Roman" w:hAnsi="Times New Roman" w:cs="Times New Roman"/>
          <w:sz w:val="24"/>
          <w:szCs w:val="24"/>
        </w:rPr>
        <w:t>parar</w:t>
      </w:r>
    </w:p>
    <w:p w14:paraId="664AC58D" w14:textId="59E0C3EF" w:rsidR="00465965" w:rsidRPr="00AB612E" w:rsidRDefault="00465965" w:rsidP="004149E8">
      <w:pPr>
        <w:jc w:val="center"/>
        <w:rPr>
          <w:rFonts w:ascii="Times New Roman" w:hAnsi="Times New Roman" w:cs="Times New Roman"/>
          <w:sz w:val="24"/>
          <w:szCs w:val="24"/>
        </w:rPr>
      </w:pPr>
      <w:r w:rsidRPr="00AB612E">
        <w:rPr>
          <w:rFonts w:ascii="Times New Roman" w:hAnsi="Times New Roman" w:cs="Times New Roman"/>
          <w:sz w:val="24"/>
          <w:szCs w:val="24"/>
        </w:rPr>
        <w:t>Listo todo el mundo</w:t>
      </w:r>
      <w:r w:rsidR="004149E8" w:rsidRPr="00AB612E">
        <w:rPr>
          <w:rFonts w:ascii="Times New Roman" w:hAnsi="Times New Roman" w:cs="Times New Roman"/>
          <w:sz w:val="24"/>
          <w:szCs w:val="24"/>
        </w:rPr>
        <w:t>, v</w:t>
      </w:r>
      <w:r w:rsidRPr="00AB612E">
        <w:rPr>
          <w:rFonts w:ascii="Times New Roman" w:hAnsi="Times New Roman" w:cs="Times New Roman"/>
          <w:sz w:val="24"/>
          <w:szCs w:val="24"/>
        </w:rPr>
        <w:t>amos a jugar</w:t>
      </w:r>
    </w:p>
    <w:p w14:paraId="159C4634" w14:textId="7BB0A050" w:rsidR="00465965" w:rsidRPr="00AB612E" w:rsidRDefault="00465965" w:rsidP="005B09EC">
      <w:pPr>
        <w:jc w:val="center"/>
        <w:rPr>
          <w:rFonts w:ascii="Times New Roman" w:hAnsi="Times New Roman" w:cs="Times New Roman"/>
          <w:sz w:val="24"/>
          <w:szCs w:val="24"/>
        </w:rPr>
      </w:pPr>
      <w:r w:rsidRPr="00AB612E">
        <w:rPr>
          <w:rFonts w:ascii="Times New Roman" w:hAnsi="Times New Roman" w:cs="Times New Roman"/>
          <w:sz w:val="24"/>
          <w:szCs w:val="24"/>
        </w:rPr>
        <w:t xml:space="preserve">Deberás brincar y podrás saltar </w:t>
      </w:r>
    </w:p>
    <w:p w14:paraId="42032369" w14:textId="5732CEE0" w:rsidR="00465965" w:rsidRPr="00AB612E" w:rsidRDefault="00465965" w:rsidP="005B09EC">
      <w:pPr>
        <w:jc w:val="center"/>
        <w:rPr>
          <w:rFonts w:ascii="Times New Roman" w:hAnsi="Times New Roman" w:cs="Times New Roman"/>
          <w:sz w:val="24"/>
          <w:szCs w:val="24"/>
        </w:rPr>
      </w:pPr>
      <w:r w:rsidRPr="00AB612E">
        <w:rPr>
          <w:rFonts w:ascii="Times New Roman" w:hAnsi="Times New Roman" w:cs="Times New Roman"/>
          <w:sz w:val="24"/>
          <w:szCs w:val="24"/>
        </w:rPr>
        <w:t xml:space="preserve">Luego congelado te quedarás </w:t>
      </w:r>
    </w:p>
    <w:p w14:paraId="5337458F" w14:textId="16920D48" w:rsidR="00465965" w:rsidRPr="00AB612E" w:rsidRDefault="00465965" w:rsidP="005B09EC">
      <w:pPr>
        <w:jc w:val="center"/>
        <w:rPr>
          <w:rFonts w:ascii="Times New Roman" w:hAnsi="Times New Roman" w:cs="Times New Roman"/>
          <w:sz w:val="24"/>
          <w:szCs w:val="24"/>
        </w:rPr>
      </w:pPr>
      <w:r w:rsidRPr="00AB612E">
        <w:rPr>
          <w:rFonts w:ascii="Times New Roman" w:hAnsi="Times New Roman" w:cs="Times New Roman"/>
          <w:sz w:val="24"/>
          <w:szCs w:val="24"/>
        </w:rPr>
        <w:t>¡vamos a brincar y a parar!</w:t>
      </w:r>
    </w:p>
    <w:p w14:paraId="47BE50AC" w14:textId="7C1450B4" w:rsidR="00465965" w:rsidRPr="00AB612E" w:rsidRDefault="00465965" w:rsidP="005B09EC">
      <w:pPr>
        <w:jc w:val="center"/>
        <w:rPr>
          <w:rFonts w:ascii="Times New Roman" w:hAnsi="Times New Roman" w:cs="Times New Roman"/>
          <w:sz w:val="24"/>
          <w:szCs w:val="24"/>
        </w:rPr>
      </w:pPr>
      <w:r w:rsidRPr="00AB612E">
        <w:rPr>
          <w:rFonts w:ascii="Times New Roman" w:hAnsi="Times New Roman" w:cs="Times New Roman"/>
          <w:sz w:val="24"/>
          <w:szCs w:val="24"/>
        </w:rPr>
        <w:t>¡Ahora ya lo puedes jugar!</w:t>
      </w:r>
    </w:p>
    <w:p w14:paraId="32690985" w14:textId="39939C08" w:rsidR="00465965" w:rsidRPr="00AB612E" w:rsidRDefault="004149E8" w:rsidP="005B09EC">
      <w:pPr>
        <w:jc w:val="center"/>
        <w:rPr>
          <w:rFonts w:ascii="Times New Roman" w:hAnsi="Times New Roman" w:cs="Times New Roman"/>
          <w:sz w:val="24"/>
          <w:szCs w:val="24"/>
        </w:rPr>
      </w:pPr>
      <w:r w:rsidRPr="00AB612E">
        <w:rPr>
          <w:rFonts w:ascii="Times New Roman" w:hAnsi="Times New Roman" w:cs="Times New Roman"/>
          <w:sz w:val="24"/>
          <w:szCs w:val="24"/>
        </w:rPr>
        <w:t>A parar</w:t>
      </w:r>
    </w:p>
    <w:p w14:paraId="6ED5ACD4" w14:textId="38CCD94D" w:rsidR="004149E8" w:rsidRPr="00AB612E" w:rsidRDefault="004149E8" w:rsidP="005B09EC">
      <w:pPr>
        <w:jc w:val="center"/>
        <w:rPr>
          <w:rFonts w:ascii="Times New Roman" w:hAnsi="Times New Roman" w:cs="Times New Roman"/>
          <w:sz w:val="24"/>
          <w:szCs w:val="24"/>
        </w:rPr>
      </w:pPr>
      <w:r w:rsidRPr="00AB612E">
        <w:rPr>
          <w:rFonts w:ascii="Times New Roman" w:hAnsi="Times New Roman" w:cs="Times New Roman"/>
          <w:sz w:val="24"/>
          <w:szCs w:val="24"/>
        </w:rPr>
        <w:t>https://www.youtube.com/watch?v=LNzrq9pHI0w</w:t>
      </w:r>
    </w:p>
    <w:p w14:paraId="4EF347A4" w14:textId="553F3239" w:rsidR="00465965" w:rsidRDefault="00465965" w:rsidP="005B09EC">
      <w:pPr>
        <w:jc w:val="center"/>
      </w:pPr>
    </w:p>
    <w:p w14:paraId="1F3AFB6D" w14:textId="00DBFD0D" w:rsidR="00465965" w:rsidRDefault="00465965" w:rsidP="005B09EC">
      <w:pPr>
        <w:jc w:val="center"/>
      </w:pPr>
      <w:r>
        <w:t xml:space="preserve"> </w:t>
      </w:r>
    </w:p>
    <w:p w14:paraId="67E74C86" w14:textId="09A3C197" w:rsidR="00465965" w:rsidRDefault="00465965" w:rsidP="005B09EC">
      <w:pPr>
        <w:jc w:val="center"/>
      </w:pPr>
    </w:p>
    <w:p w14:paraId="31238D03" w14:textId="06F096F7" w:rsidR="00EA7AE4" w:rsidRPr="00EA7AE4" w:rsidRDefault="00EA7AE4" w:rsidP="00EA7AE4">
      <w:pPr>
        <w:jc w:val="center"/>
        <w:rPr>
          <w:rFonts w:ascii="Times New Roman" w:hAnsi="Times New Roman" w:cs="Times New Roman"/>
          <w:sz w:val="24"/>
          <w:szCs w:val="24"/>
        </w:rPr>
      </w:pPr>
      <w:r w:rsidRPr="00EA7AE4">
        <w:rPr>
          <w:rFonts w:ascii="Times New Roman" w:hAnsi="Times New Roman" w:cs="Times New Roman"/>
          <w:sz w:val="24"/>
          <w:szCs w:val="24"/>
        </w:rPr>
        <w:t xml:space="preserve">La canción infantil de: ¡brinca y para ya! </w:t>
      </w:r>
    </w:p>
    <w:p w14:paraId="381AC6FB" w14:textId="78F00D29" w:rsidR="009E6842" w:rsidRDefault="00EA7AE4" w:rsidP="009E6842">
      <w:pPr>
        <w:jc w:val="center"/>
        <w:rPr>
          <w:rFonts w:ascii="Times New Roman" w:hAnsi="Times New Roman" w:cs="Times New Roman"/>
          <w:sz w:val="24"/>
          <w:szCs w:val="24"/>
        </w:rPr>
      </w:pPr>
      <w:r w:rsidRPr="00EA7AE4">
        <w:rPr>
          <w:rFonts w:ascii="Times New Roman" w:hAnsi="Times New Roman" w:cs="Times New Roman"/>
          <w:sz w:val="24"/>
          <w:szCs w:val="24"/>
        </w:rPr>
        <w:t xml:space="preserve">Les sirve a los niños para la psicomotricidad, coordinación ya que tienen que realizar los movimientos </w:t>
      </w:r>
      <w:r>
        <w:rPr>
          <w:rFonts w:ascii="Times New Roman" w:hAnsi="Times New Roman" w:cs="Times New Roman"/>
          <w:sz w:val="24"/>
          <w:szCs w:val="24"/>
        </w:rPr>
        <w:t>que la canción les va diciendo</w:t>
      </w:r>
      <w:r w:rsidR="009E6842">
        <w:rPr>
          <w:rFonts w:ascii="Times New Roman" w:hAnsi="Times New Roman" w:cs="Times New Roman"/>
          <w:sz w:val="24"/>
          <w:szCs w:val="24"/>
        </w:rPr>
        <w:t>.</w:t>
      </w:r>
    </w:p>
    <w:p w14:paraId="2C35C67D" w14:textId="60401029" w:rsidR="009E6842" w:rsidRDefault="009E6842" w:rsidP="009E684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También sirve para el equilibrio, ya que la canción menciona que tienen que estar en cierta posición y mantenerse así por algunos segundos.</w:t>
      </w:r>
    </w:p>
    <w:p w14:paraId="14B8D5C8" w14:textId="28400011" w:rsidR="009E6842" w:rsidRDefault="009E6842" w:rsidP="009E684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 puede aplicar para que los niños conozcan algunas partes del cuerpo, al igual para que reconozca algunos animales y los movimientos que realizan.</w:t>
      </w:r>
    </w:p>
    <w:p w14:paraId="3A4F5681" w14:textId="7C8BE788" w:rsidR="009E6842" w:rsidRDefault="009E6842" w:rsidP="009E684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 especial esta canción la aplicaría al inicio de clases en preescolar y en cualquier nivel, por que sirve como activación física para empezar bien el día y los niños vayan despertando, también se puede aplicar a mediación de clases por si pasan mucho tiempo sentados o para que se relajen un poco de sus actividades</w:t>
      </w:r>
      <w:r w:rsidR="00AB48F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E3E54DA" w14:textId="6C891EF0" w:rsidR="00AB48FB" w:rsidRPr="00EA7AE4" w:rsidRDefault="00AB48FB" w:rsidP="009E684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6374D5F8" wp14:editId="65224D3F">
            <wp:simplePos x="0" y="0"/>
            <wp:positionH relativeFrom="column">
              <wp:posOffset>72390</wp:posOffset>
            </wp:positionH>
            <wp:positionV relativeFrom="paragraph">
              <wp:posOffset>64770</wp:posOffset>
            </wp:positionV>
            <wp:extent cx="5612130" cy="3155315"/>
            <wp:effectExtent l="0" t="0" r="7620" b="0"/>
            <wp:wrapNone/>
            <wp:docPr id="6" name="Imagen 6" descr="Un dibujo de un perr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Un dibujo de un perro&#10;&#10;Descripción generada automáticamente con confianza media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9115" b="89974" l="659" r="98902">
                                  <a14:foregroundMark x1="6442" y1="26563" x2="18448" y2="66406"/>
                                  <a14:foregroundMark x1="18448" y1="66406" x2="19693" y2="80339"/>
                                  <a14:foregroundMark x1="9517" y1="41927" x2="10176" y2="56771"/>
                                  <a14:foregroundMark x1="13909" y1="42318" x2="21742" y2="53385"/>
                                  <a14:foregroundMark x1="21742" y1="53385" x2="21742" y2="54036"/>
                                  <a14:foregroundMark x1="1391" y1="33464" x2="5271" y2="35286"/>
                                  <a14:foregroundMark x1="4100" y1="25911" x2="4392" y2="27734"/>
                                  <a14:foregroundMark x1="878" y1="37370" x2="2050" y2="38021"/>
                                  <a14:foregroundMark x1="19839" y1="38281" x2="19839" y2="38281"/>
                                  <a14:foregroundMark x1="14788" y1="79948" x2="14056" y2="82682"/>
                                  <a14:foregroundMark x1="12372" y1="83984" x2="13397" y2="83984"/>
                                  <a14:foregroundMark x1="19327" y1="79688" x2="20205" y2="83073"/>
                                  <a14:foregroundMark x1="20059" y1="63672" x2="24451" y2="64583"/>
                                  <a14:foregroundMark x1="14788" y1="72786" x2="14788" y2="72786"/>
                                  <a14:foregroundMark x1="92167" y1="39193" x2="85871" y2="52214"/>
                                  <a14:foregroundMark x1="85871" y1="52214" x2="79429" y2="82161"/>
                                  <a14:foregroundMark x1="84334" y1="78516" x2="86237" y2="83073"/>
                                  <a14:foregroundMark x1="85212" y1="72786" x2="85212" y2="72786"/>
                                  <a14:foregroundMark x1="77745" y1="63411" x2="77745" y2="63411"/>
                                  <a14:foregroundMark x1="76208" y1="63411" x2="78551" y2="64583"/>
                                  <a14:foregroundMark x1="84041" y1="65495" x2="89239" y2="59115"/>
                                  <a14:foregroundMark x1="90630" y1="56510" x2="92020" y2="48568"/>
                                  <a14:foregroundMark x1="77745" y1="52865" x2="82211" y2="39063"/>
                                  <a14:foregroundMark x1="82211" y1="39063" x2="86018" y2="40495"/>
                                  <a14:foregroundMark x1="93338" y1="39583" x2="93997" y2="40755"/>
                                  <a14:foregroundMark x1="96266" y1="35938" x2="96925" y2="35938"/>
                                  <a14:foregroundMark x1="95754" y1="30729" x2="93192" y2="28125"/>
                                  <a14:foregroundMark x1="91142" y1="32943" x2="96559" y2="26823"/>
                                  <a14:foregroundMark x1="96706" y1="39844" x2="98975" y2="38021"/>
                                  <a14:foregroundMark x1="81625" y1="79688" x2="81332" y2="82422"/>
                                  <a14:foregroundMark x1="79063" y1="83333" x2="79063" y2="83333"/>
                                  <a14:foregroundMark x1="30234" y1="76432" x2="30234" y2="76432"/>
                                  <a14:foregroundMark x1="55124" y1="9115" x2="55124" y2="9115"/>
                                  <a14:foregroundMark x1="49195" y1="48047" x2="49195" y2="48047"/>
                                  <a14:backgroundMark x1="31406" y1="76042" x2="31406" y2="76042"/>
                                  <a14:backgroundMark x1="29722" y1="76953" x2="29722" y2="76953"/>
                                  <a14:backgroundMark x1="29868" y1="76432" x2="29868" y2="76432"/>
                                  <a14:backgroundMark x1="30234" y1="76432" x2="30234" y2="76432"/>
                                  <a14:backgroundMark x1="17130" y1="81250" x2="17130" y2="81250"/>
                                  <a14:backgroundMark x1="79283" y1="61589" x2="79283" y2="61589"/>
                                  <a14:backgroundMark x1="41215" y1="84505" x2="51977" y2="87500"/>
                                  <a14:backgroundMark x1="51977" y1="87500" x2="45974" y2="8932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B48FB" w:rsidRPr="00EA7AE4" w:rsidSect="00AB612E">
      <w:pgSz w:w="12240" w:h="15840"/>
      <w:pgMar w:top="1417" w:right="1701" w:bottom="1417" w:left="1701" w:header="708" w:footer="708" w:gutter="0"/>
      <w:pgBorders w:offsetFrom="page">
        <w:top w:val="single" w:sz="24" w:space="24" w:color="323E4F" w:themeColor="text2" w:themeShade="BF"/>
        <w:left w:val="single" w:sz="24" w:space="24" w:color="323E4F" w:themeColor="text2" w:themeShade="BF"/>
        <w:bottom w:val="single" w:sz="24" w:space="24" w:color="323E4F" w:themeColor="text2" w:themeShade="BF"/>
        <w:right w:val="single" w:sz="24" w:space="24" w:color="323E4F" w:themeColor="text2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3A7A"/>
    <w:rsid w:val="004149E8"/>
    <w:rsid w:val="00465965"/>
    <w:rsid w:val="005B09EC"/>
    <w:rsid w:val="009E6842"/>
    <w:rsid w:val="00AB48FB"/>
    <w:rsid w:val="00AB612E"/>
    <w:rsid w:val="00AE1DB1"/>
    <w:rsid w:val="00BA3A7A"/>
    <w:rsid w:val="00BC7BB6"/>
    <w:rsid w:val="00E16E51"/>
    <w:rsid w:val="00EA7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237660"/>
  <w15:chartTrackingRefBased/>
  <w15:docId w15:val="{587C88CB-29BE-4008-AF78-A515514D5F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</Pages>
  <Words>280</Words>
  <Characters>1541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VIANNEY HERNANDEZ GONZALEZ</dc:creator>
  <cp:keywords/>
  <dc:description/>
  <cp:lastModifiedBy>MARIA VIANNEY HERNANDEZ GONZALEZ</cp:lastModifiedBy>
  <cp:revision>2</cp:revision>
  <dcterms:created xsi:type="dcterms:W3CDTF">2022-01-13T03:31:00Z</dcterms:created>
  <dcterms:modified xsi:type="dcterms:W3CDTF">2022-01-13T04:36:00Z</dcterms:modified>
</cp:coreProperties>
</file>