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2268"/>
        <w:gridCol w:w="3401"/>
        <w:gridCol w:w="3792"/>
      </w:tblGrid>
      <w:tr w:rsidR="005C7DE9" w:rsidRPr="005C7DE9" w:rsidTr="005C7DE9">
        <w:trPr>
          <w:trHeight w:val="465"/>
          <w:jc w:val="center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  <w:t>RÚBRICA</w:t>
            </w:r>
            <w:r w:rsidR="000E189F"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  <w:t xml:space="preserve"> PARA EVALUAR PLAN DE TRABAJO.</w:t>
            </w:r>
            <w:r w:rsidR="001B05CC"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  <w:t xml:space="preserve">          Nombre: ________________________________ No. Lista: _______________________</w:t>
            </w:r>
          </w:p>
        </w:tc>
      </w:tr>
      <w:tr w:rsidR="005C7DE9" w:rsidRPr="005C7DE9" w:rsidTr="001751DB">
        <w:trPr>
          <w:trHeight w:val="873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DE9" w:rsidRPr="005C7DE9" w:rsidRDefault="005C7DE9" w:rsidP="0094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ES"/>
              </w:rPr>
              <w:t>Competencia:</w:t>
            </w:r>
            <w:r w:rsidR="009440D6">
              <w:t xml:space="preserve"> </w:t>
            </w:r>
            <w:r w:rsidR="009440D6">
              <w:rPr>
                <w:rStyle w:val="A5"/>
              </w:rPr>
              <w:t>Elabora proyectos que articulan diversos campos disciplinares para desarrollar un co</w:t>
            </w:r>
            <w:r w:rsidR="009440D6">
              <w:rPr>
                <w:rStyle w:val="A5"/>
              </w:rPr>
              <w:softHyphen/>
              <w:t>nocimiento integrado en los alumnos.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DE9" w:rsidRPr="005C7DE9" w:rsidRDefault="005F106C" w:rsidP="0094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5F106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ES"/>
              </w:rPr>
              <w:t xml:space="preserve">Problema: </w:t>
            </w:r>
            <w:r w:rsidR="00F24AE3" w:rsidRPr="00F24AE3">
              <w:rPr>
                <w:rFonts w:ascii="Calibri" w:eastAsia="Times New Roman" w:hAnsi="Calibri" w:cs="Times New Roman"/>
                <w:bCs/>
                <w:sz w:val="20"/>
                <w:lang w:eastAsia="es-ES"/>
              </w:rPr>
              <w:t>la</w:t>
            </w:r>
            <w:r w:rsidR="00F24AE3">
              <w:rPr>
                <w:rFonts w:ascii="Calibri" w:eastAsia="Times New Roman" w:hAnsi="Calibri" w:cs="Times New Roman"/>
                <w:bCs/>
                <w:sz w:val="20"/>
                <w:lang w:eastAsia="es-ES"/>
              </w:rPr>
              <w:t xml:space="preserve"> falta de argumento en las planeaciones y la desvinculación de esta con las necesidades identificadas en un diagnóstico generan la necesidad de que las estudiantes focalicen su atención en los elementos justificados de un plan de trabajo.</w:t>
            </w:r>
          </w:p>
        </w:tc>
      </w:tr>
      <w:tr w:rsidR="005C7DE9" w:rsidRPr="005C7DE9" w:rsidTr="001751DB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Referente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Preformal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Receptivo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Resolutivo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Autónomo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Estratégico</w:t>
            </w:r>
          </w:p>
        </w:tc>
      </w:tr>
      <w:tr w:rsidR="005C7DE9" w:rsidRPr="005C7DE9" w:rsidTr="001751D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Evidencia: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incluye actividades sin ninguna relación.</w:t>
            </w: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Las actividades que integran la situación didáctica cumplen con los elementos, pero no corresponden al aprendizaje esperado.</w:t>
            </w: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56757E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se limitan a hojas de máquina y colores.</w:t>
            </w:r>
          </w:p>
          <w:p w:rsidR="0056757E" w:rsidRDefault="0056757E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56757E" w:rsidRPr="005C7DE9" w:rsidRDefault="0056757E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solo se limita a ver si la actividad fue del agrado de los niños.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consta de actividades sin articulación, pero en el que se tienen como referentes los aprendizajes esperados.</w:t>
            </w: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No en todos los momentos de la actividad se movilizan los aprendizajes esperados.</w:t>
            </w: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son con los que cuenta el jardín.</w:t>
            </w:r>
          </w:p>
          <w:p w:rsidR="001B05CC" w:rsidRDefault="001B05CC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Pr="005C7DE9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se limita a cuestionamientos.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diseñada cuenta con dos o más actividades con cierta relación en base a un contenido común.</w:t>
            </w:r>
          </w:p>
          <w:p w:rsidR="001B05CC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El aprendizaje esperado se moviliza en los tres momentos de las actividades.</w:t>
            </w:r>
          </w:p>
          <w:p w:rsidR="001B05CC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Los recursos son innovadores y atractivos para los niños. </w:t>
            </w:r>
          </w:p>
          <w:p w:rsidR="001B05CC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1B05CC" w:rsidRPr="005C7DE9" w:rsidRDefault="001B05CC" w:rsidP="001B05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es en base a los aprendizajes esperados.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está desarrollada de manera armónica en la que se percibe</w:t>
            </w:r>
            <w:r w:rsidR="00884B75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un poco de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relación entre </w:t>
            </w:r>
            <w:r w:rsidR="00884B75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algunas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de las actividades que la integran.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884B75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Adecua actividades </w:t>
            </w:r>
            <w:r w:rsidR="00F24AE3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en las que se movilizan los aprendizajes esperados en cada una de las fases que la integran (inicio, desarrollo y cierre)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(materiales, tiempo, espacio) son pertinentes con la actividad.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5C7DE9" w:rsidRPr="005C7DE9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de la actividad está planteada con base en el aprendizaje</w:t>
            </w:r>
            <w:r w:rsidR="001B05C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esperado</w:t>
            </w:r>
            <w:r w:rsidR="001B05C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a lo largo de la secuencia.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está desarrollada de manera armónica en la que se percibe la relación entre cada una de las actividades que la integran.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5C7DE9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Contiene actividades innovadoras en las que se movilizan los aprendizajes esperados en cada una de las fases que la integran (inicio, desarrollo y cierre)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(materiales, tiempo, espacio)</w:t>
            </w:r>
            <w:r w:rsidR="001751DB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son innovadores y atractivos con los niños. Manipulables que facilitan la interacción.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Pr="005C7DE9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de la actividad está planteada con base en el aprendizaje esperado</w:t>
            </w:r>
            <w:r w:rsidR="001B05C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y con diferentes estrategias y momentos de la secuencia.</w:t>
            </w:r>
          </w:p>
        </w:tc>
      </w:tr>
      <w:tr w:rsidR="005C7DE9" w:rsidRPr="005C7DE9" w:rsidTr="001751DB">
        <w:trPr>
          <w:trHeight w:val="4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E9" w:rsidRPr="005C7DE9" w:rsidRDefault="00884B75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es-ES"/>
              </w:rPr>
              <w:t>Diseño de un proyecto de plan de clase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1751DB">
        <w:trPr>
          <w:trHeight w:val="3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Criterio: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1751DB">
        <w:trPr>
          <w:trHeight w:val="283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E9" w:rsidRPr="005C7DE9" w:rsidRDefault="00884B75" w:rsidP="00F5361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es-ES"/>
              </w:rPr>
              <w:t>Vincula elementos de dos o más campos de formación académica o áreas de desarrollo personal y social.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1751DB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Ponderación: 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60%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80%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90%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100%</w:t>
            </w:r>
          </w:p>
        </w:tc>
      </w:tr>
      <w:tr w:rsidR="005C7DE9" w:rsidRPr="005C7DE9" w:rsidTr="001751DB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Evaluación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Logros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Nota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Acciones para mejorar</w:t>
            </w:r>
          </w:p>
        </w:tc>
      </w:tr>
      <w:tr w:rsidR="005C7DE9" w:rsidRPr="005C7DE9" w:rsidTr="001751DB">
        <w:trPr>
          <w:trHeight w:val="4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Autoevaluación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7DE9" w:rsidRPr="005C7DE9" w:rsidTr="001751DB">
        <w:trPr>
          <w:trHeight w:val="41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Coevaluación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7DE9" w:rsidRPr="005C7DE9" w:rsidTr="001751DB">
        <w:trPr>
          <w:trHeight w:val="42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Heteroevaluación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73C4D" w:rsidRPr="001751DB" w:rsidRDefault="001751DB" w:rsidP="008B3939">
      <w:pPr>
        <w:rPr>
          <w:i/>
        </w:rPr>
      </w:pPr>
      <w:r w:rsidRPr="001751DB">
        <w:rPr>
          <w:i/>
        </w:rPr>
        <w:t>NOTA: trabajo que no cumpla con el mínimo indispensable no obtiene porcentaje</w:t>
      </w:r>
      <w:bookmarkStart w:id="0" w:name="_GoBack"/>
      <w:bookmarkEnd w:id="0"/>
      <w:r w:rsidRPr="001751DB">
        <w:rPr>
          <w:i/>
        </w:rPr>
        <w:t>.</w:t>
      </w:r>
    </w:p>
    <w:sectPr w:rsidR="00C73C4D" w:rsidRPr="001751DB" w:rsidSect="005C7DE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3D" w:rsidRDefault="00D6063D" w:rsidP="005F106C">
      <w:pPr>
        <w:spacing w:after="0" w:line="240" w:lineRule="auto"/>
      </w:pPr>
      <w:r>
        <w:separator/>
      </w:r>
    </w:p>
  </w:endnote>
  <w:endnote w:type="continuationSeparator" w:id="0">
    <w:p w:rsidR="00D6063D" w:rsidRDefault="00D6063D" w:rsidP="005F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3D" w:rsidRDefault="00D6063D" w:rsidP="005F106C">
      <w:pPr>
        <w:spacing w:after="0" w:line="240" w:lineRule="auto"/>
      </w:pPr>
      <w:r>
        <w:separator/>
      </w:r>
    </w:p>
  </w:footnote>
  <w:footnote w:type="continuationSeparator" w:id="0">
    <w:p w:rsidR="00D6063D" w:rsidRDefault="00D6063D" w:rsidP="005F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58"/>
      <w:gridCol w:w="2746"/>
    </w:tblGrid>
    <w:tr w:rsidR="005F106C" w:rsidTr="005F106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D9E6E86BB4984716B5FA776F15C1C83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455" w:type="dxa"/>
            </w:tcPr>
            <w:p w:rsidR="005F106C" w:rsidRDefault="005F106C" w:rsidP="005F106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8BE0AC6455694C9E9F45C9DD008D55E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2779" w:type="dxa"/>
            </w:tcPr>
            <w:p w:rsidR="005F106C" w:rsidRDefault="005F106C" w:rsidP="005F106C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2017-2018</w:t>
              </w:r>
            </w:p>
          </w:tc>
        </w:sdtContent>
      </w:sdt>
    </w:tr>
  </w:tbl>
  <w:p w:rsidR="005F106C" w:rsidRDefault="008B3939" w:rsidP="005F106C">
    <w:pPr>
      <w:pStyle w:val="Encabezado"/>
      <w:jc w:val="right"/>
    </w:pPr>
    <w:r w:rsidRPr="00AE2484">
      <w:rPr>
        <w:rFonts w:ascii="Berlin Sans FB" w:hAnsi="Berlin Sans FB"/>
        <w:noProof/>
        <w:lang w:eastAsia="es-ES"/>
      </w:rPr>
      <w:drawing>
        <wp:anchor distT="0" distB="0" distL="114300" distR="114300" simplePos="0" relativeHeight="251659264" behindDoc="0" locked="0" layoutInCell="1" allowOverlap="1" wp14:anchorId="5F88C959" wp14:editId="1DA156BE">
          <wp:simplePos x="0" y="0"/>
          <wp:positionH relativeFrom="column">
            <wp:posOffset>-85337</wp:posOffset>
          </wp:positionH>
          <wp:positionV relativeFrom="paragraph">
            <wp:posOffset>-556656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89F">
      <w:t>Curso: Planeación Educativa</w:t>
    </w:r>
  </w:p>
  <w:p w:rsidR="005F106C" w:rsidRDefault="005F106C" w:rsidP="005F106C">
    <w:pPr>
      <w:pStyle w:val="Encabezado"/>
      <w:jc w:val="right"/>
    </w:pPr>
    <w:r>
      <w:t xml:space="preserve">Mtra. Martha Gabriela </w:t>
    </w:r>
    <w:proofErr w:type="spellStart"/>
    <w:r>
      <w:t>Avila</w:t>
    </w:r>
    <w:proofErr w:type="spellEnd"/>
    <w:r>
      <w:t xml:space="preserve"> Camacho.</w:t>
    </w:r>
  </w:p>
  <w:p w:rsidR="002046CD" w:rsidRDefault="002046CD" w:rsidP="005F106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A"/>
    <w:rsid w:val="000E189F"/>
    <w:rsid w:val="00123286"/>
    <w:rsid w:val="001751DB"/>
    <w:rsid w:val="001B05CC"/>
    <w:rsid w:val="001B631A"/>
    <w:rsid w:val="002046CD"/>
    <w:rsid w:val="002E2DA7"/>
    <w:rsid w:val="003042A3"/>
    <w:rsid w:val="003309EA"/>
    <w:rsid w:val="003361F9"/>
    <w:rsid w:val="0044070A"/>
    <w:rsid w:val="0056757E"/>
    <w:rsid w:val="005734FF"/>
    <w:rsid w:val="005C7DE9"/>
    <w:rsid w:val="005F106C"/>
    <w:rsid w:val="00884B75"/>
    <w:rsid w:val="008B3939"/>
    <w:rsid w:val="009440D6"/>
    <w:rsid w:val="00A527AA"/>
    <w:rsid w:val="00AD661D"/>
    <w:rsid w:val="00C64DBA"/>
    <w:rsid w:val="00C73C4D"/>
    <w:rsid w:val="00D6063D"/>
    <w:rsid w:val="00F24AE3"/>
    <w:rsid w:val="00F53614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BDE7-8936-4E4E-9933-6EEB980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06C"/>
  </w:style>
  <w:style w:type="paragraph" w:styleId="Piedepgina">
    <w:name w:val="footer"/>
    <w:basedOn w:val="Normal"/>
    <w:link w:val="Piedepgina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06C"/>
  </w:style>
  <w:style w:type="paragraph" w:styleId="Textodeglobo">
    <w:name w:val="Balloon Text"/>
    <w:basedOn w:val="Normal"/>
    <w:link w:val="TextodegloboCar"/>
    <w:uiPriority w:val="99"/>
    <w:semiHidden/>
    <w:unhideWhenUsed/>
    <w:rsid w:val="005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6C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440D6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6E86BB4984716B5FA776F15C1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A494-F604-4BDB-B4E4-F324DCD1436C}"/>
      </w:docPartPr>
      <w:docPartBody>
        <w:p w:rsidR="005F5227" w:rsidRDefault="00FB5165" w:rsidP="00FB5165">
          <w:pPr>
            <w:pStyle w:val="D9E6E86BB4984716B5FA776F15C1C83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8BE0AC6455694C9E9F45C9DD008D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D1E5-DBE8-449E-8E63-7E5EBFB0E027}"/>
      </w:docPartPr>
      <w:docPartBody>
        <w:p w:rsidR="005F5227" w:rsidRDefault="00FB5165" w:rsidP="00FB5165">
          <w:pPr>
            <w:pStyle w:val="8BE0AC6455694C9E9F45C9DD008D55E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65"/>
    <w:rsid w:val="0050414F"/>
    <w:rsid w:val="005F5227"/>
    <w:rsid w:val="006C01A4"/>
    <w:rsid w:val="00960012"/>
    <w:rsid w:val="009C1059"/>
    <w:rsid w:val="00A5291D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E6E86BB4984716B5FA776F15C1C831">
    <w:name w:val="D9E6E86BB4984716B5FA776F15C1C831"/>
    <w:rsid w:val="00FB5165"/>
  </w:style>
  <w:style w:type="paragraph" w:customStyle="1" w:styleId="8BE0AC6455694C9E9F45C9DD008D55EA">
    <w:name w:val="8BE0AC6455694C9E9F45C9DD008D55EA"/>
    <w:rsid w:val="00FB5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enep</dc:creator>
  <cp:lastModifiedBy>Secretaria</cp:lastModifiedBy>
  <cp:revision>3</cp:revision>
  <cp:lastPrinted>2018-06-15T15:58:00Z</cp:lastPrinted>
  <dcterms:created xsi:type="dcterms:W3CDTF">2018-06-15T17:03:00Z</dcterms:created>
  <dcterms:modified xsi:type="dcterms:W3CDTF">2018-06-15T17:06:00Z</dcterms:modified>
</cp:coreProperties>
</file>