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6EED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2E7811E" w14:textId="77777777" w:rsidR="0029191F" w:rsidRDefault="0029191F" w:rsidP="0029191F">
      <w:pPr>
        <w:jc w:val="center"/>
        <w:rPr>
          <w:rFonts w:ascii="Arial Narrow" w:hAnsi="Arial Narrow" w:cs="Arial"/>
          <w:b/>
          <w:sz w:val="22"/>
          <w:szCs w:val="22"/>
        </w:rPr>
      </w:pPr>
      <w:r w:rsidRPr="00300EE7">
        <w:rPr>
          <w:rFonts w:ascii="Arial Narrow" w:hAnsi="Arial Narrow" w:cs="Arial"/>
          <w:b/>
          <w:sz w:val="22"/>
          <w:szCs w:val="22"/>
        </w:rPr>
        <w:t>CICLO ESCOLAR 20</w:t>
      </w:r>
      <w:r w:rsidR="00867BAC">
        <w:rPr>
          <w:rFonts w:ascii="Arial Narrow" w:hAnsi="Arial Narrow" w:cs="Arial"/>
          <w:b/>
          <w:sz w:val="22"/>
          <w:szCs w:val="22"/>
        </w:rPr>
        <w:t>19</w:t>
      </w:r>
      <w:r w:rsidRPr="00300EE7">
        <w:rPr>
          <w:rFonts w:ascii="Arial Narrow" w:hAnsi="Arial Narrow" w:cs="Arial"/>
          <w:b/>
          <w:sz w:val="22"/>
          <w:szCs w:val="22"/>
        </w:rPr>
        <w:t>-20</w:t>
      </w:r>
      <w:r w:rsidR="00867BAC">
        <w:rPr>
          <w:rFonts w:ascii="Arial Narrow" w:hAnsi="Arial Narrow" w:cs="Arial"/>
          <w:b/>
          <w:sz w:val="22"/>
          <w:szCs w:val="22"/>
        </w:rPr>
        <w:t>20</w:t>
      </w:r>
    </w:p>
    <w:p w14:paraId="16514207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10"/>
        <w:gridCol w:w="1874"/>
        <w:gridCol w:w="2129"/>
      </w:tblGrid>
      <w:tr w:rsidR="0029191F" w:rsidRPr="004834FC" w14:paraId="0EFA5DB6" w14:textId="77777777" w:rsidTr="00445D51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D01F" w14:textId="77777777" w:rsidR="0029191F" w:rsidRPr="00AA1F10" w:rsidRDefault="00B02EC0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Escuela Normal</w:t>
            </w:r>
            <w:r w:rsidR="0029191F" w:rsidRPr="00AA1F10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de Educación Preescolar</w:t>
            </w:r>
          </w:p>
          <w:p w14:paraId="3E631D56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518B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Licenciatura: </w:t>
            </w:r>
            <w:r w:rsidR="00B02EC0" w:rsidRPr="00AA1F10">
              <w:rPr>
                <w:rFonts w:ascii="Arial Narrow" w:hAnsi="Arial Narrow" w:cs="Arial"/>
                <w:b/>
                <w:sz w:val="16"/>
                <w:szCs w:val="16"/>
              </w:rPr>
              <w:t>P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reescolar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3184" w14:textId="4AC584B2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Lugar y 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>fecha: Saltillo, Coahuila</w:t>
            </w:r>
            <w:r w:rsidR="00AE7838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 xml:space="preserve"> Dic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>iembre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2019</w:t>
            </w:r>
          </w:p>
        </w:tc>
      </w:tr>
      <w:tr w:rsidR="0029191F" w:rsidRPr="004834FC" w14:paraId="2CF98F56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D0E8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Semestre:</w:t>
            </w:r>
            <w:r w:rsidR="00006667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T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>ercer semestre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1A30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Período de práctica: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 xml:space="preserve"> 2 al 6 Dic</w:t>
            </w:r>
            <w:r w:rsidR="0050517C" w:rsidRPr="00AA1F10">
              <w:rPr>
                <w:rFonts w:ascii="Arial Narrow" w:hAnsi="Arial Narrow" w:cs="Arial"/>
                <w:b/>
                <w:sz w:val="16"/>
                <w:szCs w:val="16"/>
              </w:rPr>
              <w:t>iembre</w:t>
            </w:r>
          </w:p>
        </w:tc>
      </w:tr>
      <w:tr w:rsidR="0029191F" w:rsidRPr="004834FC" w14:paraId="6B3BA655" w14:textId="77777777" w:rsidTr="00445D51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9F4B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Nombre del alumno:</w:t>
            </w:r>
            <w:r w:rsidR="008432F9" w:rsidRPr="00AA1F1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446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N° de Lista: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701" w14:textId="77777777" w:rsidR="0029191F" w:rsidRPr="00AA1F10" w:rsidRDefault="0029191F" w:rsidP="00445D51">
            <w:pPr>
              <w:spacing w:line="276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sz w:val="16"/>
                <w:szCs w:val="16"/>
              </w:rPr>
              <w:t>Sección:</w:t>
            </w:r>
            <w:r w:rsidR="00F942B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6A68FAF8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5870F21B" w14:textId="77777777"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Propósito: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Contar con la evidencia suficiente de que el alumno cumple con los elementos mínimos indispensables para asistir y desempeñar su práctica profesional.</w:t>
      </w:r>
    </w:p>
    <w:p w14:paraId="0004D2E0" w14:textId="77777777" w:rsidR="0029191F" w:rsidRPr="00AA1F10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Indicaciones: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El docente de trayecto de práctica profesional / área de acercamiento a la práctica r</w:t>
      </w:r>
      <w:r w:rsidRPr="00AA1F10">
        <w:rPr>
          <w:rFonts w:ascii="Arial Narrow" w:hAnsi="Arial Narrow" w:cs="Arial"/>
          <w:color w:val="000000"/>
          <w:sz w:val="16"/>
          <w:szCs w:val="16"/>
        </w:rPr>
        <w:t>egistra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rá</w:t>
      </w:r>
      <w:r w:rsidRPr="00AA1F10">
        <w:rPr>
          <w:rFonts w:ascii="Arial Narrow" w:hAnsi="Arial Narrow" w:cs="Arial"/>
          <w:color w:val="000000"/>
          <w:sz w:val="16"/>
          <w:szCs w:val="16"/>
        </w:rPr>
        <w:t xml:space="preserve"> en la primera columna el nombre del curso/asignatura y el nombre del maestro que revisa – autoriza, en las celdas siguientes se registra el nombre del 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o los </w:t>
      </w:r>
      <w:r w:rsidRPr="00AA1F10">
        <w:rPr>
          <w:rFonts w:ascii="Arial Narrow" w:hAnsi="Arial Narrow" w:cs="Arial"/>
          <w:color w:val="000000"/>
          <w:sz w:val="16"/>
          <w:szCs w:val="16"/>
        </w:rPr>
        <w:t>instrumento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 xml:space="preserve"> a revisar; cada docente encargado de dicha asignatura/ curso será el encargado de </w:t>
      </w:r>
      <w:r w:rsidRPr="00AA1F10">
        <w:rPr>
          <w:rFonts w:ascii="Arial Narrow" w:hAnsi="Arial Narrow" w:cs="Arial"/>
          <w:color w:val="000000"/>
          <w:sz w:val="16"/>
          <w:szCs w:val="16"/>
        </w:rPr>
        <w:t>firma</w:t>
      </w:r>
      <w:r w:rsidR="00153944" w:rsidRPr="00AA1F10">
        <w:rPr>
          <w:rFonts w:ascii="Arial Narrow" w:hAnsi="Arial Narrow" w:cs="Arial"/>
          <w:color w:val="000000"/>
          <w:sz w:val="16"/>
          <w:szCs w:val="16"/>
        </w:rPr>
        <w:t>r para autorizar que el alumno puede asistir a su práctica</w:t>
      </w:r>
      <w:r w:rsidRPr="00AA1F10">
        <w:rPr>
          <w:rFonts w:ascii="Arial Narrow" w:hAnsi="Arial Narrow" w:cs="Arial"/>
          <w:color w:val="000000"/>
          <w:sz w:val="16"/>
          <w:szCs w:val="16"/>
        </w:rPr>
        <w:t>.</w:t>
      </w:r>
      <w:r w:rsidR="0068171E" w:rsidRPr="00AA1F10">
        <w:rPr>
          <w:rFonts w:ascii="Arial Narrow" w:hAnsi="Arial Narrow" w:cs="Arial"/>
          <w:color w:val="000000"/>
          <w:sz w:val="16"/>
          <w:szCs w:val="16"/>
        </w:rPr>
        <w:t xml:space="preserve"> En este formato se podrán agregar o eliminar filas, según se requiera.</w:t>
      </w:r>
    </w:p>
    <w:p w14:paraId="541A7F6A" w14:textId="77777777" w:rsidR="0068171E" w:rsidRPr="00AA1F10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16"/>
          <w:szCs w:val="16"/>
        </w:rPr>
      </w:pPr>
    </w:p>
    <w:p w14:paraId="1796ED83" w14:textId="77777777" w:rsidR="0029191F" w:rsidRPr="00AA1F10" w:rsidRDefault="0029191F" w:rsidP="0029191F">
      <w:pPr>
        <w:jc w:val="center"/>
        <w:rPr>
          <w:rFonts w:ascii="Arial Narrow" w:hAnsi="Arial Narrow" w:cs="Arial"/>
          <w:b/>
          <w:color w:val="000000"/>
          <w:sz w:val="16"/>
          <w:szCs w:val="16"/>
        </w:rPr>
      </w:pPr>
      <w:r w:rsidRPr="00AA1F10">
        <w:rPr>
          <w:rFonts w:ascii="Arial Narrow" w:hAnsi="Arial Narrow" w:cs="Arial"/>
          <w:b/>
          <w:color w:val="000000"/>
          <w:sz w:val="16"/>
          <w:szCs w:val="16"/>
        </w:rPr>
        <w:t>PROCESO DE REVISIÓN Y AUTORIZACIÓN DE PRÁCTICA DOCENTE/ PROFESIONAL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954"/>
        <w:gridCol w:w="2268"/>
      </w:tblGrid>
      <w:tr w:rsidR="005F141B" w:rsidRPr="00AA1F10" w14:paraId="0D31DC70" w14:textId="77777777" w:rsidTr="00AA1F10">
        <w:tc>
          <w:tcPr>
            <w:tcW w:w="1838" w:type="dxa"/>
            <w:shd w:val="clear" w:color="auto" w:fill="DBE5F1" w:themeFill="accent1" w:themeFillTint="33"/>
          </w:tcPr>
          <w:p w14:paraId="1422806D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NOMBRE DE LA ASIGNATURA/ CURSO</w:t>
            </w:r>
          </w:p>
        </w:tc>
        <w:tc>
          <w:tcPr>
            <w:tcW w:w="8222" w:type="dxa"/>
            <w:gridSpan w:val="2"/>
          </w:tcPr>
          <w:p w14:paraId="0AA5942B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Instrumentos que son revisados y avalados por el docente</w:t>
            </w:r>
          </w:p>
        </w:tc>
      </w:tr>
      <w:tr w:rsidR="005F141B" w:rsidRPr="00AA1F10" w14:paraId="224E7DC0" w14:textId="77777777" w:rsidTr="00AA1F10">
        <w:trPr>
          <w:trHeight w:val="108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4CE26B9C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</w: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softHyphen/>
              <w:t>Educación Socioemocional</w:t>
            </w:r>
          </w:p>
        </w:tc>
        <w:tc>
          <w:tcPr>
            <w:tcW w:w="5954" w:type="dxa"/>
          </w:tcPr>
          <w:p w14:paraId="6586C0A1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Describe las siguientes dimensiones de la educación socioemocional, </w:t>
            </w:r>
            <w:r w:rsidRPr="00DD653C">
              <w:rPr>
                <w:rFonts w:ascii="Arial Narrow" w:hAnsi="Arial Narrow" w:cs="Arial"/>
                <w:b/>
                <w:i/>
                <w:color w:val="000000"/>
                <w:sz w:val="16"/>
                <w:szCs w:val="16"/>
              </w:rPr>
              <w:t>observadas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en tu grupo de práctica y ayudantía.</w:t>
            </w:r>
          </w:p>
          <w:p w14:paraId="7D98CB2F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Autoconocimiento</w:t>
            </w:r>
          </w:p>
          <w:p w14:paraId="69B7BD16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Autorregulación</w:t>
            </w:r>
          </w:p>
          <w:p w14:paraId="48DDEE4D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Autonomía</w:t>
            </w:r>
          </w:p>
          <w:p w14:paraId="050BDCBD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Empatía</w:t>
            </w:r>
          </w:p>
          <w:p w14:paraId="331FED31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Colaboración</w:t>
            </w:r>
          </w:p>
          <w:p w14:paraId="6ADB42EB" w14:textId="77777777" w:rsidR="00F8487A" w:rsidRDefault="00F8487A" w:rsidP="00F8487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* Documental informativo para padres de familia y separador</w:t>
            </w:r>
          </w:p>
          <w:p w14:paraId="25471EFC" w14:textId="77777777" w:rsidR="00AA1F10" w:rsidRPr="00AA1F10" w:rsidRDefault="00AA1F10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347C5ED2" w14:textId="77777777"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Isabel Alejandra Cárdenas González</w:t>
            </w:r>
          </w:p>
        </w:tc>
      </w:tr>
      <w:tr w:rsidR="005F141B" w:rsidRPr="00AA1F10" w14:paraId="3889E059" w14:textId="77777777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14:paraId="383AF1F6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Lenguaje y alfabetización</w:t>
            </w:r>
          </w:p>
        </w:tc>
        <w:tc>
          <w:tcPr>
            <w:tcW w:w="5954" w:type="dxa"/>
          </w:tcPr>
          <w:p w14:paraId="48614195" w14:textId="7A4BFCDC" w:rsidR="00AA1F10" w:rsidRDefault="00155199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Plan de 3 actividades para aplicar a el grupo de observación</w:t>
            </w:r>
          </w:p>
          <w:p w14:paraId="68425CD4" w14:textId="70D0AB5E" w:rsidR="00155199" w:rsidRDefault="00155199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Material para cada actividad</w:t>
            </w:r>
          </w:p>
          <w:p w14:paraId="561DDB73" w14:textId="74F65CD0" w:rsidR="005F141B" w:rsidRDefault="00155199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Lista de cotejo/rúbrica para evaluación de las actividades</w:t>
            </w:r>
          </w:p>
          <w:p w14:paraId="7D9D0189" w14:textId="2376C507" w:rsidR="00AA1F10" w:rsidRPr="00AA1F10" w:rsidRDefault="00155199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Videograbar</w:t>
            </w:r>
            <w:proofErr w:type="spellEnd"/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la aplicación de las actividades</w:t>
            </w:r>
          </w:p>
        </w:tc>
        <w:tc>
          <w:tcPr>
            <w:tcW w:w="2268" w:type="dxa"/>
            <w:vAlign w:val="bottom"/>
          </w:tcPr>
          <w:p w14:paraId="0B50DF0E" w14:textId="0BBBF50A" w:rsidR="005F141B" w:rsidRPr="00AA1F10" w:rsidRDefault="00155199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Elena Monserrat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Gámez Cepeda</w:t>
            </w:r>
          </w:p>
        </w:tc>
      </w:tr>
      <w:tr w:rsidR="005F141B" w:rsidRPr="00AA1F10" w14:paraId="0A02F2FF" w14:textId="77777777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14:paraId="1C707C05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Probabilidad y estadística</w:t>
            </w:r>
          </w:p>
          <w:p w14:paraId="22527C72" w14:textId="77777777" w:rsidR="005F141B" w:rsidRPr="00AA1F10" w:rsidRDefault="005F141B" w:rsidP="000A2FAB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98F8AF3" w14:textId="77777777" w:rsidR="00ED135C" w:rsidRDefault="00ED135C" w:rsidP="00ED135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42AB0">
              <w:rPr>
                <w:rFonts w:ascii="Arial Narrow" w:hAnsi="Arial Narrow" w:cs="Arial"/>
                <w:color w:val="000000"/>
                <w:sz w:val="16"/>
                <w:szCs w:val="16"/>
              </w:rPr>
              <w:t>Planeación Didáctica de tres situaciones didácticas para aplicar durante la práctica del campo de pensamiento matemático con el aprendizaje esperado de análisis de datos</w:t>
            </w: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.</w:t>
            </w:r>
          </w:p>
          <w:p w14:paraId="52D25987" w14:textId="77777777" w:rsidR="00ED135C" w:rsidRDefault="00ED135C" w:rsidP="00ED135C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Material que se va a utilizar durante la jornada de práctica</w:t>
            </w:r>
          </w:p>
          <w:p w14:paraId="517CF6D5" w14:textId="2FFD7F42" w:rsidR="00AA1F10" w:rsidRPr="00ED135C" w:rsidRDefault="00ED135C" w:rsidP="00F942B0">
            <w:pPr>
              <w:pStyle w:val="Prrafodelista"/>
              <w:numPr>
                <w:ilvl w:val="0"/>
                <w:numId w:val="4"/>
              </w:num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Realizar un análisis de los resultados obtenidos en la evaluación de cada una de las situaciones aplicadas de Pensamiento matemático y presentarlo en clase.</w:t>
            </w:r>
          </w:p>
        </w:tc>
        <w:tc>
          <w:tcPr>
            <w:tcW w:w="2268" w:type="dxa"/>
            <w:vAlign w:val="bottom"/>
          </w:tcPr>
          <w:p w14:paraId="421625EA" w14:textId="77777777"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66B9685C" w14:textId="77777777" w:rsidR="00AA1F10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1E56FE7" w14:textId="77777777"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Ma. Guadalupe Hernández / David Montalván</w:t>
            </w:r>
          </w:p>
        </w:tc>
      </w:tr>
      <w:tr w:rsidR="005F141B" w:rsidRPr="00AA1F10" w14:paraId="08278823" w14:textId="77777777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14:paraId="2E30E0B4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Estudio del mundo social</w:t>
            </w:r>
          </w:p>
        </w:tc>
        <w:tc>
          <w:tcPr>
            <w:tcW w:w="5954" w:type="dxa"/>
          </w:tcPr>
          <w:p w14:paraId="7190534E" w14:textId="3FCC3229" w:rsidR="008E36DC" w:rsidRDefault="008E36DC" w:rsidP="008E36DC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Diseñar actividades lúdicas y recreativas para favorecer la socialización y la comprensión del mundo social con base al organizador curricular cultura y vida social del Campo Exploración y Comprensión del mundo natural y social.</w:t>
            </w:r>
          </w:p>
          <w:p w14:paraId="579CFE46" w14:textId="35860591" w:rsidR="00F942B0" w:rsidRDefault="00F942B0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3CD3AA3B" w14:textId="77777777" w:rsidR="00F942B0" w:rsidRPr="00AA1F10" w:rsidRDefault="00F942B0" w:rsidP="00AA1F10">
            <w:pPr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Align w:val="bottom"/>
          </w:tcPr>
          <w:p w14:paraId="1F367B5E" w14:textId="77777777" w:rsidR="005F141B" w:rsidRPr="00AA1F10" w:rsidRDefault="00AA1F10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FIRMA Yixie Karelia Laguna Montañez</w:t>
            </w:r>
          </w:p>
        </w:tc>
      </w:tr>
      <w:tr w:rsidR="005F141B" w:rsidRPr="00AA1F10" w14:paraId="502B239C" w14:textId="77777777" w:rsidTr="00AA1F10">
        <w:tc>
          <w:tcPr>
            <w:tcW w:w="1838" w:type="dxa"/>
            <w:shd w:val="clear" w:color="auto" w:fill="DBE5F1" w:themeFill="accent1" w:themeFillTint="33"/>
            <w:vAlign w:val="center"/>
          </w:tcPr>
          <w:p w14:paraId="6F9E6906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Iniciación al trabajo docente</w:t>
            </w:r>
          </w:p>
        </w:tc>
        <w:tc>
          <w:tcPr>
            <w:tcW w:w="5954" w:type="dxa"/>
          </w:tcPr>
          <w:p w14:paraId="6BC470B2" w14:textId="69D1C85F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es lo que puedo replantear para mejorar?</w:t>
            </w:r>
            <w:bookmarkStart w:id="0" w:name="_GoBack"/>
            <w:bookmarkEnd w:id="0"/>
          </w:p>
          <w:p w14:paraId="6A244EB4" w14:textId="77777777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es lo que puedo mejorar?</w:t>
            </w:r>
          </w:p>
          <w:p w14:paraId="0DEC3AEB" w14:textId="77777777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diferencias encontré entre el diseño, la enseñanza y el aprendizaje</w:t>
            </w:r>
          </w:p>
          <w:p w14:paraId="3A9CEF96" w14:textId="77777777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en los distintos campos de formación académica?</w:t>
            </w:r>
          </w:p>
          <w:p w14:paraId="31A01965" w14:textId="77777777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¿Cómo influyeron los contextos, los alumnos, los enfoques, los contenidos</w:t>
            </w:r>
          </w:p>
          <w:p w14:paraId="65FB119A" w14:textId="77777777" w:rsidR="00E64F5A" w:rsidRPr="00E64F5A" w:rsidRDefault="00E64F5A" w:rsidP="00E64F5A">
            <w:pPr>
              <w:autoSpaceDE w:val="0"/>
              <w:autoSpaceDN w:val="0"/>
              <w:adjustRightInd w:val="0"/>
              <w:rPr>
                <w:rFonts w:ascii="Arial" w:eastAsia="SymbolMT" w:hAnsi="Arial" w:cs="Arial"/>
                <w:sz w:val="16"/>
                <w:szCs w:val="16"/>
                <w:lang w:eastAsia="en-US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en mis decisiones pedagógicas?</w:t>
            </w:r>
          </w:p>
          <w:p w14:paraId="6BDF3FF2" w14:textId="77777777" w:rsidR="005F141B" w:rsidRPr="00C829C6" w:rsidRDefault="00E64F5A" w:rsidP="00C829C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F5A">
              <w:rPr>
                <w:rFonts w:ascii="Arial" w:eastAsia="SymbolMT" w:hAnsi="Arial" w:cs="Arial"/>
                <w:sz w:val="16"/>
                <w:szCs w:val="16"/>
                <w:lang w:eastAsia="en-US"/>
              </w:rPr>
              <w:t> ¿Qué problemas enfrenté al momento de diseñar o de practicar?</w:t>
            </w:r>
          </w:p>
        </w:tc>
        <w:tc>
          <w:tcPr>
            <w:tcW w:w="2268" w:type="dxa"/>
            <w:vAlign w:val="bottom"/>
          </w:tcPr>
          <w:p w14:paraId="6EA5228B" w14:textId="77777777" w:rsidR="005F141B" w:rsidRPr="00AA1F10" w:rsidRDefault="005F141B" w:rsidP="005F141B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Angélica María Rocca Valdés</w:t>
            </w:r>
          </w:p>
        </w:tc>
      </w:tr>
    </w:tbl>
    <w:p w14:paraId="2201EDEB" w14:textId="77777777"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4"/>
        <w:gridCol w:w="2254"/>
        <w:gridCol w:w="2760"/>
      </w:tblGrid>
      <w:tr w:rsidR="0029191F" w:rsidRPr="00AA1F10" w14:paraId="58D60245" w14:textId="77777777" w:rsidTr="00DC26AA">
        <w:trPr>
          <w:trHeight w:val="277"/>
        </w:trPr>
        <w:tc>
          <w:tcPr>
            <w:tcW w:w="2406" w:type="dxa"/>
            <w:vMerge w:val="restart"/>
            <w:shd w:val="clear" w:color="auto" w:fill="DBE5F1" w:themeFill="accent1" w:themeFillTint="33"/>
          </w:tcPr>
          <w:p w14:paraId="3F110678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TRAYECTO DE PRÁCTICA PROFESIONAL / ÁREA DE ACERCAMIENTO A LA PRÁCTICA </w:t>
            </w:r>
          </w:p>
          <w:p w14:paraId="0B3208FB" w14:textId="77777777" w:rsidR="0029191F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PROFR(A):</w:t>
            </w:r>
          </w:p>
          <w:p w14:paraId="198F416E" w14:textId="77777777" w:rsidR="00F942B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27CDCDF0" w14:textId="77777777" w:rsidR="00F942B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1D6233C6" w14:textId="77777777" w:rsidR="00F942B0" w:rsidRPr="00AA1F1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  <w:p w14:paraId="5B6906A0" w14:textId="77777777" w:rsidR="0029191F" w:rsidRPr="00AA1F10" w:rsidRDefault="00F942B0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Angélica María Rocca Valdés</w:t>
            </w:r>
          </w:p>
        </w:tc>
        <w:tc>
          <w:tcPr>
            <w:tcW w:w="2404" w:type="dxa"/>
            <w:shd w:val="clear" w:color="auto" w:fill="DBE5F1" w:themeFill="accent1" w:themeFillTint="33"/>
          </w:tcPr>
          <w:p w14:paraId="672FFDD7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shd w:val="clear" w:color="auto" w:fill="DBE5F1" w:themeFill="accent1" w:themeFillTint="33"/>
          </w:tcPr>
          <w:p w14:paraId="372A1984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shd w:val="clear" w:color="auto" w:fill="DBE5F1" w:themeFill="accent1" w:themeFillTint="33"/>
          </w:tcPr>
          <w:p w14:paraId="6521B2D2" w14:textId="77777777" w:rsidR="0029191F" w:rsidRPr="00AA1F10" w:rsidRDefault="0029191F" w:rsidP="00DC26A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AUTORIZACIÓN GENERAL</w:t>
            </w:r>
          </w:p>
        </w:tc>
      </w:tr>
      <w:tr w:rsidR="0029191F" w:rsidRPr="00AA1F10" w14:paraId="2DD8F5EA" w14:textId="77777777" w:rsidTr="00445D51">
        <w:trPr>
          <w:trHeight w:val="1196"/>
        </w:trPr>
        <w:tc>
          <w:tcPr>
            <w:tcW w:w="2406" w:type="dxa"/>
            <w:vMerge/>
            <w:shd w:val="clear" w:color="auto" w:fill="DBE5F1" w:themeFill="accent1" w:themeFillTint="33"/>
          </w:tcPr>
          <w:p w14:paraId="2522050F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404" w:type="dxa"/>
            <w:vAlign w:val="bottom"/>
          </w:tcPr>
          <w:p w14:paraId="2528CAD2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8F9A0E0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0B9D68E7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30CE09E3" w14:textId="77777777"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254" w:type="dxa"/>
            <w:vAlign w:val="bottom"/>
          </w:tcPr>
          <w:p w14:paraId="6B5E0422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10D16ED0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4D94C8C0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5FE64783" w14:textId="77777777"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0525DA9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2760" w:type="dxa"/>
            <w:vAlign w:val="bottom"/>
          </w:tcPr>
          <w:p w14:paraId="12DFD38B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2FC34959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1E1AA9A" w14:textId="77777777" w:rsidR="00DC26AA" w:rsidRPr="00AA1F10" w:rsidRDefault="00DC26AA" w:rsidP="00445D51">
            <w:pPr>
              <w:jc w:val="center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  <w:p w14:paraId="795ADCE3" w14:textId="77777777" w:rsidR="0029191F" w:rsidRPr="00AA1F10" w:rsidRDefault="0029191F" w:rsidP="00AA1F1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 xml:space="preserve">FIRMA </w:t>
            </w:r>
            <w:r w:rsidR="00AA1F10" w:rsidRPr="00AA1F10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Angélica María Rocca Valdés</w:t>
            </w:r>
          </w:p>
        </w:tc>
      </w:tr>
    </w:tbl>
    <w:p w14:paraId="775ED8D0" w14:textId="77777777" w:rsidR="0029191F" w:rsidRPr="00AA1F10" w:rsidRDefault="0029191F" w:rsidP="0029191F">
      <w:pPr>
        <w:jc w:val="center"/>
        <w:rPr>
          <w:rFonts w:ascii="Arial Narrow" w:hAnsi="Arial Narrow" w:cs="Arial"/>
          <w:color w:val="000000"/>
          <w:sz w:val="16"/>
          <w:szCs w:val="16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2"/>
      </w:tblGrid>
      <w:tr w:rsidR="0029191F" w:rsidRPr="00AA1F10" w14:paraId="6D84DF06" w14:textId="77777777" w:rsidTr="00445D51">
        <w:trPr>
          <w:trHeight w:val="270"/>
        </w:trPr>
        <w:tc>
          <w:tcPr>
            <w:tcW w:w="9832" w:type="dxa"/>
          </w:tcPr>
          <w:p w14:paraId="0CB0965B" w14:textId="77777777" w:rsidR="0029191F" w:rsidRPr="00AA1F10" w:rsidRDefault="0029191F" w:rsidP="00445D51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AA1F10">
              <w:rPr>
                <w:rFonts w:ascii="Arial Narrow" w:hAnsi="Arial Narrow" w:cs="Arial"/>
                <w:color w:val="000000"/>
                <w:sz w:val="16"/>
                <w:szCs w:val="16"/>
              </w:rPr>
              <w:t>OBSERVACIONES:</w:t>
            </w:r>
          </w:p>
        </w:tc>
      </w:tr>
      <w:tr w:rsidR="0029191F" w:rsidRPr="00AA1F10" w14:paraId="71C17A48" w14:textId="77777777" w:rsidTr="00445D51">
        <w:trPr>
          <w:trHeight w:val="254"/>
        </w:trPr>
        <w:tc>
          <w:tcPr>
            <w:tcW w:w="9832" w:type="dxa"/>
            <w:vAlign w:val="center"/>
          </w:tcPr>
          <w:p w14:paraId="1D6CCB57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9191F" w:rsidRPr="00AA1F10" w14:paraId="256B8D23" w14:textId="77777777" w:rsidTr="00445D51">
        <w:trPr>
          <w:trHeight w:val="285"/>
        </w:trPr>
        <w:tc>
          <w:tcPr>
            <w:tcW w:w="9832" w:type="dxa"/>
          </w:tcPr>
          <w:p w14:paraId="267D0668" w14:textId="77777777" w:rsidR="0029191F" w:rsidRPr="00AA1F10" w:rsidRDefault="0029191F" w:rsidP="00445D5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</w:tbl>
    <w:p w14:paraId="2A124AE3" w14:textId="77777777" w:rsidR="0029191F" w:rsidRPr="00AA1F10" w:rsidRDefault="0029191F" w:rsidP="00DC26AA">
      <w:pPr>
        <w:rPr>
          <w:rFonts w:ascii="Arial Narrow" w:hAnsi="Arial Narrow"/>
          <w:sz w:val="16"/>
          <w:szCs w:val="16"/>
        </w:rPr>
      </w:pPr>
    </w:p>
    <w:sectPr w:rsidR="0029191F" w:rsidRPr="00AA1F10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5789D" w14:textId="77777777" w:rsidR="00BB2CEE" w:rsidRDefault="00BB2CEE" w:rsidP="00DF2A23">
      <w:r>
        <w:separator/>
      </w:r>
    </w:p>
  </w:endnote>
  <w:endnote w:type="continuationSeparator" w:id="0">
    <w:p w14:paraId="5D728B8B" w14:textId="77777777" w:rsidR="00BB2CEE" w:rsidRDefault="00BB2CEE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A195" w14:textId="77777777" w:rsidR="00F628A6" w:rsidRDefault="0030582B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4FD949" wp14:editId="164F9DDD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4D30D" w14:textId="77777777"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19-20</w:t>
                          </w:r>
                        </w:p>
                        <w:p w14:paraId="08415525" w14:textId="77777777" w:rsidR="0030582B" w:rsidRDefault="0030582B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FD94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02A4D30D" w14:textId="77777777"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19-20</w:t>
                    </w:r>
                  </w:p>
                  <w:p w14:paraId="08415525" w14:textId="77777777" w:rsidR="0030582B" w:rsidRDefault="0030582B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 w:rsidR="007F4BF2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67E0AF" wp14:editId="3723524C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FB2D6" w14:textId="77777777" w:rsidR="0030582B" w:rsidRPr="0029191F" w:rsidRDefault="009F2919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6118F457" wp14:editId="1562996E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EF0"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1D5C9030" w14:textId="77777777" w:rsidR="00633E7F" w:rsidRPr="0029191F" w:rsidRDefault="00633E7F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D4A8" w14:textId="77777777" w:rsidR="00BB2CEE" w:rsidRDefault="00BB2CEE" w:rsidP="00DF2A23">
      <w:r>
        <w:separator/>
      </w:r>
    </w:p>
  </w:footnote>
  <w:footnote w:type="continuationSeparator" w:id="0">
    <w:p w14:paraId="253616B9" w14:textId="77777777" w:rsidR="00BB2CEE" w:rsidRDefault="00BB2CEE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C60B3" w14:textId="77777777" w:rsidR="00DF2A23" w:rsidRPr="00F01EF0" w:rsidRDefault="001E0249" w:rsidP="001E0249">
    <w:pPr>
      <w:pStyle w:val="Encabezado"/>
      <w:tabs>
        <w:tab w:val="left" w:pos="7230"/>
        <w:tab w:val="right" w:pos="9921"/>
      </w:tabs>
      <w:jc w:val="right"/>
    </w:pPr>
    <w:r>
      <w:rPr>
        <w:noProof/>
        <w:lang w:eastAsia="es-MX"/>
      </w:rPr>
      <w:drawing>
        <wp:inline distT="0" distB="0" distL="0" distR="0" wp14:anchorId="163100EB" wp14:editId="70FCE4C6">
          <wp:extent cx="838200" cy="65275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22" cy="656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67BAC">
      <w:rPr>
        <w:rFonts w:ascii="Arial" w:hAnsi="Arial" w:cs="Arial"/>
        <w:b/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30E182FB" wp14:editId="566AA52F">
          <wp:simplePos x="0" y="0"/>
          <wp:positionH relativeFrom="column">
            <wp:posOffset>-5079</wp:posOffset>
          </wp:positionH>
          <wp:positionV relativeFrom="paragraph">
            <wp:posOffset>-150495</wp:posOffset>
          </wp:positionV>
          <wp:extent cx="5238750" cy="908685"/>
          <wp:effectExtent l="0" t="0" r="0" b="5715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22"/>
                  <a:stretch/>
                </pic:blipFill>
                <pic:spPr bwMode="auto">
                  <a:xfrm>
                    <a:off x="0" y="0"/>
                    <a:ext cx="523875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C6C3D"/>
    <w:multiLevelType w:val="hybridMultilevel"/>
    <w:tmpl w:val="D6143D04"/>
    <w:lvl w:ilvl="0" w:tplc="9A94C8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06667"/>
    <w:rsid w:val="000718AD"/>
    <w:rsid w:val="000A0F07"/>
    <w:rsid w:val="000A2FAB"/>
    <w:rsid w:val="00106C3C"/>
    <w:rsid w:val="0011194D"/>
    <w:rsid w:val="00150E58"/>
    <w:rsid w:val="00153944"/>
    <w:rsid w:val="00155199"/>
    <w:rsid w:val="001879F8"/>
    <w:rsid w:val="001E0249"/>
    <w:rsid w:val="002260BA"/>
    <w:rsid w:val="00241692"/>
    <w:rsid w:val="00272766"/>
    <w:rsid w:val="0029191F"/>
    <w:rsid w:val="002D4D85"/>
    <w:rsid w:val="00300EE7"/>
    <w:rsid w:val="0030582B"/>
    <w:rsid w:val="00317AFB"/>
    <w:rsid w:val="00346B06"/>
    <w:rsid w:val="00357D5B"/>
    <w:rsid w:val="003718BD"/>
    <w:rsid w:val="003C1524"/>
    <w:rsid w:val="00432883"/>
    <w:rsid w:val="00447D0C"/>
    <w:rsid w:val="004834FC"/>
    <w:rsid w:val="004B24C9"/>
    <w:rsid w:val="004F0996"/>
    <w:rsid w:val="0050517C"/>
    <w:rsid w:val="00513743"/>
    <w:rsid w:val="005A1024"/>
    <w:rsid w:val="005B5B1C"/>
    <w:rsid w:val="005D4A7D"/>
    <w:rsid w:val="005F141B"/>
    <w:rsid w:val="005F2C22"/>
    <w:rsid w:val="0062695E"/>
    <w:rsid w:val="00633E7F"/>
    <w:rsid w:val="00636DF1"/>
    <w:rsid w:val="0068171E"/>
    <w:rsid w:val="006D182A"/>
    <w:rsid w:val="00727F2C"/>
    <w:rsid w:val="007B1827"/>
    <w:rsid w:val="007D306B"/>
    <w:rsid w:val="007F4BF2"/>
    <w:rsid w:val="008432F9"/>
    <w:rsid w:val="00865035"/>
    <w:rsid w:val="00867BAC"/>
    <w:rsid w:val="008B4773"/>
    <w:rsid w:val="008E36DC"/>
    <w:rsid w:val="008F4509"/>
    <w:rsid w:val="00951CEE"/>
    <w:rsid w:val="00962A21"/>
    <w:rsid w:val="00970176"/>
    <w:rsid w:val="009841A2"/>
    <w:rsid w:val="009B7E55"/>
    <w:rsid w:val="009F2919"/>
    <w:rsid w:val="00A00800"/>
    <w:rsid w:val="00A4191C"/>
    <w:rsid w:val="00A54C46"/>
    <w:rsid w:val="00A84232"/>
    <w:rsid w:val="00AA1F10"/>
    <w:rsid w:val="00AE7838"/>
    <w:rsid w:val="00B02EC0"/>
    <w:rsid w:val="00B059B6"/>
    <w:rsid w:val="00B131CD"/>
    <w:rsid w:val="00BB2CEE"/>
    <w:rsid w:val="00BF28A7"/>
    <w:rsid w:val="00C24D64"/>
    <w:rsid w:val="00C305F4"/>
    <w:rsid w:val="00C54F29"/>
    <w:rsid w:val="00C829C6"/>
    <w:rsid w:val="00C909B3"/>
    <w:rsid w:val="00CB6DD9"/>
    <w:rsid w:val="00D36329"/>
    <w:rsid w:val="00D475AF"/>
    <w:rsid w:val="00D565FD"/>
    <w:rsid w:val="00D56862"/>
    <w:rsid w:val="00D91435"/>
    <w:rsid w:val="00DA2A9E"/>
    <w:rsid w:val="00DC26AA"/>
    <w:rsid w:val="00DC7358"/>
    <w:rsid w:val="00DF2A23"/>
    <w:rsid w:val="00E64F5A"/>
    <w:rsid w:val="00ED135C"/>
    <w:rsid w:val="00F01EF0"/>
    <w:rsid w:val="00F11134"/>
    <w:rsid w:val="00F253D9"/>
    <w:rsid w:val="00F42ECE"/>
    <w:rsid w:val="00F628A6"/>
    <w:rsid w:val="00F628C7"/>
    <w:rsid w:val="00F8487A"/>
    <w:rsid w:val="00F942B0"/>
    <w:rsid w:val="00FB5449"/>
    <w:rsid w:val="00FB6D02"/>
    <w:rsid w:val="00FD1CD3"/>
    <w:rsid w:val="00FE0B85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D422B2"/>
  <w15:docId w15:val="{0CCE895E-2791-4F0E-9AC7-D524DE0E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Usuario de Windows</cp:lastModifiedBy>
  <cp:revision>8</cp:revision>
  <cp:lastPrinted>2019-10-30T19:08:00Z</cp:lastPrinted>
  <dcterms:created xsi:type="dcterms:W3CDTF">2019-11-25T17:29:00Z</dcterms:created>
  <dcterms:modified xsi:type="dcterms:W3CDTF">2019-11-27T19:10:00Z</dcterms:modified>
</cp:coreProperties>
</file>