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75BA" w:rsidRPr="006F694F" w:rsidRDefault="001A76F2" w:rsidP="006F694F">
      <w:pPr>
        <w:spacing w:after="0"/>
        <w:jc w:val="center"/>
        <w:rPr>
          <w:b/>
          <w:lang w:val="en-US"/>
        </w:rPr>
      </w:pPr>
      <w:r w:rsidRPr="006F694F">
        <w:rPr>
          <w:b/>
          <w:lang w:val="en-US"/>
        </w:rPr>
        <w:t>ESCUELA NORMAL DE EDUCACIÓN PREESCOLAR</w:t>
      </w:r>
    </w:p>
    <w:p w:rsidR="001A76F2" w:rsidRPr="006F694F" w:rsidRDefault="001A76F2" w:rsidP="006F694F">
      <w:pPr>
        <w:spacing w:after="0"/>
        <w:jc w:val="center"/>
        <w:rPr>
          <w:b/>
          <w:lang w:val="en-US"/>
        </w:rPr>
      </w:pPr>
      <w:r w:rsidRPr="006F694F">
        <w:rPr>
          <w:b/>
          <w:lang w:val="en-US"/>
        </w:rPr>
        <w:t>ENGLISH B1.1.2 BECOMMING INDEPENDENT COMMUNICATORS</w:t>
      </w:r>
    </w:p>
    <w:p w:rsidR="001A76F2" w:rsidRDefault="001A76F2" w:rsidP="006F694F">
      <w:pPr>
        <w:spacing w:after="0"/>
        <w:jc w:val="center"/>
        <w:rPr>
          <w:b/>
          <w:lang w:val="en-US"/>
        </w:rPr>
      </w:pPr>
      <w:r w:rsidRPr="006F694F">
        <w:rPr>
          <w:b/>
          <w:lang w:val="en-US"/>
        </w:rPr>
        <w:t>ONLINE ACTIVITIES - MONDAY, APRIL 20</w:t>
      </w:r>
      <w:r w:rsidRPr="006F694F">
        <w:rPr>
          <w:b/>
          <w:vertAlign w:val="superscript"/>
          <w:lang w:val="en-US"/>
        </w:rPr>
        <w:t>th</w:t>
      </w:r>
    </w:p>
    <w:p w:rsidR="006F694F" w:rsidRPr="006F694F" w:rsidRDefault="006F694F" w:rsidP="006F694F">
      <w:pPr>
        <w:spacing w:after="0"/>
        <w:jc w:val="center"/>
        <w:rPr>
          <w:b/>
          <w:lang w:val="en-US"/>
        </w:rPr>
      </w:pPr>
    </w:p>
    <w:p w:rsidR="001A76F2" w:rsidRPr="006F694F" w:rsidRDefault="001A76F2" w:rsidP="006F694F">
      <w:pPr>
        <w:spacing w:after="0"/>
        <w:jc w:val="center"/>
        <w:rPr>
          <w:b/>
          <w:lang w:val="en-US"/>
        </w:rPr>
      </w:pPr>
      <w:r w:rsidRPr="006F694F">
        <w:rPr>
          <w:b/>
          <w:lang w:val="en-US"/>
        </w:rPr>
        <w:t>UNIT 11 – PASSIVE VOICE</w:t>
      </w:r>
    </w:p>
    <w:p w:rsidR="001A76F2" w:rsidRPr="001A76F2" w:rsidRDefault="001A76F2">
      <w:pPr>
        <w:rPr>
          <w:b/>
          <w:lang w:val="en-US"/>
        </w:rPr>
      </w:pPr>
      <w:r w:rsidRPr="001A76F2">
        <w:rPr>
          <w:b/>
          <w:lang w:val="en-US"/>
        </w:rPr>
        <w:t>ACTIVITY 1</w:t>
      </w:r>
    </w:p>
    <w:p w:rsidR="001A76F2" w:rsidRDefault="001A76F2">
      <w:pPr>
        <w:rPr>
          <w:lang w:val="en-US"/>
        </w:rPr>
      </w:pPr>
      <w:r>
        <w:rPr>
          <w:lang w:val="en-US"/>
        </w:rPr>
        <w:t xml:space="preserve">Review the information of your last activity in </w:t>
      </w:r>
      <w:proofErr w:type="spellStart"/>
      <w:r>
        <w:rPr>
          <w:lang w:val="en-US"/>
        </w:rPr>
        <w:t>Escuela</w:t>
      </w:r>
      <w:proofErr w:type="spellEnd"/>
      <w:r>
        <w:rPr>
          <w:lang w:val="en-US"/>
        </w:rPr>
        <w:t xml:space="preserve"> </w:t>
      </w:r>
      <w:proofErr w:type="spellStart"/>
      <w:r>
        <w:rPr>
          <w:lang w:val="en-US"/>
        </w:rPr>
        <w:t>en</w:t>
      </w:r>
      <w:proofErr w:type="spellEnd"/>
      <w:r>
        <w:rPr>
          <w:lang w:val="en-US"/>
        </w:rPr>
        <w:t xml:space="preserve"> </w:t>
      </w:r>
      <w:proofErr w:type="gramStart"/>
      <w:r>
        <w:rPr>
          <w:lang w:val="en-US"/>
        </w:rPr>
        <w:t>Red,</w:t>
      </w:r>
      <w:proofErr w:type="gramEnd"/>
      <w:r>
        <w:rPr>
          <w:lang w:val="en-US"/>
        </w:rPr>
        <w:t xml:space="preserve"> check the video and the Power Point presentation to review grammar.</w:t>
      </w:r>
    </w:p>
    <w:p w:rsidR="001A76F2" w:rsidRPr="001A76F2" w:rsidRDefault="001A76F2">
      <w:pPr>
        <w:rPr>
          <w:lang w:val="en-US"/>
        </w:rPr>
      </w:pPr>
      <w:r w:rsidRPr="001A76F2">
        <w:rPr>
          <w:lang w:val="en-US"/>
        </w:rPr>
        <w:t>Change the following sentences into the passive voice.</w:t>
      </w:r>
    </w:p>
    <w:p w:rsidR="001A76F2" w:rsidRPr="001A76F2" w:rsidRDefault="001A76F2" w:rsidP="001A76F2">
      <w:pPr>
        <w:pStyle w:val="IC3TRBNumTextNone"/>
        <w:rPr>
          <w:rFonts w:asciiTheme="minorHAnsi" w:hAnsiTheme="minorHAnsi"/>
          <w:sz w:val="24"/>
          <w:szCs w:val="22"/>
        </w:rPr>
      </w:pPr>
      <w:r w:rsidRPr="001A76F2">
        <w:rPr>
          <w:rFonts w:asciiTheme="minorHAnsi" w:hAnsiTheme="minorHAnsi"/>
          <w:sz w:val="24"/>
          <w:szCs w:val="22"/>
        </w:rPr>
        <w:t>1. The Greeks built the Parthenon in the fifth century BCE.</w:t>
      </w:r>
    </w:p>
    <w:p w:rsidR="001A76F2" w:rsidRDefault="001A76F2" w:rsidP="001A76F2">
      <w:pPr>
        <w:pStyle w:val="IC3TRBNumTextNone"/>
        <w:rPr>
          <w:rStyle w:val="AXCHANDWRITING0char"/>
          <w:rFonts w:asciiTheme="minorHAnsi" w:hAnsiTheme="minorHAnsi"/>
          <w:sz w:val="24"/>
          <w:szCs w:val="22"/>
        </w:rPr>
      </w:pPr>
      <w:r w:rsidRPr="001A76F2">
        <w:rPr>
          <w:rFonts w:asciiTheme="minorHAnsi" w:hAnsiTheme="minorHAnsi"/>
          <w:sz w:val="24"/>
          <w:szCs w:val="22"/>
        </w:rPr>
        <w:t>    </w:t>
      </w:r>
      <w:r w:rsidRPr="001A76F2">
        <w:rPr>
          <w:rStyle w:val="AXCHANDWRITING0char"/>
          <w:rFonts w:asciiTheme="minorHAnsi" w:hAnsiTheme="minorHAnsi"/>
          <w:sz w:val="24"/>
          <w:szCs w:val="22"/>
        </w:rPr>
        <w:t>The Parthenon was built by the Greeks in the fifth century BCE.                                          </w:t>
      </w:r>
    </w:p>
    <w:p w:rsidR="001A76F2" w:rsidRPr="001A76F2" w:rsidRDefault="001A76F2" w:rsidP="001A76F2">
      <w:pPr>
        <w:pStyle w:val="IC3TRBNumTextNone"/>
        <w:rPr>
          <w:rStyle w:val="AXCHANDWRITING0char"/>
          <w:rFonts w:asciiTheme="minorHAnsi" w:hAnsiTheme="minorHAnsi"/>
          <w:sz w:val="24"/>
          <w:szCs w:val="22"/>
        </w:rPr>
      </w:pPr>
    </w:p>
    <w:p w:rsidR="001A76F2" w:rsidRPr="001A76F2" w:rsidRDefault="001A76F2" w:rsidP="001A76F2">
      <w:pPr>
        <w:pStyle w:val="IC3TRBNumTextNone"/>
        <w:spacing w:before="160"/>
        <w:rPr>
          <w:rFonts w:asciiTheme="minorHAnsi" w:hAnsiTheme="minorHAnsi"/>
          <w:sz w:val="24"/>
          <w:szCs w:val="22"/>
        </w:rPr>
      </w:pPr>
      <w:r w:rsidRPr="001A76F2">
        <w:rPr>
          <w:rFonts w:asciiTheme="minorHAnsi" w:hAnsiTheme="minorHAnsi"/>
          <w:sz w:val="24"/>
          <w:szCs w:val="22"/>
        </w:rPr>
        <w:t>2. Russia sold Alaska to the United States in the 1860s.</w:t>
      </w:r>
    </w:p>
    <w:p w:rsidR="001A76F2" w:rsidRDefault="001A76F2" w:rsidP="001A76F2">
      <w:pPr>
        <w:tabs>
          <w:tab w:val="left" w:pos="8470"/>
        </w:tabs>
        <w:rPr>
          <w:sz w:val="24"/>
          <w:u w:val="single"/>
          <w:lang w:val="en-US"/>
        </w:rPr>
      </w:pPr>
      <w:r w:rsidRPr="001A76F2">
        <w:rPr>
          <w:sz w:val="24"/>
          <w:lang w:val="en-US"/>
        </w:rPr>
        <w:t>    </w:t>
      </w:r>
      <w:r w:rsidRPr="001A76F2">
        <w:rPr>
          <w:sz w:val="24"/>
          <w:u w:val="single"/>
          <w:lang w:val="en-US"/>
        </w:rPr>
        <w:tab/>
      </w:r>
    </w:p>
    <w:p w:rsidR="001A76F2" w:rsidRPr="001A76F2" w:rsidRDefault="001A76F2" w:rsidP="001A76F2">
      <w:pPr>
        <w:tabs>
          <w:tab w:val="left" w:pos="8470"/>
        </w:tabs>
        <w:rPr>
          <w:sz w:val="24"/>
          <w:u w:val="single"/>
          <w:lang w:val="en-US"/>
        </w:rPr>
      </w:pPr>
    </w:p>
    <w:p w:rsidR="001A76F2" w:rsidRPr="001A76F2" w:rsidRDefault="001A76F2" w:rsidP="001A76F2">
      <w:pPr>
        <w:pStyle w:val="IC3TRBNumTextNone"/>
        <w:tabs>
          <w:tab w:val="left" w:pos="8470"/>
        </w:tabs>
        <w:spacing w:before="160"/>
        <w:rPr>
          <w:rFonts w:asciiTheme="minorHAnsi" w:hAnsiTheme="minorHAnsi"/>
          <w:sz w:val="24"/>
          <w:szCs w:val="22"/>
        </w:rPr>
      </w:pPr>
      <w:r w:rsidRPr="001A76F2">
        <w:rPr>
          <w:rFonts w:asciiTheme="minorHAnsi" w:hAnsiTheme="minorHAnsi"/>
          <w:sz w:val="24"/>
          <w:szCs w:val="22"/>
        </w:rPr>
        <w:t>3. Over one million workers constructed the Suez Canal in the 1860s.</w:t>
      </w:r>
    </w:p>
    <w:p w:rsidR="001A76F2" w:rsidRDefault="001A76F2" w:rsidP="001A76F2">
      <w:pPr>
        <w:pStyle w:val="IC3TRBNumTextNone"/>
        <w:tabs>
          <w:tab w:val="left" w:pos="8470"/>
        </w:tabs>
        <w:rPr>
          <w:rFonts w:asciiTheme="minorHAnsi" w:hAnsiTheme="minorHAnsi"/>
          <w:sz w:val="24"/>
          <w:szCs w:val="22"/>
          <w:u w:val="single"/>
        </w:rPr>
      </w:pPr>
      <w:r w:rsidRPr="001A76F2">
        <w:rPr>
          <w:rFonts w:asciiTheme="minorHAnsi" w:hAnsiTheme="minorHAnsi"/>
          <w:sz w:val="24"/>
          <w:szCs w:val="22"/>
        </w:rPr>
        <w:t>    </w:t>
      </w:r>
      <w:r w:rsidRPr="001A76F2">
        <w:rPr>
          <w:rFonts w:asciiTheme="minorHAnsi" w:hAnsiTheme="minorHAnsi"/>
          <w:sz w:val="24"/>
          <w:szCs w:val="22"/>
          <w:u w:val="single"/>
        </w:rPr>
        <w:tab/>
      </w:r>
    </w:p>
    <w:p w:rsidR="001A76F2" w:rsidRPr="001A76F2" w:rsidRDefault="001A76F2" w:rsidP="001A76F2">
      <w:pPr>
        <w:pStyle w:val="IC3TRBNumTextNone"/>
        <w:tabs>
          <w:tab w:val="left" w:pos="8470"/>
        </w:tabs>
        <w:rPr>
          <w:rFonts w:asciiTheme="minorHAnsi" w:hAnsiTheme="minorHAnsi"/>
          <w:sz w:val="24"/>
          <w:szCs w:val="22"/>
        </w:rPr>
      </w:pPr>
    </w:p>
    <w:p w:rsidR="001A76F2" w:rsidRPr="001A76F2" w:rsidRDefault="001A76F2" w:rsidP="001A76F2">
      <w:pPr>
        <w:pStyle w:val="IC3TRBNumTextNone"/>
        <w:tabs>
          <w:tab w:val="left" w:pos="8470"/>
        </w:tabs>
        <w:spacing w:before="160"/>
        <w:rPr>
          <w:rFonts w:asciiTheme="minorHAnsi" w:hAnsiTheme="minorHAnsi"/>
          <w:sz w:val="24"/>
          <w:szCs w:val="22"/>
        </w:rPr>
      </w:pPr>
      <w:r w:rsidRPr="001A76F2">
        <w:rPr>
          <w:rFonts w:asciiTheme="minorHAnsi" w:hAnsiTheme="minorHAnsi"/>
          <w:sz w:val="24"/>
          <w:szCs w:val="22"/>
        </w:rPr>
        <w:t>4. The U.S. government named Yellowstone a national park in 1872.</w:t>
      </w:r>
    </w:p>
    <w:p w:rsidR="001A76F2" w:rsidRDefault="001A76F2" w:rsidP="001A76F2">
      <w:pPr>
        <w:pStyle w:val="IC3TRBNumTextNone"/>
        <w:tabs>
          <w:tab w:val="left" w:pos="8470"/>
        </w:tabs>
        <w:rPr>
          <w:rFonts w:asciiTheme="minorHAnsi" w:hAnsiTheme="minorHAnsi"/>
          <w:sz w:val="24"/>
          <w:szCs w:val="22"/>
          <w:u w:val="single"/>
        </w:rPr>
      </w:pPr>
      <w:r w:rsidRPr="001A76F2">
        <w:rPr>
          <w:rFonts w:asciiTheme="minorHAnsi" w:hAnsiTheme="minorHAnsi"/>
          <w:sz w:val="24"/>
          <w:szCs w:val="22"/>
        </w:rPr>
        <w:t>    </w:t>
      </w:r>
      <w:r w:rsidRPr="001A76F2">
        <w:rPr>
          <w:rFonts w:asciiTheme="minorHAnsi" w:hAnsiTheme="minorHAnsi"/>
          <w:sz w:val="24"/>
          <w:szCs w:val="22"/>
          <w:u w:val="single"/>
        </w:rPr>
        <w:tab/>
      </w:r>
    </w:p>
    <w:p w:rsidR="001A76F2" w:rsidRPr="001A76F2" w:rsidRDefault="001A76F2" w:rsidP="001A76F2">
      <w:pPr>
        <w:pStyle w:val="IC3TRBNumTextNone"/>
        <w:tabs>
          <w:tab w:val="left" w:pos="8470"/>
        </w:tabs>
        <w:rPr>
          <w:rFonts w:asciiTheme="minorHAnsi" w:hAnsiTheme="minorHAnsi"/>
          <w:sz w:val="24"/>
          <w:szCs w:val="22"/>
        </w:rPr>
      </w:pPr>
    </w:p>
    <w:p w:rsidR="001A76F2" w:rsidRPr="001A76F2" w:rsidRDefault="001A76F2" w:rsidP="001A76F2">
      <w:pPr>
        <w:pStyle w:val="IC3TRBNumTextNone"/>
        <w:tabs>
          <w:tab w:val="left" w:pos="8470"/>
        </w:tabs>
        <w:spacing w:before="160"/>
        <w:rPr>
          <w:rFonts w:asciiTheme="minorHAnsi" w:hAnsiTheme="minorHAnsi"/>
          <w:sz w:val="24"/>
          <w:szCs w:val="22"/>
        </w:rPr>
      </w:pPr>
      <w:r w:rsidRPr="001A76F2">
        <w:rPr>
          <w:rFonts w:asciiTheme="minorHAnsi" w:hAnsiTheme="minorHAnsi"/>
          <w:sz w:val="24"/>
          <w:szCs w:val="22"/>
        </w:rPr>
        <w:t>5. The French architect Gustave Eiffel designed the Eiffel Tower.</w:t>
      </w:r>
    </w:p>
    <w:p w:rsidR="001A76F2" w:rsidRPr="001A76F2" w:rsidRDefault="001A76F2" w:rsidP="001A76F2">
      <w:pPr>
        <w:pStyle w:val="IC3TRBNumTextNone"/>
        <w:tabs>
          <w:tab w:val="left" w:pos="8470"/>
        </w:tabs>
        <w:rPr>
          <w:rFonts w:asciiTheme="minorHAnsi" w:hAnsiTheme="minorHAnsi"/>
          <w:sz w:val="24"/>
          <w:szCs w:val="22"/>
        </w:rPr>
      </w:pPr>
      <w:r w:rsidRPr="001A76F2">
        <w:rPr>
          <w:rFonts w:asciiTheme="minorHAnsi" w:hAnsiTheme="minorHAnsi"/>
          <w:sz w:val="24"/>
          <w:szCs w:val="22"/>
        </w:rPr>
        <w:t>    </w:t>
      </w:r>
      <w:r w:rsidRPr="001A76F2">
        <w:rPr>
          <w:rFonts w:asciiTheme="minorHAnsi" w:hAnsiTheme="minorHAnsi"/>
          <w:sz w:val="24"/>
          <w:szCs w:val="22"/>
          <w:u w:val="single"/>
        </w:rPr>
        <w:tab/>
      </w:r>
    </w:p>
    <w:p w:rsidR="001A76F2" w:rsidRPr="001A76F2" w:rsidRDefault="001A76F2">
      <w:pPr>
        <w:rPr>
          <w:lang w:val="en-US"/>
        </w:rPr>
      </w:pPr>
    </w:p>
    <w:p w:rsidR="001A76F2" w:rsidRDefault="001A76F2">
      <w:pPr>
        <w:rPr>
          <w:lang w:val="en-US"/>
        </w:rPr>
      </w:pPr>
      <w:r>
        <w:rPr>
          <w:lang w:val="en-US"/>
        </w:rPr>
        <w:br w:type="page"/>
      </w:r>
    </w:p>
    <w:p w:rsidR="001A76F2" w:rsidRPr="001A76F2" w:rsidRDefault="001A76F2">
      <w:pPr>
        <w:rPr>
          <w:b/>
          <w:lang w:val="en-US"/>
        </w:rPr>
      </w:pPr>
      <w:r w:rsidRPr="001A76F2">
        <w:rPr>
          <w:b/>
          <w:lang w:val="en-US"/>
        </w:rPr>
        <w:lastRenderedPageBreak/>
        <w:t>ACTIVITY 2</w:t>
      </w:r>
    </w:p>
    <w:p w:rsidR="001A76F2" w:rsidRDefault="00531E9D" w:rsidP="00531E9D">
      <w:pPr>
        <w:spacing w:after="0"/>
        <w:rPr>
          <w:lang w:val="en-US"/>
        </w:rPr>
      </w:pPr>
      <w:r>
        <w:rPr>
          <w:lang w:val="en-US"/>
        </w:rPr>
        <w:t xml:space="preserve">Go to the following link and listen to the audio: </w:t>
      </w:r>
      <w:hyperlink r:id="rId8" w:history="1">
        <w:r w:rsidRPr="00D71544">
          <w:rPr>
            <w:rStyle w:val="Hipervnculo"/>
            <w:lang w:val="en-US"/>
          </w:rPr>
          <w:t>https://www.cambridge.org/files/4414/9745/2967/IC5_TSS_L2U11.mp3</w:t>
        </w:r>
      </w:hyperlink>
    </w:p>
    <w:p w:rsidR="00531E9D" w:rsidRDefault="00531E9D" w:rsidP="00531E9D">
      <w:pPr>
        <w:spacing w:after="0"/>
        <w:rPr>
          <w:lang w:val="en-US"/>
        </w:rPr>
      </w:pPr>
    </w:p>
    <w:p w:rsidR="00531E9D" w:rsidRDefault="00531E9D" w:rsidP="00531E9D">
      <w:pPr>
        <w:spacing w:after="0"/>
        <w:rPr>
          <w:lang w:val="en-US"/>
        </w:rPr>
      </w:pPr>
      <w:r>
        <w:rPr>
          <w:lang w:val="en-US"/>
        </w:rPr>
        <w:t>Complete the following activities.</w:t>
      </w:r>
    </w:p>
    <w:p w:rsidR="001A76F2" w:rsidRDefault="001A76F2" w:rsidP="001A76F2">
      <w:pPr>
        <w:spacing w:before="240" w:after="120" w:line="240" w:lineRule="auto"/>
        <w:rPr>
          <w:sz w:val="20"/>
          <w:szCs w:val="20"/>
        </w:rPr>
      </w:pPr>
      <w:r>
        <w:rPr>
          <w:noProof/>
          <w:sz w:val="20"/>
          <w:szCs w:val="20"/>
          <w:lang w:eastAsia="es-MX"/>
        </w:rPr>
        <w:drawing>
          <wp:inline distT="0" distB="0" distL="0" distR="0">
            <wp:extent cx="6033135" cy="2922270"/>
            <wp:effectExtent l="0" t="0" r="5715" b="0"/>
            <wp:docPr id="3" name="Imagen 3" descr="AW 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 L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135" cy="2922270"/>
                    </a:xfrm>
                    <a:prstGeom prst="rect">
                      <a:avLst/>
                    </a:prstGeom>
                    <a:noFill/>
                    <a:ln>
                      <a:noFill/>
                    </a:ln>
                  </pic:spPr>
                </pic:pic>
              </a:graphicData>
            </a:graphic>
          </wp:inline>
        </w:drawing>
      </w:r>
    </w:p>
    <w:p w:rsidR="001A76F2" w:rsidRPr="001A76F2" w:rsidRDefault="001A76F2" w:rsidP="001A76F2">
      <w:pPr>
        <w:tabs>
          <w:tab w:val="center" w:pos="4678"/>
          <w:tab w:val="center" w:pos="7938"/>
        </w:tabs>
        <w:ind w:firstLine="851"/>
        <w:rPr>
          <w:b/>
          <w:color w:val="000000"/>
          <w:sz w:val="20"/>
          <w:szCs w:val="20"/>
          <w:lang w:val="en-US"/>
        </w:rPr>
      </w:pPr>
      <w:proofErr w:type="gramStart"/>
      <w:r w:rsidRPr="001A76F2">
        <w:rPr>
          <w:b/>
          <w:sz w:val="20"/>
          <w:szCs w:val="20"/>
          <w:lang w:val="en-US"/>
        </w:rPr>
        <w:t>skyscraper</w:t>
      </w:r>
      <w:proofErr w:type="gramEnd"/>
      <w:r w:rsidRPr="001A76F2">
        <w:rPr>
          <w:b/>
          <w:sz w:val="20"/>
          <w:szCs w:val="20"/>
          <w:lang w:val="en-US"/>
        </w:rPr>
        <w:tab/>
        <w:t>stadium</w:t>
      </w:r>
      <w:r w:rsidRPr="001A76F2">
        <w:rPr>
          <w:b/>
          <w:sz w:val="20"/>
          <w:szCs w:val="20"/>
          <w:lang w:val="en-US"/>
        </w:rPr>
        <w:tab/>
        <w:t>park</w:t>
      </w:r>
    </w:p>
    <w:p w:rsidR="001A76F2" w:rsidRDefault="001A76F2" w:rsidP="001A76F2">
      <w:pPr>
        <w:pStyle w:val="IC4TRBDLAFIRST"/>
      </w:pPr>
      <w:proofErr w:type="gramStart"/>
      <w:r>
        <w:rPr>
          <w:rStyle w:val="IC4TRBDLHDChar"/>
        </w:rPr>
        <w:t>A</w:t>
      </w:r>
      <w:r>
        <w:t xml:space="preserve">  </w:t>
      </w:r>
      <w:r>
        <w:rPr>
          <w:noProof/>
          <w:color w:val="FF0000"/>
          <w:position w:val="-2"/>
          <w:szCs w:val="20"/>
          <w:lang w:val="es-MX" w:eastAsia="es-MX"/>
        </w:rPr>
        <w:drawing>
          <wp:inline distT="0" distB="0" distL="0" distR="0">
            <wp:extent cx="149225" cy="149225"/>
            <wp:effectExtent l="0" t="0" r="317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t xml:space="preserve"> Listen to a tour guide talk about the places.</w:t>
      </w:r>
      <w:proofErr w:type="gramEnd"/>
      <w:r>
        <w:t xml:space="preserve"> Number the pictures </w:t>
      </w:r>
      <w:r>
        <w:br/>
        <w:t>from 1 to 3.</w:t>
      </w:r>
    </w:p>
    <w:p w:rsidR="001A76F2" w:rsidRDefault="001A76F2" w:rsidP="001A76F2">
      <w:pPr>
        <w:pStyle w:val="IC4TRBDLAFIRST"/>
      </w:pPr>
      <w:r>
        <w:rPr>
          <w:rStyle w:val="IC4TRBDLHDChar"/>
        </w:rPr>
        <w:t>B</w:t>
      </w:r>
      <w:r>
        <w:t xml:space="preserve">  </w:t>
      </w:r>
      <w:r>
        <w:rPr>
          <w:noProof/>
          <w:color w:val="FF0000"/>
          <w:position w:val="-2"/>
          <w:szCs w:val="20"/>
          <w:lang w:val="es-MX" w:eastAsia="es-MX"/>
        </w:rPr>
        <w:drawing>
          <wp:inline distT="0" distB="0" distL="0" distR="0">
            <wp:extent cx="149225" cy="149225"/>
            <wp:effectExtent l="0" t="0" r="317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t xml:space="preserve"> Listen again. Complete the sentences.</w:t>
      </w:r>
    </w:p>
    <w:p w:rsidR="001A76F2" w:rsidRDefault="001A76F2" w:rsidP="001A76F2">
      <w:pPr>
        <w:pStyle w:val="IC3TRBNumText"/>
      </w:pPr>
      <w:r>
        <w:t>1.</w:t>
      </w:r>
      <w:r>
        <w:tab/>
        <w:t xml:space="preserve">The place was opened </w:t>
      </w:r>
      <w:r>
        <w:rPr>
          <w:color w:val="FFFFFF"/>
          <w:u w:val="single" w:color="000000"/>
        </w:rPr>
        <w:t>________________</w:t>
      </w:r>
      <w:r>
        <w:t xml:space="preserve"> years ago. It’s a good place to </w:t>
      </w:r>
      <w:r>
        <w:rPr>
          <w:color w:val="FFFFFF"/>
          <w:u w:val="single" w:color="000000"/>
        </w:rPr>
        <w:t>________________</w:t>
      </w:r>
      <w:r>
        <w:t>,</w:t>
      </w:r>
    </w:p>
    <w:p w:rsidR="001A76F2" w:rsidRDefault="001A76F2" w:rsidP="001A76F2">
      <w:pPr>
        <w:pStyle w:val="IC3TRBNumText"/>
      </w:pPr>
      <w:r>
        <w:tab/>
      </w:r>
      <w:proofErr w:type="gramStart"/>
      <w:r>
        <w:rPr>
          <w:color w:val="FFFFFF"/>
          <w:u w:val="single" w:color="000000"/>
        </w:rPr>
        <w:t>________________</w:t>
      </w:r>
      <w:r>
        <w:t xml:space="preserve">, </w:t>
      </w:r>
      <w:r>
        <w:rPr>
          <w:color w:val="FFFFFF"/>
          <w:u w:val="single" w:color="000000"/>
        </w:rPr>
        <w:t>________________</w:t>
      </w:r>
      <w:r>
        <w:t xml:space="preserve">, and </w:t>
      </w:r>
      <w:r>
        <w:rPr>
          <w:color w:val="FFFFFF"/>
          <w:u w:val="single" w:color="000000"/>
        </w:rPr>
        <w:t>________________</w:t>
      </w:r>
      <w:r>
        <w:t>.</w:t>
      </w:r>
      <w:proofErr w:type="gramEnd"/>
    </w:p>
    <w:p w:rsidR="001A76F2" w:rsidRDefault="001A76F2" w:rsidP="001A76F2">
      <w:pPr>
        <w:pStyle w:val="IC3TRBNumText"/>
        <w:spacing w:before="160"/>
      </w:pPr>
      <w:r>
        <w:t>2.</w:t>
      </w:r>
      <w:r>
        <w:tab/>
        <w:t xml:space="preserve">This place was finished </w:t>
      </w:r>
      <w:r>
        <w:rPr>
          <w:color w:val="FFFFFF"/>
          <w:u w:val="single" w:color="000000"/>
        </w:rPr>
        <w:t>________________</w:t>
      </w:r>
      <w:r>
        <w:t xml:space="preserve"> years ago. It’s over </w:t>
      </w:r>
      <w:r>
        <w:rPr>
          <w:color w:val="FFFFFF"/>
          <w:u w:val="single" w:color="000000"/>
        </w:rPr>
        <w:t>________________</w:t>
      </w:r>
      <w:r>
        <w:t xml:space="preserve"> stories high.</w:t>
      </w:r>
    </w:p>
    <w:p w:rsidR="001A76F2" w:rsidRDefault="001A76F2" w:rsidP="001A76F2">
      <w:pPr>
        <w:pStyle w:val="IC3TRBNumText"/>
        <w:spacing w:before="160"/>
      </w:pPr>
      <w:r>
        <w:tab/>
        <w:t xml:space="preserve">There’s a </w:t>
      </w:r>
      <w:r>
        <w:rPr>
          <w:color w:val="FFFFFF"/>
          <w:u w:val="single" w:color="000000"/>
        </w:rPr>
        <w:t>________________</w:t>
      </w:r>
      <w:r>
        <w:t xml:space="preserve"> at the top. On a clear day, you can see </w:t>
      </w:r>
    </w:p>
    <w:p w:rsidR="001A76F2" w:rsidRDefault="001A76F2" w:rsidP="001A76F2">
      <w:pPr>
        <w:pStyle w:val="IC3TRBNumText"/>
        <w:spacing w:before="160"/>
      </w:pPr>
      <w:r>
        <w:tab/>
      </w:r>
      <w:proofErr w:type="gramStart"/>
      <w:r>
        <w:t>for</w:t>
      </w:r>
      <w:proofErr w:type="gramEnd"/>
      <w:r>
        <w:t xml:space="preserve"> </w:t>
      </w:r>
      <w:r>
        <w:rPr>
          <w:color w:val="FFFFFF"/>
          <w:u w:val="single" w:color="000000"/>
        </w:rPr>
        <w:t>________________</w:t>
      </w:r>
      <w:r>
        <w:t xml:space="preserve"> kilometers or more.</w:t>
      </w:r>
    </w:p>
    <w:p w:rsidR="001A76F2" w:rsidRDefault="001A76F2" w:rsidP="001A76F2">
      <w:pPr>
        <w:pStyle w:val="IC3TRBNumText"/>
        <w:spacing w:before="160"/>
        <w:rPr>
          <w:w w:val="100"/>
        </w:rPr>
      </w:pPr>
      <w:r>
        <w:rPr>
          <w:w w:val="100"/>
        </w:rPr>
        <w:t>3.</w:t>
      </w:r>
      <w:r>
        <w:rPr>
          <w:w w:val="100"/>
        </w:rPr>
        <w:tab/>
        <w:t xml:space="preserve">This place was opened </w:t>
      </w:r>
      <w:r>
        <w:rPr>
          <w:color w:val="FFFFFF"/>
          <w:u w:val="single" w:color="000000"/>
        </w:rPr>
        <w:t>________________</w:t>
      </w:r>
      <w:r>
        <w:t xml:space="preserve"> years</w:t>
      </w:r>
      <w:r>
        <w:rPr>
          <w:w w:val="100"/>
        </w:rPr>
        <w:t xml:space="preserve"> ago. It was built for </w:t>
      </w:r>
      <w:r>
        <w:rPr>
          <w:color w:val="FFFFFF"/>
          <w:u w:val="single" w:color="000000"/>
        </w:rPr>
        <w:t>________________</w:t>
      </w:r>
      <w:r>
        <w:t xml:space="preserve"> </w:t>
      </w:r>
      <w:r>
        <w:rPr>
          <w:w w:val="100"/>
        </w:rPr>
        <w:t>and</w:t>
      </w:r>
    </w:p>
    <w:p w:rsidR="001A76F2" w:rsidRDefault="001A76F2" w:rsidP="001A76F2">
      <w:pPr>
        <w:pStyle w:val="IC3TRBNumText"/>
        <w:spacing w:before="160"/>
      </w:pPr>
      <w:r>
        <w:rPr>
          <w:w w:val="100"/>
        </w:rPr>
        <w:tab/>
      </w:r>
      <w:r>
        <w:rPr>
          <w:color w:val="FFFFFF"/>
          <w:u w:val="single" w:color="000000"/>
        </w:rPr>
        <w:t>________________</w:t>
      </w:r>
      <w:r>
        <w:t xml:space="preserve"> </w:t>
      </w:r>
      <w:proofErr w:type="gramStart"/>
      <w:r>
        <w:t>teams</w:t>
      </w:r>
      <w:proofErr w:type="gramEnd"/>
      <w:r>
        <w:t xml:space="preserve">. It can hold over </w:t>
      </w:r>
      <w:r>
        <w:rPr>
          <w:color w:val="FFFFFF"/>
          <w:u w:val="single" w:color="000000"/>
        </w:rPr>
        <w:t>________________</w:t>
      </w:r>
      <w:r>
        <w:t xml:space="preserve"> people.</w:t>
      </w:r>
    </w:p>
    <w:p w:rsidR="001A76F2" w:rsidRDefault="001A76F2" w:rsidP="001A76F2">
      <w:pPr>
        <w:pStyle w:val="IC4TRBDLAFIRST"/>
      </w:pPr>
      <w:r>
        <w:rPr>
          <w:rStyle w:val="IC4TRBDLHDChar"/>
        </w:rPr>
        <w:t>C</w:t>
      </w:r>
      <w:r>
        <w:t xml:space="preserve">  Choose four special or interesting places in your city or town. </w:t>
      </w:r>
      <w:r>
        <w:br/>
        <w:t xml:space="preserve">Write three features of each place. </w:t>
      </w:r>
    </w:p>
    <w:p w:rsidR="001A76F2" w:rsidRPr="006F694F" w:rsidRDefault="001A76F2">
      <w:pPr>
        <w:rPr>
          <w:b/>
          <w:lang w:val="en-US"/>
        </w:rPr>
      </w:pPr>
      <w:r>
        <w:rPr>
          <w:lang w:val="en-US"/>
        </w:rPr>
        <w:br w:type="page"/>
      </w:r>
      <w:r w:rsidRPr="006F694F">
        <w:rPr>
          <w:b/>
          <w:lang w:val="en-US"/>
        </w:rPr>
        <w:lastRenderedPageBreak/>
        <w:t>ACTIVITY 3</w:t>
      </w:r>
    </w:p>
    <w:p w:rsidR="001A76F2" w:rsidRDefault="001A76F2">
      <w:pPr>
        <w:rPr>
          <w:lang w:val="en-US"/>
        </w:rPr>
      </w:pPr>
      <w:r>
        <w:rPr>
          <w:lang w:val="en-US"/>
        </w:rPr>
        <w:t xml:space="preserve">Listen to the </w:t>
      </w:r>
      <w:r w:rsidR="00531E9D">
        <w:rPr>
          <w:u w:val="single"/>
          <w:lang w:val="en-US"/>
        </w:rPr>
        <w:t>audio uploaded</w:t>
      </w:r>
      <w:r>
        <w:rPr>
          <w:lang w:val="en-US"/>
        </w:rPr>
        <w:t xml:space="preserve"> in </w:t>
      </w:r>
      <w:proofErr w:type="spellStart"/>
      <w:r>
        <w:rPr>
          <w:lang w:val="en-US"/>
        </w:rPr>
        <w:t>Escuela</w:t>
      </w:r>
      <w:proofErr w:type="spellEnd"/>
      <w:r>
        <w:rPr>
          <w:lang w:val="en-US"/>
        </w:rPr>
        <w:t xml:space="preserve"> </w:t>
      </w:r>
      <w:proofErr w:type="spellStart"/>
      <w:r>
        <w:rPr>
          <w:lang w:val="en-US"/>
        </w:rPr>
        <w:t>en</w:t>
      </w:r>
      <w:proofErr w:type="spellEnd"/>
      <w:r>
        <w:rPr>
          <w:lang w:val="en-US"/>
        </w:rPr>
        <w:t xml:space="preserve"> Red and answer the questions for each m</w:t>
      </w:r>
      <w:bookmarkStart w:id="0" w:name="_GoBack"/>
      <w:bookmarkEnd w:id="0"/>
      <w:r>
        <w:rPr>
          <w:lang w:val="en-US"/>
        </w:rPr>
        <w:t>onument.</w:t>
      </w:r>
    </w:p>
    <w:p w:rsidR="001A76F2" w:rsidRDefault="001A76F2">
      <w:pPr>
        <w:rPr>
          <w:lang w:val="en-US"/>
        </w:rPr>
      </w:pPr>
      <w:r>
        <w:rPr>
          <w:noProof/>
          <w:lang w:eastAsia="es-MX"/>
        </w:rPr>
        <w:drawing>
          <wp:inline distT="0" distB="0" distL="0" distR="0" wp14:anchorId="5F93A933" wp14:editId="39159CD2">
            <wp:extent cx="5568264" cy="2166731"/>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981" t="20190" r="7240" b="21136"/>
                    <a:stretch/>
                  </pic:blipFill>
                  <pic:spPr bwMode="auto">
                    <a:xfrm>
                      <a:off x="0" y="0"/>
                      <a:ext cx="5576410" cy="2169901"/>
                    </a:xfrm>
                    <a:prstGeom prst="rect">
                      <a:avLst/>
                    </a:prstGeom>
                    <a:ln>
                      <a:noFill/>
                    </a:ln>
                    <a:extLst>
                      <a:ext uri="{53640926-AAD7-44D8-BBD7-CCE9431645EC}">
                        <a14:shadowObscured xmlns:a14="http://schemas.microsoft.com/office/drawing/2010/main"/>
                      </a:ext>
                    </a:extLst>
                  </pic:spPr>
                </pic:pic>
              </a:graphicData>
            </a:graphic>
          </wp:inline>
        </w:drawing>
      </w:r>
    </w:p>
    <w:p w:rsidR="001A76F2" w:rsidRDefault="001A76F2">
      <w:pPr>
        <w:rPr>
          <w:lang w:val="en-US"/>
        </w:rPr>
      </w:pPr>
      <w:r>
        <w:rPr>
          <w:lang w:val="en-US"/>
        </w:rPr>
        <w:t>ANSWERS TO THE QUESTIONS:</w:t>
      </w:r>
    </w:p>
    <w:p w:rsidR="001A76F2" w:rsidRPr="00162A56" w:rsidRDefault="001A76F2" w:rsidP="001A76F2">
      <w:pPr>
        <w:pStyle w:val="Prrafodelista"/>
        <w:numPr>
          <w:ilvl w:val="0"/>
          <w:numId w:val="1"/>
        </w:numPr>
        <w:rPr>
          <w:b/>
          <w:lang w:val="en-US"/>
        </w:rPr>
      </w:pPr>
      <w:r w:rsidRPr="00162A56">
        <w:rPr>
          <w:b/>
          <w:lang w:val="en-US"/>
        </w:rPr>
        <w:t>Taj Mahal</w:t>
      </w:r>
    </w:p>
    <w:p w:rsidR="001A76F2" w:rsidRPr="00162A56" w:rsidRDefault="001A76F2" w:rsidP="001A76F2">
      <w:pPr>
        <w:pStyle w:val="Prrafodelista"/>
        <w:rPr>
          <w:b/>
          <w:lang w:val="en-US"/>
        </w:rPr>
      </w:pPr>
    </w:p>
    <w:p w:rsidR="001A76F2" w:rsidRPr="00162A56" w:rsidRDefault="001A76F2" w:rsidP="001A76F2">
      <w:pPr>
        <w:pStyle w:val="Prrafodelista"/>
        <w:numPr>
          <w:ilvl w:val="0"/>
          <w:numId w:val="1"/>
        </w:numPr>
        <w:rPr>
          <w:b/>
          <w:lang w:val="en-US"/>
        </w:rPr>
      </w:pPr>
      <w:r w:rsidRPr="00162A56">
        <w:rPr>
          <w:b/>
          <w:lang w:val="en-US"/>
        </w:rPr>
        <w:t>Palace of Versailles</w:t>
      </w:r>
    </w:p>
    <w:p w:rsidR="001A76F2" w:rsidRPr="00162A56" w:rsidRDefault="001A76F2" w:rsidP="001A76F2">
      <w:pPr>
        <w:pStyle w:val="Prrafodelista"/>
        <w:rPr>
          <w:b/>
          <w:lang w:val="en-US"/>
        </w:rPr>
      </w:pPr>
    </w:p>
    <w:p w:rsidR="001A76F2" w:rsidRPr="00162A56" w:rsidRDefault="001A76F2" w:rsidP="001A76F2">
      <w:pPr>
        <w:pStyle w:val="Prrafodelista"/>
        <w:numPr>
          <w:ilvl w:val="0"/>
          <w:numId w:val="1"/>
        </w:numPr>
        <w:rPr>
          <w:b/>
          <w:lang w:val="en-US"/>
        </w:rPr>
      </w:pPr>
      <w:r w:rsidRPr="00162A56">
        <w:rPr>
          <w:b/>
          <w:lang w:val="en-US"/>
        </w:rPr>
        <w:t xml:space="preserve">La </w:t>
      </w:r>
      <w:proofErr w:type="spellStart"/>
      <w:r w:rsidRPr="00162A56">
        <w:rPr>
          <w:b/>
          <w:lang w:val="en-US"/>
        </w:rPr>
        <w:t>Sagrada</w:t>
      </w:r>
      <w:proofErr w:type="spellEnd"/>
      <w:r w:rsidRPr="00162A56">
        <w:rPr>
          <w:b/>
          <w:lang w:val="en-US"/>
        </w:rPr>
        <w:t xml:space="preserve"> </w:t>
      </w:r>
      <w:proofErr w:type="spellStart"/>
      <w:r w:rsidRPr="00162A56">
        <w:rPr>
          <w:b/>
          <w:lang w:val="en-US"/>
        </w:rPr>
        <w:t>Familia</w:t>
      </w:r>
      <w:proofErr w:type="spellEnd"/>
    </w:p>
    <w:p w:rsidR="001A76F2" w:rsidRPr="001A76F2" w:rsidRDefault="001A76F2" w:rsidP="001A76F2">
      <w:pPr>
        <w:pStyle w:val="Prrafodelista"/>
        <w:rPr>
          <w:lang w:val="en-US"/>
        </w:rPr>
      </w:pPr>
    </w:p>
    <w:p w:rsidR="001A76F2" w:rsidRPr="001A76F2" w:rsidRDefault="001A76F2" w:rsidP="001A76F2">
      <w:pPr>
        <w:rPr>
          <w:b/>
          <w:lang w:val="en-US"/>
        </w:rPr>
      </w:pPr>
      <w:r w:rsidRPr="001A76F2">
        <w:rPr>
          <w:b/>
          <w:lang w:val="en-US"/>
        </w:rPr>
        <w:t>ACTIVITY 4</w:t>
      </w:r>
    </w:p>
    <w:p w:rsidR="001A76F2" w:rsidRDefault="001A76F2" w:rsidP="001A76F2">
      <w:pPr>
        <w:rPr>
          <w:b/>
          <w:lang w:val="en-US"/>
        </w:rPr>
      </w:pPr>
      <w:r>
        <w:rPr>
          <w:lang w:val="en-US"/>
        </w:rPr>
        <w:t xml:space="preserve">Write a description of another famous monument using the passive voice. </w:t>
      </w:r>
      <w:r w:rsidRPr="001A76F2">
        <w:rPr>
          <w:b/>
          <w:lang w:val="en-US"/>
        </w:rPr>
        <w:t>(50 words minimum)</w:t>
      </w:r>
    </w:p>
    <w:p w:rsidR="001A76F2" w:rsidRPr="001A76F2" w:rsidRDefault="001A76F2" w:rsidP="001A76F2">
      <w:pPr>
        <w:rPr>
          <w:lang w:val="en-US"/>
        </w:rPr>
      </w:pPr>
      <w:r w:rsidRPr="001A76F2">
        <w:rPr>
          <w:noProof/>
          <w:lang w:eastAsia="es-MX"/>
        </w:rPr>
        <mc:AlternateContent>
          <mc:Choice Requires="wps">
            <w:drawing>
              <wp:anchor distT="0" distB="0" distL="114300" distR="114300" simplePos="0" relativeHeight="251659264" behindDoc="0" locked="0" layoutInCell="1" allowOverlap="1" wp14:editId="36B11C9B">
                <wp:simplePos x="0" y="0"/>
                <wp:positionH relativeFrom="column">
                  <wp:align>center</wp:align>
                </wp:positionH>
                <wp:positionV relativeFrom="paragraph">
                  <wp:posOffset>0</wp:posOffset>
                </wp:positionV>
                <wp:extent cx="5277568" cy="1403985"/>
                <wp:effectExtent l="19050" t="19050" r="18415" b="2222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7568" cy="1403985"/>
                        </a:xfrm>
                        <a:prstGeom prst="rect">
                          <a:avLst/>
                        </a:prstGeom>
                        <a:noFill/>
                        <a:ln w="28575">
                          <a:solidFill>
                            <a:schemeClr val="tx1"/>
                          </a:solidFill>
                          <a:miter lim="800000"/>
                          <a:headEnd/>
                          <a:tailEnd/>
                        </a:ln>
                      </wps:spPr>
                      <wps:txbx>
                        <w:txbxContent>
                          <w:sdt>
                            <w:sdtPr>
                              <w:id w:val="568603642"/>
                              <w:temporary/>
                              <w:showingPlcHdr/>
                            </w:sdtPr>
                            <w:sdtEndPr/>
                            <w:sdtContent>
                              <w:p w:rsidR="001A76F2" w:rsidRDefault="001A76F2">
                                <w:r>
                                  <w:rPr>
                                    <w:lang w:val="es-ES"/>
                                  </w:rPr>
                                  <w:t>[Escriba una cita del documento o el resumen de un punto interesante. Puede situar el cuadro de texto en cualquier lugar del documento. Use la ficha Herramientas de dibujo para cambiar el formato del cuadro de texto de la cita.]</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0;margin-top:0;width:415.55pt;height:110.55pt;z-index:2516592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" filled="f" strokecolor="black [3213]" strokeweight="2.25pt">
                <v:textbox style="mso-fit-shape-to-text:t">
                  <w:txbxContent>
                    <w:sdt>
                      <w:sdtPr>
                        <w:id w:val="568603642"/>
                        <w:temporary/>
                        <w:showingPlcHdr/>
                      </w:sdtPr>
                      <w:sdtContent>
                        <w:p w:rsidR="001A76F2" w:rsidRDefault="001A76F2">
                          <w:r>
                            <w:rPr>
                              <w:lang w:val="es-ES"/>
                            </w:rPr>
                            <w:t>[Escriba una cita del documento o el resumen de un punto interesante. Puede situar el cuadro de texto en cualquier lugar del documento. Use la ficha Herramientas de dibujo para cambiar el formato del cuadro de texto de la cita.]</w:t>
                          </w:r>
                        </w:p>
                      </w:sdtContent>
                    </w:sdt>
                  </w:txbxContent>
                </v:textbox>
              </v:shape>
            </w:pict>
          </mc:Fallback>
        </mc:AlternateContent>
      </w:r>
    </w:p>
    <w:sectPr w:rsidR="001A76F2" w:rsidRPr="001A76F2">
      <w:head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66F" w:rsidRDefault="00B2666F" w:rsidP="006F694F">
      <w:pPr>
        <w:spacing w:after="0" w:line="240" w:lineRule="auto"/>
      </w:pPr>
      <w:r>
        <w:separator/>
      </w:r>
    </w:p>
  </w:endnote>
  <w:endnote w:type="continuationSeparator" w:id="0">
    <w:p w:rsidR="00B2666F" w:rsidRDefault="00B2666F" w:rsidP="006F6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mic Sans MS">
    <w:panose1 w:val="030F0702030302020204"/>
    <w:charset w:val="00"/>
    <w:family w:val="script"/>
    <w:pitch w:val="variable"/>
    <w:sig w:usb0="00000287" w:usb1="40000013" w:usb2="00000000" w:usb3="00000000" w:csb0="0000009F"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66F" w:rsidRDefault="00B2666F" w:rsidP="006F694F">
      <w:pPr>
        <w:spacing w:after="0" w:line="240" w:lineRule="auto"/>
      </w:pPr>
      <w:r>
        <w:separator/>
      </w:r>
    </w:p>
  </w:footnote>
  <w:footnote w:type="continuationSeparator" w:id="0">
    <w:p w:rsidR="00B2666F" w:rsidRDefault="00B2666F" w:rsidP="006F69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94F" w:rsidRDefault="006F694F" w:rsidP="006F694F">
    <w:pPr>
      <w:pStyle w:val="Encabezado"/>
      <w:jc w:val="center"/>
    </w:pPr>
    <w:r>
      <w:rPr>
        <w:noProof/>
        <w:lang w:eastAsia="es-MX"/>
      </w:rPr>
      <w:drawing>
        <wp:inline distT="0" distB="0" distL="0" distR="0">
          <wp:extent cx="1143000" cy="849923"/>
          <wp:effectExtent l="0" t="0" r="0" b="762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p logo.gif"/>
                  <pic:cNvPicPr/>
                </pic:nvPicPr>
                <pic:blipFill>
                  <a:blip r:embed="rId1">
                    <a:extLst>
                      <a:ext uri="{28A0092B-C50C-407E-A947-70E740481C1C}">
                        <a14:useLocalDpi xmlns:a14="http://schemas.microsoft.com/office/drawing/2010/main" val="0"/>
                      </a:ext>
                    </a:extLst>
                  </a:blip>
                  <a:stretch>
                    <a:fillRect/>
                  </a:stretch>
                </pic:blipFill>
                <pic:spPr>
                  <a:xfrm>
                    <a:off x="0" y="0"/>
                    <a:ext cx="1142657" cy="84966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5F0613"/>
    <w:multiLevelType w:val="hybridMultilevel"/>
    <w:tmpl w:val="73807D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6F2"/>
    <w:rsid w:val="00162A56"/>
    <w:rsid w:val="001A76F2"/>
    <w:rsid w:val="00531E9D"/>
    <w:rsid w:val="006F694F"/>
    <w:rsid w:val="00771218"/>
    <w:rsid w:val="00B2666F"/>
    <w:rsid w:val="00BC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IC3TRBNumTextNone">
    <w:name w:val="IC3_TRB_NumText_None"/>
    <w:rsid w:val="001A76F2"/>
    <w:pPr>
      <w:autoSpaceDE w:val="0"/>
      <w:autoSpaceDN w:val="0"/>
      <w:adjustRightInd w:val="0"/>
      <w:spacing w:before="120" w:after="0" w:line="250" w:lineRule="exact"/>
    </w:pPr>
    <w:rPr>
      <w:rFonts w:ascii="Arial" w:eastAsia="SimSun" w:hAnsi="Arial" w:cs="Arial"/>
      <w:color w:val="000000"/>
      <w:w w:val="101"/>
      <w:sz w:val="20"/>
      <w:szCs w:val="24"/>
      <w:lang w:val="en-US"/>
    </w:rPr>
  </w:style>
  <w:style w:type="character" w:customStyle="1" w:styleId="AXCHANDWRITING0char">
    <w:name w:val="AXC_HANDWRITING_0char"/>
    <w:rsid w:val="001A76F2"/>
    <w:rPr>
      <w:rFonts w:ascii="Comic Sans MS" w:hAnsi="Comic Sans MS" w:cs="Courier New" w:hint="default"/>
      <w:color w:val="000000"/>
      <w:spacing w:val="0"/>
      <w:w w:val="97"/>
      <w:kern w:val="0"/>
      <w:position w:val="0"/>
      <w:sz w:val="19"/>
      <w:szCs w:val="19"/>
      <w:u w:val="single" w:color="000000"/>
      <w:effect w:val="none"/>
      <w:vertAlign w:val="baseline"/>
      <w:em w:val="none"/>
    </w:rPr>
  </w:style>
  <w:style w:type="paragraph" w:customStyle="1" w:styleId="IC3TRBNumText">
    <w:name w:val="IC3_TRB_NumText"/>
    <w:rsid w:val="001A76F2"/>
    <w:pPr>
      <w:autoSpaceDE w:val="0"/>
      <w:autoSpaceDN w:val="0"/>
      <w:adjustRightInd w:val="0"/>
      <w:spacing w:before="120" w:after="0" w:line="250" w:lineRule="exact"/>
      <w:ind w:left="240" w:hanging="240"/>
    </w:pPr>
    <w:rPr>
      <w:rFonts w:ascii="Arial" w:eastAsia="SimSun" w:hAnsi="Arial" w:cs="Arial"/>
      <w:color w:val="000000"/>
      <w:w w:val="101"/>
      <w:sz w:val="20"/>
      <w:szCs w:val="24"/>
      <w:lang w:val="en-US"/>
    </w:rPr>
  </w:style>
  <w:style w:type="paragraph" w:customStyle="1" w:styleId="IC4TRBDLATOP">
    <w:name w:val="IC4_TRB_DL_A_TOP"/>
    <w:rsid w:val="001A76F2"/>
    <w:pPr>
      <w:autoSpaceDE w:val="0"/>
      <w:autoSpaceDN w:val="0"/>
      <w:adjustRightInd w:val="0"/>
      <w:spacing w:before="240" w:after="0" w:line="250" w:lineRule="exact"/>
    </w:pPr>
    <w:rPr>
      <w:rFonts w:ascii="Arial" w:eastAsia="SimSun" w:hAnsi="Arial" w:cs="Arial"/>
      <w:color w:val="000000"/>
      <w:w w:val="101"/>
      <w:sz w:val="20"/>
      <w:szCs w:val="24"/>
      <w:lang w:val="en-US"/>
    </w:rPr>
  </w:style>
  <w:style w:type="paragraph" w:customStyle="1" w:styleId="IC4TRBA">
    <w:name w:val="IC4_TRB_A"/>
    <w:rsid w:val="001A76F2"/>
    <w:pPr>
      <w:pBdr>
        <w:bottom w:val="single" w:sz="18" w:space="2" w:color="808080"/>
      </w:pBdr>
      <w:autoSpaceDE w:val="0"/>
      <w:autoSpaceDN w:val="0"/>
      <w:adjustRightInd w:val="0"/>
      <w:spacing w:before="300" w:after="0" w:line="460" w:lineRule="exact"/>
    </w:pPr>
    <w:rPr>
      <w:rFonts w:ascii="Arial" w:eastAsia="SimSun" w:hAnsi="Arial" w:cs="Arial"/>
      <w:b/>
      <w:i/>
      <w:caps/>
      <w:color w:val="000000"/>
      <w:sz w:val="36"/>
      <w:szCs w:val="36"/>
      <w:lang w:val="en-US"/>
    </w:rPr>
  </w:style>
  <w:style w:type="character" w:customStyle="1" w:styleId="IC4TRBDLHDChar">
    <w:name w:val="IC4_TRB_DL_HD Char"/>
    <w:link w:val="IC4TRBDLHD"/>
    <w:locked/>
    <w:rsid w:val="001A76F2"/>
    <w:rPr>
      <w:rFonts w:ascii="Arial Black" w:hAnsi="Arial Black" w:cs="Arial"/>
      <w:color w:val="000000"/>
      <w:w w:val="101"/>
      <w:sz w:val="29"/>
      <w:szCs w:val="24"/>
      <w:lang w:val="en-US"/>
    </w:rPr>
  </w:style>
  <w:style w:type="paragraph" w:customStyle="1" w:styleId="IC4TRBDLHD">
    <w:name w:val="IC4_TRB_DL_HD"/>
    <w:link w:val="IC4TRBDLHDChar"/>
    <w:rsid w:val="001A76F2"/>
    <w:pPr>
      <w:spacing w:before="120" w:after="0" w:line="240" w:lineRule="exact"/>
    </w:pPr>
    <w:rPr>
      <w:rFonts w:ascii="Arial Black" w:hAnsi="Arial Black" w:cs="Arial"/>
      <w:color w:val="000000"/>
      <w:w w:val="101"/>
      <w:sz w:val="29"/>
      <w:szCs w:val="24"/>
      <w:lang w:val="en-US"/>
    </w:rPr>
  </w:style>
  <w:style w:type="paragraph" w:customStyle="1" w:styleId="IC4TRBDLAFIRST">
    <w:name w:val="IC4_TRB_DL_A_FIRST"/>
    <w:rsid w:val="001A76F2"/>
    <w:pPr>
      <w:autoSpaceDE w:val="0"/>
      <w:autoSpaceDN w:val="0"/>
      <w:adjustRightInd w:val="0"/>
      <w:spacing w:before="300" w:after="0" w:line="250" w:lineRule="exact"/>
    </w:pPr>
    <w:rPr>
      <w:rFonts w:ascii="Arial" w:eastAsia="SimSun" w:hAnsi="Arial" w:cs="Arial"/>
      <w:color w:val="000000"/>
      <w:w w:val="101"/>
      <w:sz w:val="20"/>
      <w:szCs w:val="24"/>
      <w:lang w:val="en-US"/>
    </w:rPr>
  </w:style>
  <w:style w:type="character" w:customStyle="1" w:styleId="IC4TRBDLAFIRSTP">
    <w:name w:val="IC4_TRB_DL_A_FIRST_P"/>
    <w:rsid w:val="001A76F2"/>
    <w:rPr>
      <w:rFonts w:ascii="Arial" w:hAnsi="Arial" w:cs="Arial" w:hint="default"/>
      <w:b/>
      <w:bCs w:val="0"/>
      <w:color w:val="808080"/>
      <w:sz w:val="22"/>
    </w:rPr>
  </w:style>
  <w:style w:type="paragraph" w:styleId="Textodeglobo">
    <w:name w:val="Balloon Text"/>
    <w:basedOn w:val="Normal"/>
    <w:link w:val="TextodegloboCar"/>
    <w:uiPriority w:val="99"/>
    <w:semiHidden/>
    <w:unhideWhenUsed/>
    <w:rsid w:val="001A76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76F2"/>
    <w:rPr>
      <w:rFonts w:ascii="Tahoma" w:hAnsi="Tahoma" w:cs="Tahoma"/>
      <w:sz w:val="16"/>
      <w:szCs w:val="16"/>
    </w:rPr>
  </w:style>
  <w:style w:type="paragraph" w:styleId="Prrafodelista">
    <w:name w:val="List Paragraph"/>
    <w:basedOn w:val="Normal"/>
    <w:uiPriority w:val="34"/>
    <w:qFormat/>
    <w:rsid w:val="001A76F2"/>
    <w:pPr>
      <w:ind w:left="720"/>
      <w:contextualSpacing/>
    </w:pPr>
  </w:style>
  <w:style w:type="paragraph" w:styleId="Encabezado">
    <w:name w:val="header"/>
    <w:basedOn w:val="Normal"/>
    <w:link w:val="EncabezadoCar"/>
    <w:uiPriority w:val="99"/>
    <w:unhideWhenUsed/>
    <w:rsid w:val="006F694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F694F"/>
  </w:style>
  <w:style w:type="paragraph" w:styleId="Piedepgina">
    <w:name w:val="footer"/>
    <w:basedOn w:val="Normal"/>
    <w:link w:val="PiedepginaCar"/>
    <w:uiPriority w:val="99"/>
    <w:unhideWhenUsed/>
    <w:rsid w:val="006F694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F694F"/>
  </w:style>
  <w:style w:type="character" w:styleId="Hipervnculo">
    <w:name w:val="Hyperlink"/>
    <w:basedOn w:val="Fuentedeprrafopredeter"/>
    <w:uiPriority w:val="99"/>
    <w:unhideWhenUsed/>
    <w:rsid w:val="00531E9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IC3TRBNumTextNone">
    <w:name w:val="IC3_TRB_NumText_None"/>
    <w:rsid w:val="001A76F2"/>
    <w:pPr>
      <w:autoSpaceDE w:val="0"/>
      <w:autoSpaceDN w:val="0"/>
      <w:adjustRightInd w:val="0"/>
      <w:spacing w:before="120" w:after="0" w:line="250" w:lineRule="exact"/>
    </w:pPr>
    <w:rPr>
      <w:rFonts w:ascii="Arial" w:eastAsia="SimSun" w:hAnsi="Arial" w:cs="Arial"/>
      <w:color w:val="000000"/>
      <w:w w:val="101"/>
      <w:sz w:val="20"/>
      <w:szCs w:val="24"/>
      <w:lang w:val="en-US"/>
    </w:rPr>
  </w:style>
  <w:style w:type="character" w:customStyle="1" w:styleId="AXCHANDWRITING0char">
    <w:name w:val="AXC_HANDWRITING_0char"/>
    <w:rsid w:val="001A76F2"/>
    <w:rPr>
      <w:rFonts w:ascii="Comic Sans MS" w:hAnsi="Comic Sans MS" w:cs="Courier New" w:hint="default"/>
      <w:color w:val="000000"/>
      <w:spacing w:val="0"/>
      <w:w w:val="97"/>
      <w:kern w:val="0"/>
      <w:position w:val="0"/>
      <w:sz w:val="19"/>
      <w:szCs w:val="19"/>
      <w:u w:val="single" w:color="000000"/>
      <w:effect w:val="none"/>
      <w:vertAlign w:val="baseline"/>
      <w:em w:val="none"/>
    </w:rPr>
  </w:style>
  <w:style w:type="paragraph" w:customStyle="1" w:styleId="IC3TRBNumText">
    <w:name w:val="IC3_TRB_NumText"/>
    <w:rsid w:val="001A76F2"/>
    <w:pPr>
      <w:autoSpaceDE w:val="0"/>
      <w:autoSpaceDN w:val="0"/>
      <w:adjustRightInd w:val="0"/>
      <w:spacing w:before="120" w:after="0" w:line="250" w:lineRule="exact"/>
      <w:ind w:left="240" w:hanging="240"/>
    </w:pPr>
    <w:rPr>
      <w:rFonts w:ascii="Arial" w:eastAsia="SimSun" w:hAnsi="Arial" w:cs="Arial"/>
      <w:color w:val="000000"/>
      <w:w w:val="101"/>
      <w:sz w:val="20"/>
      <w:szCs w:val="24"/>
      <w:lang w:val="en-US"/>
    </w:rPr>
  </w:style>
  <w:style w:type="paragraph" w:customStyle="1" w:styleId="IC4TRBDLATOP">
    <w:name w:val="IC4_TRB_DL_A_TOP"/>
    <w:rsid w:val="001A76F2"/>
    <w:pPr>
      <w:autoSpaceDE w:val="0"/>
      <w:autoSpaceDN w:val="0"/>
      <w:adjustRightInd w:val="0"/>
      <w:spacing w:before="240" w:after="0" w:line="250" w:lineRule="exact"/>
    </w:pPr>
    <w:rPr>
      <w:rFonts w:ascii="Arial" w:eastAsia="SimSun" w:hAnsi="Arial" w:cs="Arial"/>
      <w:color w:val="000000"/>
      <w:w w:val="101"/>
      <w:sz w:val="20"/>
      <w:szCs w:val="24"/>
      <w:lang w:val="en-US"/>
    </w:rPr>
  </w:style>
  <w:style w:type="paragraph" w:customStyle="1" w:styleId="IC4TRBA">
    <w:name w:val="IC4_TRB_A"/>
    <w:rsid w:val="001A76F2"/>
    <w:pPr>
      <w:pBdr>
        <w:bottom w:val="single" w:sz="18" w:space="2" w:color="808080"/>
      </w:pBdr>
      <w:autoSpaceDE w:val="0"/>
      <w:autoSpaceDN w:val="0"/>
      <w:adjustRightInd w:val="0"/>
      <w:spacing w:before="300" w:after="0" w:line="460" w:lineRule="exact"/>
    </w:pPr>
    <w:rPr>
      <w:rFonts w:ascii="Arial" w:eastAsia="SimSun" w:hAnsi="Arial" w:cs="Arial"/>
      <w:b/>
      <w:i/>
      <w:caps/>
      <w:color w:val="000000"/>
      <w:sz w:val="36"/>
      <w:szCs w:val="36"/>
      <w:lang w:val="en-US"/>
    </w:rPr>
  </w:style>
  <w:style w:type="character" w:customStyle="1" w:styleId="IC4TRBDLHDChar">
    <w:name w:val="IC4_TRB_DL_HD Char"/>
    <w:link w:val="IC4TRBDLHD"/>
    <w:locked/>
    <w:rsid w:val="001A76F2"/>
    <w:rPr>
      <w:rFonts w:ascii="Arial Black" w:hAnsi="Arial Black" w:cs="Arial"/>
      <w:color w:val="000000"/>
      <w:w w:val="101"/>
      <w:sz w:val="29"/>
      <w:szCs w:val="24"/>
      <w:lang w:val="en-US"/>
    </w:rPr>
  </w:style>
  <w:style w:type="paragraph" w:customStyle="1" w:styleId="IC4TRBDLHD">
    <w:name w:val="IC4_TRB_DL_HD"/>
    <w:link w:val="IC4TRBDLHDChar"/>
    <w:rsid w:val="001A76F2"/>
    <w:pPr>
      <w:spacing w:before="120" w:after="0" w:line="240" w:lineRule="exact"/>
    </w:pPr>
    <w:rPr>
      <w:rFonts w:ascii="Arial Black" w:hAnsi="Arial Black" w:cs="Arial"/>
      <w:color w:val="000000"/>
      <w:w w:val="101"/>
      <w:sz w:val="29"/>
      <w:szCs w:val="24"/>
      <w:lang w:val="en-US"/>
    </w:rPr>
  </w:style>
  <w:style w:type="paragraph" w:customStyle="1" w:styleId="IC4TRBDLAFIRST">
    <w:name w:val="IC4_TRB_DL_A_FIRST"/>
    <w:rsid w:val="001A76F2"/>
    <w:pPr>
      <w:autoSpaceDE w:val="0"/>
      <w:autoSpaceDN w:val="0"/>
      <w:adjustRightInd w:val="0"/>
      <w:spacing w:before="300" w:after="0" w:line="250" w:lineRule="exact"/>
    </w:pPr>
    <w:rPr>
      <w:rFonts w:ascii="Arial" w:eastAsia="SimSun" w:hAnsi="Arial" w:cs="Arial"/>
      <w:color w:val="000000"/>
      <w:w w:val="101"/>
      <w:sz w:val="20"/>
      <w:szCs w:val="24"/>
      <w:lang w:val="en-US"/>
    </w:rPr>
  </w:style>
  <w:style w:type="character" w:customStyle="1" w:styleId="IC4TRBDLAFIRSTP">
    <w:name w:val="IC4_TRB_DL_A_FIRST_P"/>
    <w:rsid w:val="001A76F2"/>
    <w:rPr>
      <w:rFonts w:ascii="Arial" w:hAnsi="Arial" w:cs="Arial" w:hint="default"/>
      <w:b/>
      <w:bCs w:val="0"/>
      <w:color w:val="808080"/>
      <w:sz w:val="22"/>
    </w:rPr>
  </w:style>
  <w:style w:type="paragraph" w:styleId="Textodeglobo">
    <w:name w:val="Balloon Text"/>
    <w:basedOn w:val="Normal"/>
    <w:link w:val="TextodegloboCar"/>
    <w:uiPriority w:val="99"/>
    <w:semiHidden/>
    <w:unhideWhenUsed/>
    <w:rsid w:val="001A76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76F2"/>
    <w:rPr>
      <w:rFonts w:ascii="Tahoma" w:hAnsi="Tahoma" w:cs="Tahoma"/>
      <w:sz w:val="16"/>
      <w:szCs w:val="16"/>
    </w:rPr>
  </w:style>
  <w:style w:type="paragraph" w:styleId="Prrafodelista">
    <w:name w:val="List Paragraph"/>
    <w:basedOn w:val="Normal"/>
    <w:uiPriority w:val="34"/>
    <w:qFormat/>
    <w:rsid w:val="001A76F2"/>
    <w:pPr>
      <w:ind w:left="720"/>
      <w:contextualSpacing/>
    </w:pPr>
  </w:style>
  <w:style w:type="paragraph" w:styleId="Encabezado">
    <w:name w:val="header"/>
    <w:basedOn w:val="Normal"/>
    <w:link w:val="EncabezadoCar"/>
    <w:uiPriority w:val="99"/>
    <w:unhideWhenUsed/>
    <w:rsid w:val="006F694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F694F"/>
  </w:style>
  <w:style w:type="paragraph" w:styleId="Piedepgina">
    <w:name w:val="footer"/>
    <w:basedOn w:val="Normal"/>
    <w:link w:val="PiedepginaCar"/>
    <w:uiPriority w:val="99"/>
    <w:unhideWhenUsed/>
    <w:rsid w:val="006F694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F694F"/>
  </w:style>
  <w:style w:type="character" w:styleId="Hipervnculo">
    <w:name w:val="Hyperlink"/>
    <w:basedOn w:val="Fuentedeprrafopredeter"/>
    <w:uiPriority w:val="99"/>
    <w:unhideWhenUsed/>
    <w:rsid w:val="00531E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2687289">
      <w:bodyDiv w:val="1"/>
      <w:marLeft w:val="0"/>
      <w:marRight w:val="0"/>
      <w:marTop w:val="0"/>
      <w:marBottom w:val="0"/>
      <w:divBdr>
        <w:top w:val="none" w:sz="0" w:space="0" w:color="auto"/>
        <w:left w:val="none" w:sz="0" w:space="0" w:color="auto"/>
        <w:bottom w:val="none" w:sz="0" w:space="0" w:color="auto"/>
        <w:right w:val="none" w:sz="0" w:space="0" w:color="auto"/>
      </w:divBdr>
    </w:div>
    <w:div w:id="1910455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mbridge.org/files/4414/9745/2967/IC5_TSS_L2U11.mp3"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Pages>
  <Words>325</Words>
  <Characters>1791</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cp:revision>
  <dcterms:created xsi:type="dcterms:W3CDTF">2020-04-20T00:16:00Z</dcterms:created>
  <dcterms:modified xsi:type="dcterms:W3CDTF">2020-04-20T00:33:00Z</dcterms:modified>
</cp:coreProperties>
</file>