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FD" w:rsidRDefault="00643DFD" w:rsidP="00643DFD">
      <w:pPr>
        <w:jc w:val="center"/>
        <w:rPr>
          <w:b/>
          <w:sz w:val="40"/>
        </w:rPr>
      </w:pPr>
    </w:p>
    <w:p w:rsidR="00643DFD" w:rsidRPr="00643DFD" w:rsidRDefault="00643DFD" w:rsidP="00643DFD">
      <w:pPr>
        <w:jc w:val="center"/>
        <w:rPr>
          <w:b/>
          <w:sz w:val="40"/>
        </w:rPr>
      </w:pPr>
      <w:bookmarkStart w:id="0" w:name="_GoBack"/>
      <w:bookmarkEnd w:id="0"/>
      <w:r w:rsidRPr="00643DFD">
        <w:rPr>
          <w:b/>
          <w:sz w:val="40"/>
        </w:rPr>
        <w:t>NIVELES DE DESEMPEÑO DE LAS COMPETENCIAS PROFESIONALES</w:t>
      </w:r>
    </w:p>
    <w:p w:rsidR="00643DFD" w:rsidRDefault="00643DFD"/>
    <w:p w:rsidR="00964533" w:rsidRDefault="00643DFD">
      <w:r w:rsidRPr="00643DFD">
        <w:drawing>
          <wp:inline distT="0" distB="0" distL="0" distR="0" wp14:anchorId="18650167" wp14:editId="126B3D1D">
            <wp:extent cx="5612130" cy="2755900"/>
            <wp:effectExtent l="0" t="0" r="7620" b="635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8803" t="60282" r="21197" b="17269"/>
                    <a:stretch/>
                  </pic:blipFill>
                  <pic:spPr>
                    <a:xfrm>
                      <a:off x="0" y="0"/>
                      <a:ext cx="561213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5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14" w:rsidRDefault="001D0F14" w:rsidP="00643DFD">
      <w:pPr>
        <w:spacing w:after="0" w:line="240" w:lineRule="auto"/>
      </w:pPr>
      <w:r>
        <w:separator/>
      </w:r>
    </w:p>
  </w:endnote>
  <w:endnote w:type="continuationSeparator" w:id="0">
    <w:p w:rsidR="001D0F14" w:rsidRDefault="001D0F14" w:rsidP="0064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14" w:rsidRDefault="001D0F14" w:rsidP="00643DFD">
      <w:pPr>
        <w:spacing w:after="0" w:line="240" w:lineRule="auto"/>
      </w:pPr>
      <w:r>
        <w:separator/>
      </w:r>
    </w:p>
  </w:footnote>
  <w:footnote w:type="continuationSeparator" w:id="0">
    <w:p w:rsidR="001D0F14" w:rsidRDefault="001D0F14" w:rsidP="0064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FD" w:rsidRDefault="00643DFD" w:rsidP="00643DFD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43DFD" w:rsidRDefault="00643DFD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43DFD" w:rsidRDefault="00643DFD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Ciclo 2021-2022</w:t>
    </w:r>
  </w:p>
  <w:p w:rsidR="00643DFD" w:rsidRDefault="00643DFD" w:rsidP="00643DFD">
    <w:pPr>
      <w:pStyle w:val="Encabezado"/>
      <w:jc w:val="center"/>
    </w:pPr>
    <w:r>
      <w:t>Curso: atención a la diversidad.</w:t>
    </w:r>
  </w:p>
  <w:p w:rsidR="00643DFD" w:rsidRDefault="00643DFD" w:rsidP="00643DFD">
    <w:pPr>
      <w:pStyle w:val="Encabezado"/>
      <w:jc w:val="center"/>
    </w:pPr>
    <w:r>
      <w:t xml:space="preserve">Responsable: Martha Gabriela </w:t>
    </w:r>
    <w:proofErr w:type="spellStart"/>
    <w:r>
      <w:t>Avila</w:t>
    </w:r>
    <w:proofErr w:type="spellEnd"/>
    <w:r>
      <w:t xml:space="preserve"> Camacho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D"/>
    <w:rsid w:val="001D0F14"/>
    <w:rsid w:val="003D1D0C"/>
    <w:rsid w:val="00643DFD"/>
    <w:rsid w:val="00B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8D550"/>
  <w15:chartTrackingRefBased/>
  <w15:docId w15:val="{5A2DC44D-41AE-4D94-86AF-129CF8C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DFD"/>
  </w:style>
  <w:style w:type="paragraph" w:styleId="Piedepgina">
    <w:name w:val="footer"/>
    <w:basedOn w:val="Normal"/>
    <w:link w:val="PiedepginaCar"/>
    <w:uiPriority w:val="99"/>
    <w:unhideWhenUsed/>
    <w:rsid w:val="00643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enep</cp:lastModifiedBy>
  <cp:revision>1</cp:revision>
  <dcterms:created xsi:type="dcterms:W3CDTF">2022-06-28T14:57:00Z</dcterms:created>
  <dcterms:modified xsi:type="dcterms:W3CDTF">2022-06-28T14:59:00Z</dcterms:modified>
</cp:coreProperties>
</file>