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46DC" w14:textId="01B2A5CE" w:rsidR="00DA1B09" w:rsidRPr="00875CBE" w:rsidRDefault="00875CBE" w:rsidP="00DA1B09">
      <w:pPr>
        <w:tabs>
          <w:tab w:val="center" w:pos="4419"/>
          <w:tab w:val="right" w:pos="8838"/>
        </w:tabs>
        <w:jc w:val="center"/>
        <w:rPr>
          <w:rFonts w:ascii="Times New Roman" w:hAnsi="Times New Roman" w:cs="Times New Roman"/>
          <w:b/>
          <w:sz w:val="24"/>
          <w:szCs w:val="24"/>
        </w:rPr>
      </w:pPr>
      <w:r w:rsidRPr="00875CBE">
        <w:rPr>
          <w:rFonts w:ascii="Times New Roman" w:hAnsi="Times New Roman" w:cs="Times New Roman"/>
          <w:b/>
          <w:noProof/>
          <w:sz w:val="24"/>
          <w:szCs w:val="24"/>
        </w:rPr>
        <w:drawing>
          <wp:anchor distT="0" distB="0" distL="114300" distR="114300" simplePos="0" relativeHeight="251702272" behindDoc="1" locked="0" layoutInCell="1" allowOverlap="1" wp14:anchorId="7527C056" wp14:editId="2637B54D">
            <wp:simplePos x="0" y="0"/>
            <wp:positionH relativeFrom="page">
              <wp:posOffset>-595794</wp:posOffset>
            </wp:positionH>
            <wp:positionV relativeFrom="paragraph">
              <wp:posOffset>-688261</wp:posOffset>
            </wp:positionV>
            <wp:extent cx="2904832" cy="2160000"/>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pic:cNvPicPr/>
                  </pic:nvPicPr>
                  <pic:blipFill>
                    <a:blip r:embed="rId9">
                      <a:extLst>
                        <a:ext uri="{28A0092B-C50C-407E-A947-70E740481C1C}">
                          <a14:useLocalDpi xmlns:a14="http://schemas.microsoft.com/office/drawing/2010/main" val="0"/>
                        </a:ext>
                      </a:extLst>
                    </a:blip>
                    <a:stretch>
                      <a:fillRect/>
                    </a:stretch>
                  </pic:blipFill>
                  <pic:spPr>
                    <a:xfrm>
                      <a:off x="0" y="0"/>
                      <a:ext cx="2904832" cy="2160000"/>
                    </a:xfrm>
                    <a:prstGeom prst="rect">
                      <a:avLst/>
                    </a:prstGeom>
                  </pic:spPr>
                </pic:pic>
              </a:graphicData>
            </a:graphic>
            <wp14:sizeRelH relativeFrom="page">
              <wp14:pctWidth>0</wp14:pctWidth>
            </wp14:sizeRelH>
            <wp14:sizeRelV relativeFrom="page">
              <wp14:pctHeight>0</wp14:pctHeight>
            </wp14:sizeRelV>
          </wp:anchor>
        </w:drawing>
      </w:r>
      <w:r w:rsidR="00DA1B09" w:rsidRPr="00875CBE">
        <w:rPr>
          <w:rFonts w:ascii="Times New Roman" w:hAnsi="Times New Roman" w:cs="Times New Roman"/>
          <w:b/>
          <w:sz w:val="24"/>
          <w:szCs w:val="24"/>
        </w:rPr>
        <w:t>ESCUELA NORMAL DE EDUCACIÓN PREESCOLAR</w:t>
      </w:r>
    </w:p>
    <w:p w14:paraId="1D65AE19" w14:textId="3F46FBA1" w:rsidR="00DA1B09" w:rsidRDefault="00DA1B09" w:rsidP="00DA1B09">
      <w:pPr>
        <w:tabs>
          <w:tab w:val="center" w:pos="4419"/>
          <w:tab w:val="right" w:pos="8838"/>
        </w:tabs>
        <w:jc w:val="center"/>
        <w:rPr>
          <w:rFonts w:ascii="Times New Roman" w:hAnsi="Times New Roman" w:cs="Times New Roman"/>
          <w:b/>
          <w:sz w:val="24"/>
          <w:szCs w:val="24"/>
        </w:rPr>
      </w:pPr>
      <w:r w:rsidRPr="00875CBE">
        <w:rPr>
          <w:rFonts w:ascii="Times New Roman" w:hAnsi="Times New Roman" w:cs="Times New Roman"/>
          <w:b/>
          <w:sz w:val="24"/>
          <w:szCs w:val="24"/>
        </w:rPr>
        <w:t>LICENCIATURA EN EDUCACIÓN PREESCOLAR</w:t>
      </w:r>
    </w:p>
    <w:p w14:paraId="21302D27" w14:textId="77777777" w:rsidR="00875CBE" w:rsidRPr="00875CBE" w:rsidRDefault="00875CBE" w:rsidP="00DA1B09">
      <w:pPr>
        <w:tabs>
          <w:tab w:val="center" w:pos="4419"/>
          <w:tab w:val="right" w:pos="8838"/>
        </w:tabs>
        <w:jc w:val="center"/>
        <w:rPr>
          <w:rFonts w:ascii="Times New Roman" w:hAnsi="Times New Roman" w:cs="Times New Roman"/>
          <w:b/>
          <w:sz w:val="24"/>
          <w:szCs w:val="24"/>
        </w:rPr>
      </w:pPr>
    </w:p>
    <w:p w14:paraId="78BB9399" w14:textId="7586FC5E" w:rsidR="002D580A" w:rsidRPr="00875CBE" w:rsidRDefault="00875CBE" w:rsidP="002D580A">
      <w:pPr>
        <w:pStyle w:val="paragraph"/>
        <w:spacing w:before="0" w:beforeAutospacing="0" w:after="0" w:afterAutospacing="0"/>
        <w:jc w:val="center"/>
        <w:textAlignment w:val="baseline"/>
        <w:rPr>
          <w:rFonts w:ascii="Segoe UI" w:hAnsi="Segoe UI" w:cs="Segoe UI"/>
          <w:b/>
          <w:bCs/>
          <w:lang w:val="es-MX"/>
        </w:rPr>
      </w:pPr>
      <w:r>
        <w:rPr>
          <w:rStyle w:val="normaltextrun"/>
          <w:b/>
          <w:bCs/>
          <w:lang w:val="es-MX"/>
        </w:rPr>
        <w:t xml:space="preserve">                  </w:t>
      </w:r>
      <w:r w:rsidR="002D580A" w:rsidRPr="00875CBE">
        <w:rPr>
          <w:rStyle w:val="normaltextrun"/>
          <w:b/>
          <w:bCs/>
          <w:lang w:val="es-MX"/>
        </w:rPr>
        <w:t xml:space="preserve">CURSO: </w:t>
      </w:r>
      <w:r w:rsidR="002D580A" w:rsidRPr="00875CBE">
        <w:rPr>
          <w:rStyle w:val="normaltextrun"/>
          <w:b/>
          <w:bCs/>
          <w:color w:val="000000"/>
          <w:lang w:val="es-MX"/>
        </w:rPr>
        <w:t>ESTRATEGIAS PARA LA EXPLORACIÓN DEL MUNDO NATURAL</w:t>
      </w:r>
      <w:r w:rsidR="002D580A" w:rsidRPr="00875CBE">
        <w:rPr>
          <w:rStyle w:val="eop"/>
          <w:b/>
          <w:bCs/>
          <w:color w:val="000000"/>
          <w:lang w:val="es-MX"/>
        </w:rPr>
        <w:t> </w:t>
      </w:r>
    </w:p>
    <w:p w14:paraId="4F1A4F64" w14:textId="76070F0A" w:rsidR="002D580A" w:rsidRPr="00875CBE" w:rsidRDefault="002D580A" w:rsidP="002D580A">
      <w:pPr>
        <w:pStyle w:val="paragraph"/>
        <w:spacing w:before="0" w:beforeAutospacing="0" w:after="0" w:afterAutospacing="0"/>
        <w:jc w:val="center"/>
        <w:textAlignment w:val="baseline"/>
        <w:rPr>
          <w:rFonts w:ascii="Segoe UI" w:hAnsi="Segoe UI" w:cs="Segoe UI"/>
          <w:b/>
          <w:bCs/>
          <w:lang w:val="es-MX"/>
        </w:rPr>
      </w:pPr>
      <w:r w:rsidRPr="00875CBE">
        <w:rPr>
          <w:rStyle w:val="eop"/>
          <w:b/>
          <w:bCs/>
          <w:color w:val="000000"/>
          <w:lang w:val="es-MX"/>
        </w:rPr>
        <w:t> </w:t>
      </w:r>
    </w:p>
    <w:p w14:paraId="3F647E14" w14:textId="5EE6A353" w:rsidR="002D580A" w:rsidRPr="00875CBE" w:rsidRDefault="002D580A" w:rsidP="002D580A">
      <w:pPr>
        <w:pStyle w:val="paragraph"/>
        <w:spacing w:before="0" w:beforeAutospacing="0" w:after="0" w:afterAutospacing="0"/>
        <w:jc w:val="center"/>
        <w:textAlignment w:val="baseline"/>
        <w:rPr>
          <w:rFonts w:ascii="Segoe UI" w:hAnsi="Segoe UI" w:cs="Segoe UI"/>
          <w:b/>
          <w:bCs/>
          <w:lang w:val="es-MX"/>
        </w:rPr>
      </w:pPr>
      <w:r w:rsidRPr="00875CBE">
        <w:rPr>
          <w:rStyle w:val="normaltextrun"/>
          <w:b/>
          <w:bCs/>
          <w:color w:val="000000"/>
          <w:lang w:val="es-MX"/>
        </w:rPr>
        <w:t xml:space="preserve">DOCENTE: </w:t>
      </w:r>
      <w:r w:rsidRPr="00875CBE">
        <w:rPr>
          <w:rStyle w:val="normaltextrun"/>
          <w:b/>
          <w:bCs/>
          <w:lang w:val="es-MX"/>
        </w:rPr>
        <w:t>YIXIE KARELIA LAGUNA MONTAÑEZ</w:t>
      </w:r>
      <w:r w:rsidRPr="00875CBE">
        <w:rPr>
          <w:rStyle w:val="eop"/>
          <w:b/>
          <w:bCs/>
          <w:lang w:val="es-MX"/>
        </w:rPr>
        <w:t> </w:t>
      </w:r>
    </w:p>
    <w:p w14:paraId="1F220B68" w14:textId="3CE1CC51" w:rsidR="00DA1B09" w:rsidRPr="00875CBE" w:rsidRDefault="00DA1B09" w:rsidP="009E7986">
      <w:pPr>
        <w:tabs>
          <w:tab w:val="center" w:pos="4419"/>
          <w:tab w:val="right" w:pos="8838"/>
        </w:tabs>
        <w:rPr>
          <w:rFonts w:ascii="Times New Roman" w:hAnsi="Times New Roman" w:cs="Times New Roman"/>
          <w:b/>
          <w:sz w:val="24"/>
          <w:szCs w:val="24"/>
        </w:rPr>
      </w:pPr>
    </w:p>
    <w:p w14:paraId="3D68118C" w14:textId="35A2B8D5" w:rsidR="002D580A" w:rsidRPr="00875CBE" w:rsidRDefault="002D580A" w:rsidP="002D580A">
      <w:pPr>
        <w:tabs>
          <w:tab w:val="center" w:pos="4419"/>
          <w:tab w:val="right" w:pos="8838"/>
        </w:tabs>
        <w:jc w:val="center"/>
        <w:rPr>
          <w:rFonts w:ascii="Times New Roman" w:hAnsi="Times New Roman" w:cs="Times New Roman"/>
          <w:bCs/>
          <w:sz w:val="28"/>
          <w:szCs w:val="28"/>
        </w:rPr>
      </w:pPr>
      <w:r w:rsidRPr="00875CBE">
        <w:rPr>
          <w:rFonts w:ascii="Times New Roman" w:hAnsi="Times New Roman" w:cs="Times New Roman"/>
          <w:bCs/>
          <w:sz w:val="28"/>
          <w:szCs w:val="28"/>
        </w:rPr>
        <w:t>PRESENTADO POR:</w:t>
      </w:r>
    </w:p>
    <w:p w14:paraId="65DC043B" w14:textId="0B5FDE3A" w:rsidR="002D580A" w:rsidRPr="002D580A" w:rsidRDefault="002D580A" w:rsidP="002D580A">
      <w:pPr>
        <w:tabs>
          <w:tab w:val="center" w:pos="4419"/>
          <w:tab w:val="right" w:pos="8838"/>
        </w:tabs>
        <w:rPr>
          <w:rFonts w:ascii="Times New Roman" w:hAnsi="Times New Roman" w:cs="Times New Roman"/>
          <w:bCs/>
          <w:sz w:val="28"/>
          <w:szCs w:val="28"/>
        </w:rPr>
      </w:pPr>
      <w:r w:rsidRPr="002D580A">
        <w:rPr>
          <w:rFonts w:ascii="Times New Roman" w:hAnsi="Times New Roman" w:cs="Times New Roman"/>
          <w:bCs/>
          <w:sz w:val="28"/>
          <w:szCs w:val="28"/>
        </w:rPr>
        <w:t>AYLIN YADHIRA ALMAGUER JORDAN</w:t>
      </w:r>
      <w:r w:rsidRPr="00875CBE">
        <w:rPr>
          <w:rFonts w:ascii="Times New Roman" w:hAnsi="Times New Roman" w:cs="Times New Roman"/>
          <w:bCs/>
          <w:sz w:val="28"/>
          <w:szCs w:val="28"/>
        </w:rPr>
        <w:t xml:space="preserve">                       </w:t>
      </w:r>
      <w:r w:rsidR="00875CBE" w:rsidRPr="00875CBE">
        <w:rPr>
          <w:rFonts w:ascii="Times New Roman" w:hAnsi="Times New Roman" w:cs="Times New Roman"/>
          <w:bCs/>
          <w:sz w:val="28"/>
          <w:szCs w:val="28"/>
        </w:rPr>
        <w:t xml:space="preserve">                        </w:t>
      </w:r>
      <w:r w:rsidRPr="00875CBE">
        <w:rPr>
          <w:rFonts w:ascii="Times New Roman" w:hAnsi="Times New Roman" w:cs="Times New Roman"/>
          <w:bCs/>
          <w:sz w:val="28"/>
          <w:szCs w:val="28"/>
        </w:rPr>
        <w:t xml:space="preserve"> #2</w:t>
      </w:r>
    </w:p>
    <w:p w14:paraId="449B3981" w14:textId="1082F78F" w:rsidR="002D580A" w:rsidRPr="002D580A" w:rsidRDefault="002D580A" w:rsidP="002D580A">
      <w:pPr>
        <w:tabs>
          <w:tab w:val="center" w:pos="4419"/>
          <w:tab w:val="right" w:pos="8838"/>
        </w:tabs>
        <w:rPr>
          <w:rFonts w:ascii="Times New Roman" w:hAnsi="Times New Roman" w:cs="Times New Roman"/>
          <w:bCs/>
          <w:sz w:val="28"/>
          <w:szCs w:val="28"/>
        </w:rPr>
      </w:pPr>
      <w:r w:rsidRPr="002D580A">
        <w:rPr>
          <w:rFonts w:ascii="Times New Roman" w:hAnsi="Times New Roman" w:cs="Times New Roman"/>
          <w:bCs/>
          <w:sz w:val="28"/>
          <w:szCs w:val="28"/>
        </w:rPr>
        <w:t xml:space="preserve">IMELDA PATRICIA CUADROS CALVILLO        </w:t>
      </w:r>
      <w:r w:rsidRPr="00875CBE">
        <w:rPr>
          <w:rFonts w:ascii="Times New Roman" w:hAnsi="Times New Roman" w:cs="Times New Roman"/>
          <w:bCs/>
          <w:sz w:val="28"/>
          <w:szCs w:val="28"/>
        </w:rPr>
        <w:t xml:space="preserve">               </w:t>
      </w:r>
      <w:r w:rsidR="00875CBE" w:rsidRPr="00875CBE">
        <w:rPr>
          <w:rFonts w:ascii="Times New Roman" w:hAnsi="Times New Roman" w:cs="Times New Roman"/>
          <w:bCs/>
          <w:sz w:val="28"/>
          <w:szCs w:val="28"/>
        </w:rPr>
        <w:t xml:space="preserve">                     </w:t>
      </w:r>
      <w:r w:rsidRPr="00875CBE">
        <w:rPr>
          <w:rFonts w:ascii="Times New Roman" w:hAnsi="Times New Roman" w:cs="Times New Roman"/>
          <w:bCs/>
          <w:sz w:val="28"/>
          <w:szCs w:val="28"/>
        </w:rPr>
        <w:t>#8</w:t>
      </w:r>
      <w:r w:rsidRPr="002D580A">
        <w:rPr>
          <w:rFonts w:ascii="Times New Roman" w:hAnsi="Times New Roman" w:cs="Times New Roman"/>
          <w:bCs/>
          <w:sz w:val="28"/>
          <w:szCs w:val="28"/>
        </w:rPr>
        <w:t xml:space="preserve">              </w:t>
      </w:r>
    </w:p>
    <w:p w14:paraId="11F9DD30" w14:textId="2C10BDEA" w:rsidR="002D580A" w:rsidRPr="002D580A" w:rsidRDefault="002D580A" w:rsidP="002D580A">
      <w:pPr>
        <w:tabs>
          <w:tab w:val="center" w:pos="4419"/>
          <w:tab w:val="right" w:pos="8838"/>
        </w:tabs>
        <w:rPr>
          <w:rFonts w:ascii="Times New Roman" w:hAnsi="Times New Roman" w:cs="Times New Roman"/>
          <w:bCs/>
          <w:sz w:val="28"/>
          <w:szCs w:val="28"/>
        </w:rPr>
      </w:pPr>
      <w:r w:rsidRPr="002D580A">
        <w:rPr>
          <w:rFonts w:ascii="Times New Roman" w:hAnsi="Times New Roman" w:cs="Times New Roman"/>
          <w:bCs/>
          <w:sz w:val="28"/>
          <w:szCs w:val="28"/>
        </w:rPr>
        <w:t xml:space="preserve">MELANIE ARÁNZAZU DE LA ROSA DE SANTIAGO    </w:t>
      </w:r>
      <w:r w:rsidRPr="00875CBE">
        <w:rPr>
          <w:rFonts w:ascii="Times New Roman" w:hAnsi="Times New Roman" w:cs="Times New Roman"/>
          <w:bCs/>
          <w:sz w:val="28"/>
          <w:szCs w:val="28"/>
        </w:rPr>
        <w:t xml:space="preserve">  </w:t>
      </w:r>
      <w:r w:rsidR="00875CBE" w:rsidRPr="00875CBE">
        <w:rPr>
          <w:rFonts w:ascii="Times New Roman" w:hAnsi="Times New Roman" w:cs="Times New Roman"/>
          <w:bCs/>
          <w:sz w:val="28"/>
          <w:szCs w:val="28"/>
        </w:rPr>
        <w:t xml:space="preserve">                     </w:t>
      </w:r>
      <w:r w:rsidRPr="00875CBE">
        <w:rPr>
          <w:rFonts w:ascii="Times New Roman" w:hAnsi="Times New Roman" w:cs="Times New Roman"/>
          <w:bCs/>
          <w:sz w:val="28"/>
          <w:szCs w:val="28"/>
        </w:rPr>
        <w:t>#9</w:t>
      </w:r>
    </w:p>
    <w:p w14:paraId="29CCC503" w14:textId="26D67790" w:rsidR="002D580A" w:rsidRPr="00875CBE" w:rsidRDefault="002D580A" w:rsidP="002D580A">
      <w:pPr>
        <w:tabs>
          <w:tab w:val="center" w:pos="4419"/>
          <w:tab w:val="right" w:pos="8838"/>
        </w:tabs>
        <w:rPr>
          <w:rFonts w:ascii="Times New Roman" w:hAnsi="Times New Roman" w:cs="Times New Roman"/>
          <w:bCs/>
          <w:sz w:val="28"/>
          <w:szCs w:val="28"/>
        </w:rPr>
      </w:pPr>
      <w:r w:rsidRPr="002D580A">
        <w:rPr>
          <w:rFonts w:ascii="Times New Roman" w:hAnsi="Times New Roman" w:cs="Times New Roman"/>
          <w:bCs/>
          <w:sz w:val="28"/>
          <w:szCs w:val="28"/>
        </w:rPr>
        <w:t xml:space="preserve">JOSELYN ANDREA DOMINGUEZ FLORES    </w:t>
      </w:r>
      <w:r w:rsidRPr="00875CBE">
        <w:rPr>
          <w:rFonts w:ascii="Times New Roman" w:hAnsi="Times New Roman" w:cs="Times New Roman"/>
          <w:bCs/>
          <w:sz w:val="28"/>
          <w:szCs w:val="28"/>
        </w:rPr>
        <w:t xml:space="preserve">                   </w:t>
      </w:r>
      <w:r w:rsidR="00875CBE" w:rsidRPr="00875CBE">
        <w:rPr>
          <w:rFonts w:ascii="Times New Roman" w:hAnsi="Times New Roman" w:cs="Times New Roman"/>
          <w:bCs/>
          <w:sz w:val="28"/>
          <w:szCs w:val="28"/>
        </w:rPr>
        <w:t xml:space="preserve">                     </w:t>
      </w:r>
      <w:r w:rsidRPr="00875CBE">
        <w:rPr>
          <w:rFonts w:ascii="Times New Roman" w:hAnsi="Times New Roman" w:cs="Times New Roman"/>
          <w:bCs/>
          <w:sz w:val="28"/>
          <w:szCs w:val="28"/>
        </w:rPr>
        <w:t>#10</w:t>
      </w:r>
      <w:r w:rsidRPr="002D580A">
        <w:rPr>
          <w:rFonts w:ascii="Times New Roman" w:hAnsi="Times New Roman" w:cs="Times New Roman"/>
          <w:bCs/>
          <w:sz w:val="28"/>
          <w:szCs w:val="28"/>
        </w:rPr>
        <w:t xml:space="preserve">     </w:t>
      </w:r>
    </w:p>
    <w:p w14:paraId="264A9991" w14:textId="77777777" w:rsidR="002D580A" w:rsidRPr="00875CBE" w:rsidRDefault="002D580A" w:rsidP="002D580A">
      <w:pPr>
        <w:tabs>
          <w:tab w:val="center" w:pos="4419"/>
          <w:tab w:val="right" w:pos="8838"/>
        </w:tabs>
        <w:jc w:val="center"/>
        <w:rPr>
          <w:rFonts w:ascii="Times New Roman" w:hAnsi="Times New Roman" w:cs="Times New Roman"/>
          <w:bCs/>
          <w:sz w:val="24"/>
          <w:szCs w:val="24"/>
        </w:rPr>
      </w:pPr>
      <w:r w:rsidRPr="00875CBE">
        <w:rPr>
          <w:rFonts w:ascii="Times New Roman" w:hAnsi="Times New Roman" w:cs="Times New Roman"/>
          <w:bCs/>
          <w:sz w:val="24"/>
          <w:szCs w:val="24"/>
        </w:rPr>
        <w:t>TEMA: “LAS CÉLULAS”</w:t>
      </w:r>
    </w:p>
    <w:p w14:paraId="39A72D51" w14:textId="6DE2DA4A" w:rsidR="002D580A" w:rsidRPr="00875CBE" w:rsidRDefault="002D580A" w:rsidP="002D580A">
      <w:pPr>
        <w:tabs>
          <w:tab w:val="center" w:pos="4419"/>
          <w:tab w:val="right" w:pos="8838"/>
        </w:tabs>
        <w:jc w:val="center"/>
        <w:rPr>
          <w:rFonts w:ascii="Times New Roman" w:hAnsi="Times New Roman" w:cs="Times New Roman"/>
          <w:bCs/>
          <w:sz w:val="24"/>
          <w:szCs w:val="24"/>
        </w:rPr>
      </w:pPr>
      <w:r w:rsidRPr="00875CBE">
        <w:rPr>
          <w:rFonts w:ascii="Times New Roman" w:hAnsi="Times New Roman" w:cs="Times New Roman"/>
          <w:bCs/>
          <w:sz w:val="24"/>
          <w:szCs w:val="24"/>
        </w:rPr>
        <w:t>EVIDENCIA UNIDAD 1</w:t>
      </w:r>
    </w:p>
    <w:p w14:paraId="32DD46B0" w14:textId="7383D00C" w:rsidR="00875CBE" w:rsidRPr="00875CBE" w:rsidRDefault="00875CBE" w:rsidP="002D580A">
      <w:pPr>
        <w:tabs>
          <w:tab w:val="center" w:pos="4419"/>
          <w:tab w:val="right" w:pos="8838"/>
        </w:tabs>
        <w:jc w:val="center"/>
        <w:rPr>
          <w:rFonts w:ascii="Times New Roman" w:hAnsi="Times New Roman" w:cs="Times New Roman"/>
          <w:bCs/>
          <w:sz w:val="24"/>
          <w:szCs w:val="24"/>
        </w:rPr>
      </w:pPr>
      <w:r w:rsidRPr="00875CBE">
        <w:rPr>
          <w:rFonts w:ascii="Times New Roman" w:hAnsi="Times New Roman" w:cs="Times New Roman"/>
          <w:bCs/>
          <w:sz w:val="24"/>
          <w:szCs w:val="24"/>
        </w:rPr>
        <w:t>COMPETENCIAS DEL CURSO:</w:t>
      </w:r>
    </w:p>
    <w:p w14:paraId="1C237421" w14:textId="77777777" w:rsidR="00875CBE" w:rsidRPr="00875CBE" w:rsidRDefault="00875CBE" w:rsidP="00875CBE">
      <w:pPr>
        <w:tabs>
          <w:tab w:val="center" w:pos="4419"/>
          <w:tab w:val="right" w:pos="8838"/>
        </w:tabs>
        <w:jc w:val="both"/>
        <w:rPr>
          <w:rFonts w:ascii="Times New Roman" w:hAnsi="Times New Roman" w:cs="Times New Roman"/>
          <w:bCs/>
          <w:sz w:val="24"/>
          <w:szCs w:val="24"/>
        </w:rPr>
      </w:pPr>
      <w:r w:rsidRPr="00875CBE">
        <w:rPr>
          <w:rFonts w:ascii="Times New Roman" w:hAnsi="Times New Roman" w:cs="Times New Roman"/>
          <w:bCs/>
          <w:sz w:val="24"/>
          <w:szCs w:val="24"/>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172AC798" w14:textId="77777777" w:rsidR="00875CBE" w:rsidRPr="00875CBE" w:rsidRDefault="00875CBE" w:rsidP="00875CBE">
      <w:pPr>
        <w:tabs>
          <w:tab w:val="center" w:pos="4419"/>
          <w:tab w:val="right" w:pos="8838"/>
        </w:tabs>
        <w:jc w:val="both"/>
        <w:rPr>
          <w:rFonts w:ascii="Times New Roman" w:hAnsi="Times New Roman" w:cs="Times New Roman"/>
          <w:bCs/>
          <w:sz w:val="24"/>
          <w:szCs w:val="24"/>
        </w:rPr>
      </w:pPr>
      <w:r w:rsidRPr="00875CBE">
        <w:rPr>
          <w:rFonts w:ascii="Times New Roman" w:hAnsi="Times New Roman" w:cs="Times New Roman"/>
          <w:bCs/>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5F37CF22" w14:textId="77777777" w:rsidR="00875CBE" w:rsidRPr="00875CBE" w:rsidRDefault="00875CBE" w:rsidP="00875CBE">
      <w:pPr>
        <w:tabs>
          <w:tab w:val="center" w:pos="4419"/>
          <w:tab w:val="right" w:pos="8838"/>
        </w:tabs>
        <w:jc w:val="both"/>
        <w:rPr>
          <w:rFonts w:ascii="Times New Roman" w:hAnsi="Times New Roman" w:cs="Times New Roman"/>
          <w:bCs/>
          <w:sz w:val="24"/>
          <w:szCs w:val="24"/>
        </w:rPr>
      </w:pPr>
      <w:r w:rsidRPr="00875CBE">
        <w:rPr>
          <w:rFonts w:ascii="Times New Roman" w:hAnsi="Times New Roman" w:cs="Times New Roman"/>
          <w:bCs/>
          <w:sz w:val="24"/>
          <w:szCs w:val="24"/>
        </w:rPr>
        <w:t xml:space="preserve">*Selecciona estrategias derivadas de la didáctica de las ciencias que favorecen el desarrollo intelectual, físico, social y emocional de los alumnos para procurar el logro de los aprendizajes. </w:t>
      </w:r>
    </w:p>
    <w:p w14:paraId="7B123F0A" w14:textId="0C4036AD" w:rsidR="00875CBE" w:rsidRDefault="00875CBE" w:rsidP="00875CBE">
      <w:pPr>
        <w:tabs>
          <w:tab w:val="center" w:pos="4419"/>
          <w:tab w:val="right" w:pos="8838"/>
        </w:tabs>
        <w:jc w:val="both"/>
        <w:rPr>
          <w:rFonts w:ascii="Times New Roman" w:hAnsi="Times New Roman" w:cs="Times New Roman"/>
          <w:bCs/>
          <w:sz w:val="24"/>
          <w:szCs w:val="24"/>
        </w:rPr>
      </w:pPr>
      <w:r w:rsidRPr="00875CBE">
        <w:rPr>
          <w:rFonts w:ascii="Times New Roman" w:hAnsi="Times New Roman" w:cs="Times New Roman"/>
          <w:bCs/>
          <w:sz w:val="24"/>
          <w:szCs w:val="24"/>
        </w:rPr>
        <w:t>*Usa los resultados de la investigación en didáctica de las ciencias para profundizar en el conocimiento y los procesos de aprendizaje de sus alumnos.</w:t>
      </w:r>
    </w:p>
    <w:p w14:paraId="2BF85E6B" w14:textId="77F0740F" w:rsidR="00DA1B09" w:rsidRPr="00875CBE" w:rsidRDefault="00875CBE" w:rsidP="00875CBE">
      <w:pPr>
        <w:tabs>
          <w:tab w:val="center" w:pos="4419"/>
          <w:tab w:val="right" w:pos="8838"/>
        </w:tabs>
        <w:jc w:val="both"/>
        <w:rPr>
          <w:rFonts w:ascii="Times New Roman" w:hAnsi="Times New Roman" w:cs="Times New Roman"/>
          <w:bCs/>
          <w:sz w:val="24"/>
          <w:szCs w:val="24"/>
        </w:rPr>
      </w:pPr>
      <w:r>
        <w:rPr>
          <w:rStyle w:val="normaltextrun"/>
          <w:rFonts w:ascii="Arial" w:hAnsi="Arial" w:cs="Arial"/>
          <w:b/>
          <w:bCs/>
          <w:color w:val="000000"/>
          <w:sz w:val="20"/>
          <w:szCs w:val="20"/>
          <w:bdr w:val="none" w:sz="0" w:space="0" w:color="auto" w:frame="1"/>
          <w:lang w:val="es-ES"/>
        </w:rPr>
        <w:t>SALTILLO, COAHUILA DE ZARAGOZA                                                             6 MARZO DEL 2022</w:t>
      </w:r>
    </w:p>
    <w:p w14:paraId="0CAD0DE1" w14:textId="24354DDA" w:rsidR="009E7986" w:rsidRDefault="009E7986" w:rsidP="009E7986">
      <w:pPr>
        <w:tabs>
          <w:tab w:val="center" w:pos="4419"/>
          <w:tab w:val="right" w:pos="8838"/>
        </w:tabs>
        <w:rPr>
          <w:rFonts w:ascii="Times New Roman" w:hAnsi="Times New Roman" w:cs="Times New Roman"/>
          <w:b/>
          <w:bCs/>
          <w:sz w:val="28"/>
          <w:szCs w:val="28"/>
        </w:rPr>
      </w:pPr>
      <w:r>
        <w:rPr>
          <w:rFonts w:ascii="Times New Roman" w:hAnsi="Times New Roman" w:cs="Times New Roman"/>
          <w:b/>
          <w:bCs/>
          <w:noProof/>
          <w:sz w:val="28"/>
          <w:szCs w:val="28"/>
          <w:lang w:eastAsia="es-MX"/>
        </w:rPr>
        <w:drawing>
          <wp:anchor distT="0" distB="0" distL="114300" distR="114300" simplePos="0" relativeHeight="251664384" behindDoc="1" locked="0" layoutInCell="1" allowOverlap="1" wp14:anchorId="4D5BA283" wp14:editId="6F3A9452">
            <wp:simplePos x="0" y="0"/>
            <wp:positionH relativeFrom="column">
              <wp:posOffset>-1278255</wp:posOffset>
            </wp:positionH>
            <wp:positionV relativeFrom="paragraph">
              <wp:posOffset>-965090</wp:posOffset>
            </wp:positionV>
            <wp:extent cx="8021320" cy="5237018"/>
            <wp:effectExtent l="0" t="0" r="0" b="1905"/>
            <wp:wrapNone/>
            <wp:docPr id="20" name="Imagen 20"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Patrón de fond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8021320" cy="523701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8"/>
          <w:szCs w:val="28"/>
        </w:rPr>
        <w:tab/>
      </w:r>
      <w:r>
        <w:rPr>
          <w:rFonts w:ascii="Times New Roman" w:hAnsi="Times New Roman" w:cs="Times New Roman"/>
          <w:b/>
          <w:bCs/>
          <w:sz w:val="28"/>
          <w:szCs w:val="28"/>
        </w:rPr>
        <w:tab/>
      </w:r>
    </w:p>
    <w:p w14:paraId="65FA1BAC" w14:textId="6A74BE00" w:rsidR="009E7986" w:rsidRDefault="0001355D" w:rsidP="009E7986">
      <w:pPr>
        <w:jc w:val="center"/>
        <w:rPr>
          <w:rFonts w:ascii="Times New Roman" w:hAnsi="Times New Roman" w:cs="Times New Roman"/>
          <w:b/>
          <w:bCs/>
          <w:sz w:val="28"/>
          <w:szCs w:val="28"/>
        </w:rPr>
      </w:pPr>
      <w:r w:rsidRPr="0001355D">
        <w:rPr>
          <w:rFonts w:ascii="Times New Roman" w:hAnsi="Times New Roman" w:cs="Times New Roman"/>
          <w:b/>
          <w:bCs/>
          <w:noProof/>
          <w:sz w:val="28"/>
          <w:szCs w:val="28"/>
        </w:rPr>
        <w:drawing>
          <wp:anchor distT="0" distB="0" distL="114300" distR="114300" simplePos="0" relativeHeight="251697152" behindDoc="0" locked="0" layoutInCell="1" allowOverlap="1" wp14:anchorId="70ED2299" wp14:editId="629D8301">
            <wp:simplePos x="0" y="0"/>
            <wp:positionH relativeFrom="column">
              <wp:posOffset>-660228</wp:posOffset>
            </wp:positionH>
            <wp:positionV relativeFrom="paragraph">
              <wp:posOffset>393511</wp:posOffset>
            </wp:positionV>
            <wp:extent cx="1870014" cy="1805817"/>
            <wp:effectExtent l="0" t="0" r="0" b="4445"/>
            <wp:wrapNone/>
            <wp:docPr id="38" name="Imagen 5">
              <a:extLst xmlns:a="http://schemas.openxmlformats.org/drawingml/2006/main">
                <a:ext uri="{FF2B5EF4-FFF2-40B4-BE49-F238E27FC236}">
                  <a16:creationId xmlns:a16="http://schemas.microsoft.com/office/drawing/2014/main" id="{965DCD14-F07A-415B-B0F5-C7969B7875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965DCD14-F07A-415B-B0F5-C7969B7875A8}"/>
                        </a:ext>
                      </a:extLst>
                    </pic:cNvPr>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870014" cy="1805817"/>
                    </a:xfrm>
                    <a:prstGeom prst="rect">
                      <a:avLst/>
                    </a:prstGeom>
                  </pic:spPr>
                </pic:pic>
              </a:graphicData>
            </a:graphic>
            <wp14:sizeRelH relativeFrom="page">
              <wp14:pctWidth>0</wp14:pctWidth>
            </wp14:sizeRelH>
            <wp14:sizeRelV relativeFrom="page">
              <wp14:pctHeight>0</wp14:pctHeight>
            </wp14:sizeRelV>
          </wp:anchor>
        </w:drawing>
      </w:r>
    </w:p>
    <w:p w14:paraId="47048964" w14:textId="3DF94677" w:rsidR="009E7986" w:rsidRDefault="009E7986" w:rsidP="009E7986">
      <w:pPr>
        <w:jc w:val="center"/>
        <w:rPr>
          <w:rFonts w:ascii="Times New Roman" w:hAnsi="Times New Roman" w:cs="Times New Roman"/>
          <w:b/>
          <w:bCs/>
          <w:sz w:val="28"/>
          <w:szCs w:val="28"/>
        </w:rPr>
      </w:pPr>
    </w:p>
    <w:p w14:paraId="14178BCF" w14:textId="6A141758" w:rsidR="009E7986" w:rsidRDefault="0001355D" w:rsidP="009E7986">
      <w:pPr>
        <w:jc w:val="center"/>
        <w:rPr>
          <w:rFonts w:ascii="Times New Roman" w:hAnsi="Times New Roman" w:cs="Times New Roman"/>
          <w:b/>
          <w:bCs/>
          <w:sz w:val="28"/>
          <w:szCs w:val="28"/>
        </w:rPr>
      </w:pPr>
      <w:r>
        <w:rPr>
          <w:rFonts w:ascii="Times New Roman" w:hAnsi="Times New Roman" w:cs="Times New Roman"/>
          <w:b/>
          <w:bCs/>
          <w:noProof/>
          <w:sz w:val="28"/>
          <w:szCs w:val="28"/>
          <w:lang w:eastAsia="es-MX"/>
        </w:rPr>
        <mc:AlternateContent>
          <mc:Choice Requires="wps">
            <w:drawing>
              <wp:anchor distT="0" distB="0" distL="114300" distR="114300" simplePos="0" relativeHeight="251663360" behindDoc="0" locked="0" layoutInCell="1" allowOverlap="1" wp14:anchorId="2EBBC307" wp14:editId="1AB4F3FC">
                <wp:simplePos x="0" y="0"/>
                <wp:positionH relativeFrom="margin">
                  <wp:align>center</wp:align>
                </wp:positionH>
                <wp:positionV relativeFrom="paragraph">
                  <wp:posOffset>212725</wp:posOffset>
                </wp:positionV>
                <wp:extent cx="6042660" cy="5634355"/>
                <wp:effectExtent l="0" t="0" r="15240" b="23495"/>
                <wp:wrapNone/>
                <wp:docPr id="19" name="Rectángulo: esquinas redondeadas 19"/>
                <wp:cNvGraphicFramePr/>
                <a:graphic xmlns:a="http://schemas.openxmlformats.org/drawingml/2006/main">
                  <a:graphicData uri="http://schemas.microsoft.com/office/word/2010/wordprocessingShape">
                    <wps:wsp>
                      <wps:cNvSpPr/>
                      <wps:spPr>
                        <a:xfrm>
                          <a:off x="0" y="0"/>
                          <a:ext cx="6042660" cy="5634355"/>
                        </a:xfrm>
                        <a:prstGeom prst="roundRect">
                          <a:avLst/>
                        </a:prstGeom>
                        <a:solidFill>
                          <a:schemeClr val="accent2">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30607" w14:textId="77777777" w:rsidR="009E7986" w:rsidRPr="0010677B" w:rsidRDefault="009E7986" w:rsidP="009E7986">
                            <w:pPr>
                              <w:rPr>
                                <w:rFonts w:ascii="Times New Roman" w:hAnsi="Times New Roman" w:cs="Times New Roman"/>
                                <w:color w:val="000000" w:themeColor="text1"/>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BC307" id="Rectángulo: esquinas redondeadas 19" o:spid="_x0000_s1026" style="position:absolute;left:0;text-align:left;margin-left:0;margin-top:16.75pt;width:475.8pt;height:443.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" fillcolor="#fbe4d5 [661]" strokecolor="#fff2cc [663]" strokeweight="1pt">
                <v:stroke joinstyle="miter"/>
                <v:textbox>
                  <w:txbxContent>
                    <w:p w14:paraId="27B30607" w14:textId="77777777" w:rsidR="009E7986" w:rsidRPr="0010677B" w:rsidRDefault="009E7986" w:rsidP="009E7986">
                      <w:pPr>
                        <w:rPr>
                          <w:rFonts w:ascii="Times New Roman" w:hAnsi="Times New Roman" w:cs="Times New Roman"/>
                          <w:color w:val="000000" w:themeColor="text1"/>
                          <w:sz w:val="56"/>
                          <w:szCs w:val="56"/>
                        </w:rPr>
                      </w:pPr>
                    </w:p>
                  </w:txbxContent>
                </v:textbox>
                <w10:wrap anchorx="margin"/>
              </v:roundrect>
            </w:pict>
          </mc:Fallback>
        </mc:AlternateContent>
      </w:r>
    </w:p>
    <w:p w14:paraId="665B4CCD" w14:textId="1FD07213" w:rsidR="009E7986" w:rsidRDefault="0001355D" w:rsidP="009E7986">
      <w:pPr>
        <w:jc w:val="center"/>
        <w:rPr>
          <w:rFonts w:ascii="Times New Roman" w:hAnsi="Times New Roman" w:cs="Times New Roman"/>
          <w:b/>
          <w:bCs/>
          <w:sz w:val="28"/>
          <w:szCs w:val="28"/>
        </w:rPr>
      </w:pPr>
      <w:r>
        <w:rPr>
          <w:rFonts w:ascii="Times New Roman" w:hAnsi="Times New Roman" w:cs="Times New Roman"/>
          <w:b/>
          <w:bCs/>
          <w:noProof/>
          <w:sz w:val="28"/>
          <w:szCs w:val="28"/>
          <w:lang w:eastAsia="es-MX"/>
        </w:rPr>
        <mc:AlternateContent>
          <mc:Choice Requires="wps">
            <w:drawing>
              <wp:anchor distT="0" distB="0" distL="114300" distR="114300" simplePos="0" relativeHeight="251666432" behindDoc="0" locked="0" layoutInCell="1" allowOverlap="1" wp14:anchorId="0CDD0A6D" wp14:editId="25F19C0F">
                <wp:simplePos x="0" y="0"/>
                <wp:positionH relativeFrom="margin">
                  <wp:align>left</wp:align>
                </wp:positionH>
                <wp:positionV relativeFrom="paragraph">
                  <wp:posOffset>207371</wp:posOffset>
                </wp:positionV>
                <wp:extent cx="5567045" cy="46482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5567045" cy="4648200"/>
                        </a:xfrm>
                        <a:prstGeom prst="rect">
                          <a:avLst/>
                        </a:prstGeom>
                        <a:noFill/>
                        <a:ln w="6350">
                          <a:noFill/>
                        </a:ln>
                      </wps:spPr>
                      <wps:txbx>
                        <w:txbxContent>
                          <w:p w14:paraId="3EC877AA" w14:textId="77777777" w:rsidR="0001355D" w:rsidRPr="0001355D" w:rsidRDefault="009E7986" w:rsidP="009E7986">
                            <w:pPr>
                              <w:jc w:val="center"/>
                              <w:rPr>
                                <w:rFonts w:ascii="Cooper Black" w:hAnsi="Cooper Black" w:cs="Times New Roman"/>
                                <w:sz w:val="96"/>
                                <w:szCs w:val="96"/>
                              </w:rPr>
                            </w:pPr>
                            <w:r w:rsidRPr="0001355D">
                              <w:rPr>
                                <w:rFonts w:ascii="Cooper Black" w:hAnsi="Cooper Black" w:cs="Times New Roman"/>
                                <w:sz w:val="96"/>
                                <w:szCs w:val="96"/>
                              </w:rPr>
                              <w:t xml:space="preserve">Tema: </w:t>
                            </w:r>
                          </w:p>
                          <w:p w14:paraId="4E4FDC09" w14:textId="4C8FE4B8" w:rsidR="009E7986" w:rsidRDefault="009E7986" w:rsidP="009E7986">
                            <w:pPr>
                              <w:jc w:val="center"/>
                              <w:rPr>
                                <w:rFonts w:ascii="Abadi" w:hAnsi="Abadi" w:cs="Times New Roman"/>
                                <w:sz w:val="96"/>
                                <w:szCs w:val="96"/>
                              </w:rPr>
                            </w:pPr>
                            <w:r w:rsidRPr="0001355D">
                              <w:rPr>
                                <w:rFonts w:ascii="Abadi" w:hAnsi="Abadi" w:cs="Times New Roman"/>
                                <w:sz w:val="96"/>
                                <w:szCs w:val="96"/>
                              </w:rPr>
                              <w:t>¿Qué es la célula?</w:t>
                            </w:r>
                          </w:p>
                          <w:p w14:paraId="47463F69" w14:textId="77777777" w:rsidR="0001355D" w:rsidRPr="0001355D" w:rsidRDefault="0001355D" w:rsidP="009E7986">
                            <w:pPr>
                              <w:jc w:val="center"/>
                              <w:rPr>
                                <w:rFonts w:ascii="Abadi" w:hAnsi="Abadi" w:cs="Times New Roman"/>
                                <w:sz w:val="96"/>
                                <w:szCs w:val="96"/>
                              </w:rPr>
                            </w:pPr>
                          </w:p>
                          <w:p w14:paraId="3CFB713F" w14:textId="77777777" w:rsidR="0001355D" w:rsidRPr="0001355D" w:rsidRDefault="009E7986" w:rsidP="009E7986">
                            <w:pPr>
                              <w:jc w:val="center"/>
                              <w:rPr>
                                <w:rFonts w:ascii="Cooper Black" w:hAnsi="Cooper Black" w:cs="Times New Roman"/>
                                <w:sz w:val="96"/>
                                <w:szCs w:val="96"/>
                              </w:rPr>
                            </w:pPr>
                            <w:r w:rsidRPr="0001355D">
                              <w:rPr>
                                <w:rFonts w:ascii="Cooper Black" w:hAnsi="Cooper Black" w:cs="Times New Roman"/>
                                <w:sz w:val="96"/>
                                <w:szCs w:val="96"/>
                              </w:rPr>
                              <w:t xml:space="preserve">Subtema: </w:t>
                            </w:r>
                          </w:p>
                          <w:p w14:paraId="68B91B0F" w14:textId="1AD1DBFE" w:rsidR="009E7986" w:rsidRPr="0001355D" w:rsidRDefault="0001355D" w:rsidP="009E7986">
                            <w:pPr>
                              <w:jc w:val="center"/>
                              <w:rPr>
                                <w:rFonts w:ascii="Abadi" w:hAnsi="Abadi" w:cs="Times New Roman"/>
                                <w:sz w:val="96"/>
                                <w:szCs w:val="96"/>
                              </w:rPr>
                            </w:pPr>
                            <w:r w:rsidRPr="0001355D">
                              <w:rPr>
                                <w:rFonts w:ascii="Abadi" w:hAnsi="Abadi" w:cs="Times New Roman"/>
                                <w:sz w:val="96"/>
                                <w:szCs w:val="96"/>
                              </w:rPr>
                              <w:t>Tipos de células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D0A6D" id="_x0000_t202" coordsize="21600,21600" o:spt="202" path="m,l,21600r21600,l21600,xe">
                <v:stroke joinstyle="miter"/>
                <v:path gradientshapeok="t" o:connecttype="rect"/>
              </v:shapetype>
              <v:shape id="Cuadro de texto 22" o:spid="_x0000_s1027" type="#_x0000_t202" style="position:absolute;left:0;text-align:left;margin-left:0;margin-top:16.35pt;width:438.35pt;height:36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" filled="f" stroked="f" strokeweight=".5pt">
                <v:textbox>
                  <w:txbxContent>
                    <w:p w14:paraId="3EC877AA" w14:textId="77777777" w:rsidR="0001355D" w:rsidRPr="0001355D" w:rsidRDefault="009E7986" w:rsidP="009E7986">
                      <w:pPr>
                        <w:jc w:val="center"/>
                        <w:rPr>
                          <w:rFonts w:ascii="Cooper Black" w:hAnsi="Cooper Black" w:cs="Times New Roman"/>
                          <w:sz w:val="96"/>
                          <w:szCs w:val="96"/>
                        </w:rPr>
                      </w:pPr>
                      <w:r w:rsidRPr="0001355D">
                        <w:rPr>
                          <w:rFonts w:ascii="Cooper Black" w:hAnsi="Cooper Black" w:cs="Times New Roman"/>
                          <w:sz w:val="96"/>
                          <w:szCs w:val="96"/>
                        </w:rPr>
                        <w:t xml:space="preserve">Tema: </w:t>
                      </w:r>
                    </w:p>
                    <w:p w14:paraId="4E4FDC09" w14:textId="4C8FE4B8" w:rsidR="009E7986" w:rsidRDefault="009E7986" w:rsidP="009E7986">
                      <w:pPr>
                        <w:jc w:val="center"/>
                        <w:rPr>
                          <w:rFonts w:ascii="Abadi" w:hAnsi="Abadi" w:cs="Times New Roman"/>
                          <w:sz w:val="96"/>
                          <w:szCs w:val="96"/>
                        </w:rPr>
                      </w:pPr>
                      <w:r w:rsidRPr="0001355D">
                        <w:rPr>
                          <w:rFonts w:ascii="Abadi" w:hAnsi="Abadi" w:cs="Times New Roman"/>
                          <w:sz w:val="96"/>
                          <w:szCs w:val="96"/>
                        </w:rPr>
                        <w:t>¿Qué es la célula?</w:t>
                      </w:r>
                    </w:p>
                    <w:p w14:paraId="47463F69" w14:textId="77777777" w:rsidR="0001355D" w:rsidRPr="0001355D" w:rsidRDefault="0001355D" w:rsidP="009E7986">
                      <w:pPr>
                        <w:jc w:val="center"/>
                        <w:rPr>
                          <w:rFonts w:ascii="Abadi" w:hAnsi="Abadi" w:cs="Times New Roman"/>
                          <w:sz w:val="96"/>
                          <w:szCs w:val="96"/>
                        </w:rPr>
                      </w:pPr>
                    </w:p>
                    <w:p w14:paraId="3CFB713F" w14:textId="77777777" w:rsidR="0001355D" w:rsidRPr="0001355D" w:rsidRDefault="009E7986" w:rsidP="009E7986">
                      <w:pPr>
                        <w:jc w:val="center"/>
                        <w:rPr>
                          <w:rFonts w:ascii="Cooper Black" w:hAnsi="Cooper Black" w:cs="Times New Roman"/>
                          <w:sz w:val="96"/>
                          <w:szCs w:val="96"/>
                        </w:rPr>
                      </w:pPr>
                      <w:r w:rsidRPr="0001355D">
                        <w:rPr>
                          <w:rFonts w:ascii="Cooper Black" w:hAnsi="Cooper Black" w:cs="Times New Roman"/>
                          <w:sz w:val="96"/>
                          <w:szCs w:val="96"/>
                        </w:rPr>
                        <w:t xml:space="preserve">Subtema: </w:t>
                      </w:r>
                    </w:p>
                    <w:p w14:paraId="68B91B0F" w14:textId="1AD1DBFE" w:rsidR="009E7986" w:rsidRPr="0001355D" w:rsidRDefault="0001355D" w:rsidP="009E7986">
                      <w:pPr>
                        <w:jc w:val="center"/>
                        <w:rPr>
                          <w:rFonts w:ascii="Abadi" w:hAnsi="Abadi" w:cs="Times New Roman"/>
                          <w:sz w:val="96"/>
                          <w:szCs w:val="96"/>
                        </w:rPr>
                      </w:pPr>
                      <w:r w:rsidRPr="0001355D">
                        <w:rPr>
                          <w:rFonts w:ascii="Abadi" w:hAnsi="Abadi" w:cs="Times New Roman"/>
                          <w:sz w:val="96"/>
                          <w:szCs w:val="96"/>
                        </w:rPr>
                        <w:t>Tipos de células</w:t>
                      </w:r>
                    </w:p>
                  </w:txbxContent>
                </v:textbox>
                <w10:wrap anchorx="margin"/>
              </v:shape>
            </w:pict>
          </mc:Fallback>
        </mc:AlternateContent>
      </w:r>
    </w:p>
    <w:p w14:paraId="579E550C" w14:textId="7474C3AB" w:rsidR="009E7986" w:rsidRDefault="009E7986" w:rsidP="009E7986">
      <w:pPr>
        <w:jc w:val="center"/>
        <w:rPr>
          <w:rFonts w:ascii="Times New Roman" w:hAnsi="Times New Roman" w:cs="Times New Roman"/>
          <w:b/>
          <w:bCs/>
          <w:sz w:val="28"/>
          <w:szCs w:val="28"/>
        </w:rPr>
      </w:pPr>
    </w:p>
    <w:p w14:paraId="7031A1DF" w14:textId="0B42F841" w:rsidR="009E7986" w:rsidRDefault="009E7986" w:rsidP="009E7986">
      <w:pPr>
        <w:jc w:val="center"/>
        <w:rPr>
          <w:rFonts w:ascii="Times New Roman" w:hAnsi="Times New Roman" w:cs="Times New Roman"/>
          <w:b/>
          <w:bCs/>
          <w:sz w:val="28"/>
          <w:szCs w:val="28"/>
        </w:rPr>
      </w:pPr>
    </w:p>
    <w:p w14:paraId="3B1BD329" w14:textId="398B20F6" w:rsidR="009E7986" w:rsidRDefault="009E7986" w:rsidP="009E7986">
      <w:pPr>
        <w:jc w:val="center"/>
        <w:rPr>
          <w:rFonts w:ascii="Times New Roman" w:hAnsi="Times New Roman" w:cs="Times New Roman"/>
          <w:b/>
          <w:bCs/>
          <w:sz w:val="28"/>
          <w:szCs w:val="28"/>
        </w:rPr>
      </w:pPr>
    </w:p>
    <w:p w14:paraId="35809C25" w14:textId="77777777" w:rsidR="009E7986" w:rsidRDefault="009E7986" w:rsidP="009E7986">
      <w:pPr>
        <w:jc w:val="center"/>
        <w:rPr>
          <w:rFonts w:ascii="Times New Roman" w:hAnsi="Times New Roman" w:cs="Times New Roman"/>
          <w:b/>
          <w:bCs/>
          <w:sz w:val="28"/>
          <w:szCs w:val="28"/>
        </w:rPr>
      </w:pPr>
    </w:p>
    <w:p w14:paraId="21F2FF86" w14:textId="77777777" w:rsidR="009E7986" w:rsidRDefault="009E7986" w:rsidP="009E7986">
      <w:pPr>
        <w:jc w:val="center"/>
        <w:rPr>
          <w:rFonts w:ascii="Times New Roman" w:hAnsi="Times New Roman" w:cs="Times New Roman"/>
          <w:b/>
          <w:bCs/>
          <w:sz w:val="28"/>
          <w:szCs w:val="28"/>
        </w:rPr>
      </w:pPr>
    </w:p>
    <w:p w14:paraId="0241877B" w14:textId="5CDDD9D0" w:rsidR="009E7986" w:rsidRDefault="009E7986" w:rsidP="009E7986">
      <w:pPr>
        <w:jc w:val="center"/>
        <w:rPr>
          <w:rFonts w:ascii="Times New Roman" w:hAnsi="Times New Roman" w:cs="Times New Roman"/>
          <w:b/>
          <w:bCs/>
          <w:sz w:val="28"/>
          <w:szCs w:val="28"/>
        </w:rPr>
      </w:pPr>
    </w:p>
    <w:p w14:paraId="26F73E52" w14:textId="39B46993" w:rsidR="009E7986" w:rsidRDefault="009E7986" w:rsidP="009E7986">
      <w:pPr>
        <w:jc w:val="center"/>
        <w:rPr>
          <w:rFonts w:ascii="Times New Roman" w:hAnsi="Times New Roman" w:cs="Times New Roman"/>
          <w:b/>
          <w:bCs/>
          <w:sz w:val="28"/>
          <w:szCs w:val="28"/>
        </w:rPr>
      </w:pPr>
      <w:r>
        <w:rPr>
          <w:rFonts w:ascii="Times New Roman" w:hAnsi="Times New Roman" w:cs="Times New Roman"/>
          <w:b/>
          <w:bCs/>
          <w:noProof/>
          <w:sz w:val="28"/>
          <w:szCs w:val="28"/>
          <w:lang w:eastAsia="es-MX"/>
        </w:rPr>
        <w:drawing>
          <wp:anchor distT="0" distB="0" distL="114300" distR="114300" simplePos="0" relativeHeight="251665408" behindDoc="1" locked="0" layoutInCell="1" allowOverlap="1" wp14:anchorId="035C8F87" wp14:editId="79847F03">
            <wp:simplePos x="0" y="0"/>
            <wp:positionH relativeFrom="column">
              <wp:posOffset>-1278918</wp:posOffset>
            </wp:positionH>
            <wp:positionV relativeFrom="paragraph">
              <wp:posOffset>294061</wp:posOffset>
            </wp:positionV>
            <wp:extent cx="8020660" cy="5014512"/>
            <wp:effectExtent l="0" t="0" r="0" b="0"/>
            <wp:wrapNone/>
            <wp:docPr id="21" name="Imagen 2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Patrón de fond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8026934" cy="5018434"/>
                    </a:xfrm>
                    <a:prstGeom prst="rect">
                      <a:avLst/>
                    </a:prstGeom>
                  </pic:spPr>
                </pic:pic>
              </a:graphicData>
            </a:graphic>
            <wp14:sizeRelH relativeFrom="margin">
              <wp14:pctWidth>0</wp14:pctWidth>
            </wp14:sizeRelH>
            <wp14:sizeRelV relativeFrom="margin">
              <wp14:pctHeight>0</wp14:pctHeight>
            </wp14:sizeRelV>
          </wp:anchor>
        </w:drawing>
      </w:r>
    </w:p>
    <w:p w14:paraId="761E91F3" w14:textId="04E37533" w:rsidR="009E7986" w:rsidRDefault="009E7986" w:rsidP="009E7986">
      <w:pPr>
        <w:jc w:val="center"/>
        <w:rPr>
          <w:rFonts w:ascii="Times New Roman" w:hAnsi="Times New Roman" w:cs="Times New Roman"/>
          <w:b/>
          <w:bCs/>
          <w:sz w:val="28"/>
          <w:szCs w:val="28"/>
        </w:rPr>
      </w:pPr>
    </w:p>
    <w:p w14:paraId="0DD21709" w14:textId="20E7597D" w:rsidR="009E7986" w:rsidRDefault="009E7986" w:rsidP="009E7986">
      <w:pPr>
        <w:jc w:val="center"/>
        <w:rPr>
          <w:rFonts w:ascii="Times New Roman" w:hAnsi="Times New Roman" w:cs="Times New Roman"/>
          <w:b/>
          <w:bCs/>
          <w:sz w:val="28"/>
          <w:szCs w:val="28"/>
        </w:rPr>
      </w:pPr>
    </w:p>
    <w:p w14:paraId="4FCA5C35" w14:textId="1EB2B2D8" w:rsidR="009E7986" w:rsidRDefault="009E7986" w:rsidP="009E7986">
      <w:pPr>
        <w:jc w:val="center"/>
        <w:rPr>
          <w:rFonts w:ascii="Times New Roman" w:hAnsi="Times New Roman" w:cs="Times New Roman"/>
          <w:b/>
          <w:bCs/>
          <w:sz w:val="28"/>
          <w:szCs w:val="28"/>
        </w:rPr>
      </w:pPr>
    </w:p>
    <w:p w14:paraId="21402FFA" w14:textId="25F5E0C4" w:rsidR="009E7986" w:rsidRDefault="009E7986" w:rsidP="009E7986">
      <w:pPr>
        <w:jc w:val="center"/>
        <w:rPr>
          <w:rFonts w:ascii="Times New Roman" w:hAnsi="Times New Roman" w:cs="Times New Roman"/>
          <w:b/>
          <w:bCs/>
          <w:sz w:val="28"/>
          <w:szCs w:val="28"/>
        </w:rPr>
      </w:pPr>
    </w:p>
    <w:p w14:paraId="367D51AD" w14:textId="5D701F75" w:rsidR="009E7986" w:rsidRDefault="0001355D" w:rsidP="009E7986">
      <w:pPr>
        <w:jc w:val="center"/>
        <w:rPr>
          <w:rFonts w:ascii="Times New Roman" w:hAnsi="Times New Roman" w:cs="Times New Roman"/>
          <w:b/>
          <w:bCs/>
          <w:sz w:val="28"/>
          <w:szCs w:val="28"/>
        </w:rPr>
      </w:pPr>
      <w:r w:rsidRPr="0001355D">
        <w:rPr>
          <w:rFonts w:ascii="Times New Roman" w:hAnsi="Times New Roman" w:cs="Times New Roman"/>
          <w:b/>
          <w:bCs/>
          <w:noProof/>
          <w:sz w:val="28"/>
          <w:szCs w:val="28"/>
        </w:rPr>
        <w:drawing>
          <wp:anchor distT="0" distB="0" distL="114300" distR="114300" simplePos="0" relativeHeight="251698176" behindDoc="0" locked="0" layoutInCell="1" allowOverlap="1" wp14:anchorId="1EC88BDD" wp14:editId="65330636">
            <wp:simplePos x="0" y="0"/>
            <wp:positionH relativeFrom="margin">
              <wp:posOffset>4458970</wp:posOffset>
            </wp:positionH>
            <wp:positionV relativeFrom="paragraph">
              <wp:posOffset>299377</wp:posOffset>
            </wp:positionV>
            <wp:extent cx="2186305" cy="2133600"/>
            <wp:effectExtent l="0" t="0" r="4445" b="0"/>
            <wp:wrapNone/>
            <wp:docPr id="39" name="Imagen 8">
              <a:extLst xmlns:a="http://schemas.openxmlformats.org/drawingml/2006/main">
                <a:ext uri="{FF2B5EF4-FFF2-40B4-BE49-F238E27FC236}">
                  <a16:creationId xmlns:a16="http://schemas.microsoft.com/office/drawing/2014/main" id="{12A9E72A-EA16-4B3D-AC62-EAAAEAC1F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12A9E72A-EA16-4B3D-AC62-EAAAEAC1F807}"/>
                        </a:ext>
                      </a:extLst>
                    </pic:cNvPr>
                    <pic:cNvPicPr>
                      <a:picLocks noChangeAspect="1"/>
                    </pic:cNvPicPr>
                  </pic:nvPicPr>
                  <pic:blipFill>
                    <a:blip r:embed="rId13">
                      <a:clrChange>
                        <a:clrFrom>
                          <a:srgbClr val="A0CEE6"/>
                        </a:clrFrom>
                        <a:clrTo>
                          <a:srgbClr val="A0CEE6">
                            <a:alpha val="0"/>
                          </a:srgbClr>
                        </a:clrTo>
                      </a:clrChange>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186305" cy="2133600"/>
                    </a:xfrm>
                    <a:prstGeom prst="rect">
                      <a:avLst/>
                    </a:prstGeom>
                  </pic:spPr>
                </pic:pic>
              </a:graphicData>
            </a:graphic>
            <wp14:sizeRelH relativeFrom="page">
              <wp14:pctWidth>0</wp14:pctWidth>
            </wp14:sizeRelH>
            <wp14:sizeRelV relativeFrom="page">
              <wp14:pctHeight>0</wp14:pctHeight>
            </wp14:sizeRelV>
          </wp:anchor>
        </w:drawing>
      </w:r>
    </w:p>
    <w:p w14:paraId="00B33B1C" w14:textId="0058FB88" w:rsidR="009E7986" w:rsidRDefault="009E7986" w:rsidP="009E7986">
      <w:pPr>
        <w:jc w:val="center"/>
        <w:rPr>
          <w:rFonts w:ascii="Times New Roman" w:hAnsi="Times New Roman" w:cs="Times New Roman"/>
          <w:b/>
          <w:bCs/>
          <w:sz w:val="28"/>
          <w:szCs w:val="28"/>
        </w:rPr>
      </w:pPr>
    </w:p>
    <w:p w14:paraId="76EF4BCE" w14:textId="570E5F70" w:rsidR="009E7986" w:rsidRDefault="009E7986" w:rsidP="009E7986">
      <w:pPr>
        <w:jc w:val="center"/>
        <w:rPr>
          <w:rFonts w:ascii="Times New Roman" w:hAnsi="Times New Roman" w:cs="Times New Roman"/>
          <w:b/>
          <w:bCs/>
          <w:sz w:val="28"/>
          <w:szCs w:val="28"/>
        </w:rPr>
      </w:pPr>
    </w:p>
    <w:p w14:paraId="553C053D" w14:textId="77777777" w:rsidR="009E7986" w:rsidRDefault="009E7986" w:rsidP="009E7986">
      <w:pPr>
        <w:jc w:val="center"/>
        <w:rPr>
          <w:rFonts w:ascii="Times New Roman" w:hAnsi="Times New Roman" w:cs="Times New Roman"/>
          <w:b/>
          <w:bCs/>
          <w:sz w:val="28"/>
          <w:szCs w:val="28"/>
        </w:rPr>
      </w:pPr>
    </w:p>
    <w:p w14:paraId="7AA1CDA6" w14:textId="77777777" w:rsidR="009E7986" w:rsidRDefault="009E7986" w:rsidP="009E7986">
      <w:pPr>
        <w:jc w:val="center"/>
        <w:rPr>
          <w:rFonts w:ascii="Times New Roman" w:hAnsi="Times New Roman" w:cs="Times New Roman"/>
          <w:b/>
          <w:bCs/>
          <w:sz w:val="28"/>
          <w:szCs w:val="28"/>
        </w:rPr>
      </w:pPr>
    </w:p>
    <w:p w14:paraId="2C5B4700" w14:textId="77777777" w:rsidR="009E7986" w:rsidRDefault="009E7986" w:rsidP="009E7986">
      <w:pPr>
        <w:jc w:val="center"/>
        <w:rPr>
          <w:rFonts w:ascii="Times New Roman" w:hAnsi="Times New Roman" w:cs="Times New Roman"/>
          <w:b/>
          <w:bCs/>
          <w:sz w:val="28"/>
          <w:szCs w:val="28"/>
        </w:rPr>
      </w:pPr>
    </w:p>
    <w:p w14:paraId="44BFA1D8" w14:textId="77777777" w:rsidR="009E7986" w:rsidRDefault="009E7986" w:rsidP="009E7986">
      <w:pPr>
        <w:jc w:val="center"/>
        <w:rPr>
          <w:rFonts w:ascii="Times New Roman" w:hAnsi="Times New Roman" w:cs="Times New Roman"/>
          <w:b/>
          <w:bCs/>
          <w:sz w:val="28"/>
          <w:szCs w:val="28"/>
        </w:rPr>
      </w:pPr>
    </w:p>
    <w:p w14:paraId="06B0A2F4" w14:textId="73FAA427" w:rsidR="009E7986" w:rsidRPr="006A1332" w:rsidRDefault="009E7986" w:rsidP="006A1332">
      <w:pPr>
        <w:jc w:val="center"/>
        <w:rPr>
          <w:rFonts w:ascii="Times New Roman" w:hAnsi="Times New Roman" w:cs="Times New Roman"/>
          <w:b/>
          <w:bCs/>
          <w:sz w:val="28"/>
          <w:szCs w:val="28"/>
        </w:rPr>
      </w:pPr>
      <w:bookmarkStart w:id="0" w:name="_Hlk68954055"/>
      <w:r w:rsidRPr="006A1332">
        <w:rPr>
          <w:rFonts w:ascii="Times New Roman" w:hAnsi="Times New Roman" w:cs="Times New Roman"/>
          <w:b/>
          <w:bCs/>
          <w:sz w:val="28"/>
          <w:szCs w:val="28"/>
        </w:rPr>
        <w:t>Análisis científico</w:t>
      </w:r>
    </w:p>
    <w:p w14:paraId="0A15FE97" w14:textId="2F764714" w:rsidR="005075E5" w:rsidRPr="006A1332" w:rsidRDefault="006A1332" w:rsidP="006A1332">
      <w:pPr>
        <w:jc w:val="center"/>
        <w:rPr>
          <w:rFonts w:ascii="Times New Roman" w:hAnsi="Times New Roman" w:cs="Times New Roman"/>
          <w:b/>
          <w:bCs/>
          <w:sz w:val="28"/>
          <w:szCs w:val="28"/>
        </w:rPr>
      </w:pPr>
      <w:r w:rsidRPr="006A1332">
        <w:rPr>
          <w:rFonts w:ascii="Times New Roman" w:eastAsia="Times New Roman" w:hAnsi="Times New Roman" w:cs="Times New Roman"/>
          <w:noProof/>
          <w:sz w:val="24"/>
          <w:szCs w:val="24"/>
        </w:rPr>
        <w:drawing>
          <wp:anchor distT="0" distB="0" distL="114300" distR="114300" simplePos="0" relativeHeight="251699200" behindDoc="0" locked="0" layoutInCell="1" allowOverlap="1" wp14:anchorId="0F37F295" wp14:editId="74830E87">
            <wp:simplePos x="0" y="0"/>
            <wp:positionH relativeFrom="margin">
              <wp:posOffset>4451250</wp:posOffset>
            </wp:positionH>
            <wp:positionV relativeFrom="margin">
              <wp:posOffset>671780</wp:posOffset>
            </wp:positionV>
            <wp:extent cx="1951990" cy="2085340"/>
            <wp:effectExtent l="0" t="0" r="0" b="0"/>
            <wp:wrapSquare wrapText="bothSides"/>
            <wp:docPr id="10" name="Imagen 9" descr="Imagen que contiene Interfaz de usuario gráfica&#10;&#10;Descripción generada automáticamente">
              <a:extLst xmlns:a="http://schemas.openxmlformats.org/drawingml/2006/main">
                <a:ext uri="{FF2B5EF4-FFF2-40B4-BE49-F238E27FC236}">
                  <a16:creationId xmlns:a16="http://schemas.microsoft.com/office/drawing/2014/main" id="{C8E6258F-EFC6-43FF-B636-74531F2669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Imagen que contiene Interfaz de usuario gráfica&#10;&#10;Descripción generada automáticamente">
                      <a:extLst>
                        <a:ext uri="{FF2B5EF4-FFF2-40B4-BE49-F238E27FC236}">
                          <a16:creationId xmlns:a16="http://schemas.microsoft.com/office/drawing/2014/main" id="{C8E6258F-EFC6-43FF-B636-74531F26693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951990" cy="2085340"/>
                    </a:xfrm>
                    <a:prstGeom prst="rect">
                      <a:avLst/>
                    </a:prstGeom>
                  </pic:spPr>
                </pic:pic>
              </a:graphicData>
            </a:graphic>
            <wp14:sizeRelH relativeFrom="margin">
              <wp14:pctWidth>0</wp14:pctWidth>
            </wp14:sizeRelH>
            <wp14:sizeRelV relativeFrom="margin">
              <wp14:pctHeight>0</wp14:pctHeight>
            </wp14:sizeRelV>
          </wp:anchor>
        </w:drawing>
      </w:r>
      <w:r w:rsidR="005075E5" w:rsidRPr="006A1332">
        <w:rPr>
          <w:rFonts w:ascii="Times New Roman" w:hAnsi="Times New Roman" w:cs="Times New Roman"/>
          <w:b/>
          <w:bCs/>
          <w:sz w:val="28"/>
          <w:szCs w:val="28"/>
        </w:rPr>
        <w:t>Las células</w:t>
      </w:r>
    </w:p>
    <w:p w14:paraId="08D4977D" w14:textId="4E5322F3" w:rsidR="005075E5" w:rsidRPr="00A752DA" w:rsidRDefault="005075E5" w:rsidP="006A1332">
      <w:pPr>
        <w:spacing w:after="365" w:line="240" w:lineRule="auto"/>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Se conoce como célula a la unidad estructural y funcional de todos los </w:t>
      </w:r>
      <w:hyperlink r:id="rId16" w:history="1">
        <w:r w:rsidRPr="006A1332">
          <w:rPr>
            <w:rFonts w:ascii="Times New Roman" w:eastAsia="Times New Roman" w:hAnsi="Times New Roman" w:cs="Times New Roman"/>
            <w:sz w:val="24"/>
            <w:szCs w:val="24"/>
          </w:rPr>
          <w:t>organismos</w:t>
        </w:r>
      </w:hyperlink>
      <w:r w:rsidRPr="006A1332">
        <w:rPr>
          <w:rFonts w:ascii="Times New Roman" w:eastAsia="Times New Roman" w:hAnsi="Times New Roman" w:cs="Times New Roman"/>
          <w:sz w:val="24"/>
          <w:szCs w:val="24"/>
        </w:rPr>
        <w:t>. La célula constituye la forma más pequeña y simple de organización biológica</w:t>
      </w:r>
      <w:r w:rsidR="00A752DA">
        <w:rPr>
          <w:rFonts w:ascii="Times New Roman" w:eastAsia="Times New Roman" w:hAnsi="Times New Roman" w:cs="Times New Roman"/>
          <w:sz w:val="24"/>
          <w:szCs w:val="24"/>
        </w:rPr>
        <w:t>.</w:t>
      </w:r>
      <w:r w:rsidR="00A752DA">
        <w:rPr>
          <w:rFonts w:ascii="Franklin Gothic Book" w:eastAsiaTheme="minorEastAsia" w:hAnsi="Franklin Gothic Book"/>
          <w:color w:val="000000"/>
          <w:kern w:val="24"/>
          <w:sz w:val="56"/>
          <w:szCs w:val="56"/>
          <w:lang w:val="es-ES"/>
        </w:rPr>
        <w:t xml:space="preserve"> </w:t>
      </w:r>
      <w:r w:rsidR="00A752DA" w:rsidRPr="00A752DA">
        <w:rPr>
          <w:rFonts w:ascii="Times New Roman" w:eastAsia="Times New Roman" w:hAnsi="Times New Roman" w:cs="Times New Roman"/>
          <w:sz w:val="24"/>
          <w:szCs w:val="24"/>
          <w:lang w:val="es-ES"/>
        </w:rPr>
        <w:t>Las células son los bloques estructurales básicos de los seres vivos.</w:t>
      </w:r>
      <w:r w:rsidRPr="00A752DA">
        <w:rPr>
          <w:rFonts w:ascii="Times New Roman" w:eastAsia="Times New Roman" w:hAnsi="Times New Roman" w:cs="Times New Roman"/>
          <w:sz w:val="24"/>
          <w:szCs w:val="24"/>
        </w:rPr>
        <w:t xml:space="preserve"> </w:t>
      </w:r>
    </w:p>
    <w:p w14:paraId="5EC44577" w14:textId="77777777" w:rsidR="005075E5" w:rsidRPr="006A1332" w:rsidRDefault="005075E5" w:rsidP="006A1332">
      <w:pPr>
        <w:spacing w:after="365" w:line="240" w:lineRule="auto"/>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Se dice que la célula es la unidad funcional de todos los seres vivos porque todas las células son capaces de llevar a cabo las funciones de </w:t>
      </w:r>
      <w:hyperlink r:id="rId17" w:history="1">
        <w:r w:rsidRPr="006A1332">
          <w:rPr>
            <w:rFonts w:ascii="Times New Roman" w:eastAsia="Times New Roman" w:hAnsi="Times New Roman" w:cs="Times New Roman"/>
            <w:sz w:val="24"/>
            <w:szCs w:val="24"/>
          </w:rPr>
          <w:t>nutrición</w:t>
        </w:r>
      </w:hyperlink>
      <w:r w:rsidRPr="006A1332">
        <w:rPr>
          <w:rFonts w:ascii="Times New Roman" w:eastAsia="Times New Roman" w:hAnsi="Times New Roman" w:cs="Times New Roman"/>
          <w:sz w:val="24"/>
          <w:szCs w:val="24"/>
        </w:rPr>
        <w:t>, </w:t>
      </w:r>
      <w:hyperlink r:id="rId18" w:history="1">
        <w:r w:rsidRPr="006A1332">
          <w:rPr>
            <w:rFonts w:ascii="Times New Roman" w:eastAsia="Times New Roman" w:hAnsi="Times New Roman" w:cs="Times New Roman"/>
            <w:sz w:val="24"/>
            <w:szCs w:val="24"/>
          </w:rPr>
          <w:t>metabolismo</w:t>
        </w:r>
      </w:hyperlink>
      <w:r w:rsidRPr="006A1332">
        <w:rPr>
          <w:rFonts w:ascii="Times New Roman" w:eastAsia="Times New Roman" w:hAnsi="Times New Roman" w:cs="Times New Roman"/>
          <w:sz w:val="24"/>
          <w:szCs w:val="24"/>
        </w:rPr>
        <w:t>, respuesta a estímulos, procesamiento de información, </w:t>
      </w:r>
      <w:hyperlink r:id="rId19" w:history="1">
        <w:r w:rsidRPr="006A1332">
          <w:rPr>
            <w:rFonts w:ascii="Times New Roman" w:eastAsia="Times New Roman" w:hAnsi="Times New Roman" w:cs="Times New Roman"/>
            <w:sz w:val="24"/>
            <w:szCs w:val="24"/>
          </w:rPr>
          <w:t>reproducción</w:t>
        </w:r>
      </w:hyperlink>
      <w:r w:rsidRPr="006A1332">
        <w:rPr>
          <w:rFonts w:ascii="Times New Roman" w:eastAsia="Times New Roman" w:hAnsi="Times New Roman" w:cs="Times New Roman"/>
          <w:sz w:val="24"/>
          <w:szCs w:val="24"/>
        </w:rPr>
        <w:t> y crecimiento.</w:t>
      </w:r>
    </w:p>
    <w:p w14:paraId="2AA9C2C5" w14:textId="77777777" w:rsidR="005075E5" w:rsidRPr="006A1332" w:rsidRDefault="005075E5" w:rsidP="006A1332">
      <w:pPr>
        <w:spacing w:after="365" w:line="240" w:lineRule="auto"/>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Se dice que la célula es la unidad estructural de los </w:t>
      </w:r>
      <w:hyperlink r:id="rId20" w:history="1">
        <w:r w:rsidRPr="006A1332">
          <w:rPr>
            <w:rFonts w:ascii="Times New Roman" w:eastAsia="Times New Roman" w:hAnsi="Times New Roman" w:cs="Times New Roman"/>
            <w:sz w:val="24"/>
            <w:szCs w:val="24"/>
          </w:rPr>
          <w:t>seres vivos</w:t>
        </w:r>
      </w:hyperlink>
      <w:r w:rsidRPr="006A1332">
        <w:rPr>
          <w:rFonts w:ascii="Times New Roman" w:eastAsia="Times New Roman" w:hAnsi="Times New Roman" w:cs="Times New Roman"/>
          <w:sz w:val="24"/>
          <w:szCs w:val="24"/>
        </w:rPr>
        <w:t> porque todos los organismos están constituidos por células. Algunos organismos están formados por una única célula y se los denomina </w:t>
      </w:r>
      <w:hyperlink r:id="rId21" w:history="1">
        <w:r w:rsidRPr="006A1332">
          <w:rPr>
            <w:rFonts w:ascii="Times New Roman" w:eastAsia="Times New Roman" w:hAnsi="Times New Roman" w:cs="Times New Roman"/>
            <w:sz w:val="24"/>
            <w:szCs w:val="24"/>
          </w:rPr>
          <w:t>organismos unicelulares</w:t>
        </w:r>
      </w:hyperlink>
      <w:r w:rsidRPr="006A1332">
        <w:rPr>
          <w:rFonts w:ascii="Times New Roman" w:eastAsia="Times New Roman" w:hAnsi="Times New Roman" w:cs="Times New Roman"/>
          <w:sz w:val="24"/>
          <w:szCs w:val="24"/>
        </w:rPr>
        <w:t> mientras que otros, llamados </w:t>
      </w:r>
      <w:hyperlink r:id="rId22" w:history="1">
        <w:r w:rsidRPr="006A1332">
          <w:rPr>
            <w:rFonts w:ascii="Times New Roman" w:eastAsia="Times New Roman" w:hAnsi="Times New Roman" w:cs="Times New Roman"/>
            <w:sz w:val="24"/>
            <w:szCs w:val="24"/>
          </w:rPr>
          <w:t>organismos pluricelulares</w:t>
        </w:r>
      </w:hyperlink>
      <w:r w:rsidRPr="006A1332">
        <w:rPr>
          <w:rFonts w:ascii="Times New Roman" w:eastAsia="Times New Roman" w:hAnsi="Times New Roman" w:cs="Times New Roman"/>
          <w:sz w:val="24"/>
          <w:szCs w:val="24"/>
        </w:rPr>
        <w:t>, están formados por una gran cantidad de células de diferentes tipos (que suelen estar especializadas en funciones específicas).</w:t>
      </w:r>
    </w:p>
    <w:p w14:paraId="5EE06BD5" w14:textId="69FDCB8F" w:rsidR="006A1332" w:rsidRDefault="005075E5" w:rsidP="006A1332">
      <w:pPr>
        <w:spacing w:after="365" w:line="240" w:lineRule="auto"/>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Las células se pueden reproducir por dos posibles mecanismos: la división por </w:t>
      </w:r>
      <w:hyperlink r:id="rId23" w:history="1">
        <w:r w:rsidRPr="006A1332">
          <w:rPr>
            <w:rFonts w:ascii="Times New Roman" w:eastAsia="Times New Roman" w:hAnsi="Times New Roman" w:cs="Times New Roman"/>
            <w:sz w:val="24"/>
            <w:szCs w:val="24"/>
          </w:rPr>
          <w:t>mitosis</w:t>
        </w:r>
      </w:hyperlink>
      <w:r w:rsidRPr="006A1332">
        <w:rPr>
          <w:rFonts w:ascii="Times New Roman" w:eastAsia="Times New Roman" w:hAnsi="Times New Roman" w:cs="Times New Roman"/>
          <w:sz w:val="24"/>
          <w:szCs w:val="24"/>
        </w:rPr>
        <w:t>, que da lugar a dos células hijas idénticas, y la división por </w:t>
      </w:r>
      <w:hyperlink r:id="rId24" w:history="1">
        <w:r w:rsidRPr="006A1332">
          <w:rPr>
            <w:rFonts w:ascii="Times New Roman" w:eastAsia="Times New Roman" w:hAnsi="Times New Roman" w:cs="Times New Roman"/>
            <w:sz w:val="24"/>
            <w:szCs w:val="24"/>
          </w:rPr>
          <w:t>meiosis</w:t>
        </w:r>
      </w:hyperlink>
      <w:r w:rsidRPr="006A1332">
        <w:rPr>
          <w:rFonts w:ascii="Times New Roman" w:eastAsia="Times New Roman" w:hAnsi="Times New Roman" w:cs="Times New Roman"/>
          <w:sz w:val="24"/>
          <w:szCs w:val="24"/>
        </w:rPr>
        <w:t xml:space="preserve">, que permite la formación de gametas (células sexuales). </w:t>
      </w:r>
    </w:p>
    <w:p w14:paraId="487720B7" w14:textId="1D2ED84F" w:rsidR="00A752DA" w:rsidRDefault="00A752DA" w:rsidP="006A1332">
      <w:pPr>
        <w:spacing w:after="365" w:line="240" w:lineRule="auto"/>
        <w:jc w:val="both"/>
        <w:rPr>
          <w:rFonts w:ascii="Times New Roman" w:eastAsia="Times New Roman" w:hAnsi="Times New Roman" w:cs="Times New Roman"/>
          <w:sz w:val="24"/>
          <w:szCs w:val="24"/>
        </w:rPr>
      </w:pPr>
    </w:p>
    <w:p w14:paraId="292D21A6" w14:textId="77777777" w:rsidR="00A752DA" w:rsidRPr="006A1332" w:rsidRDefault="00A752DA" w:rsidP="006A1332">
      <w:pPr>
        <w:spacing w:after="365" w:line="240" w:lineRule="auto"/>
        <w:jc w:val="both"/>
        <w:rPr>
          <w:rFonts w:ascii="Times New Roman" w:eastAsia="Times New Roman" w:hAnsi="Times New Roman" w:cs="Times New Roman"/>
          <w:sz w:val="24"/>
          <w:szCs w:val="24"/>
        </w:rPr>
      </w:pPr>
    </w:p>
    <w:p w14:paraId="6B0FA4AD" w14:textId="77777777" w:rsidR="005075E5" w:rsidRPr="006A1332" w:rsidRDefault="005075E5" w:rsidP="006A1332">
      <w:pPr>
        <w:spacing w:after="120" w:line="240" w:lineRule="auto"/>
        <w:jc w:val="both"/>
        <w:outlineLvl w:val="1"/>
        <w:rPr>
          <w:rFonts w:ascii="Times New Roman" w:eastAsia="Times New Roman" w:hAnsi="Times New Roman" w:cs="Times New Roman"/>
          <w:b/>
          <w:bCs/>
          <w:sz w:val="24"/>
          <w:szCs w:val="24"/>
        </w:rPr>
      </w:pPr>
      <w:r w:rsidRPr="006A1332">
        <w:rPr>
          <w:rFonts w:ascii="Times New Roman" w:eastAsia="Times New Roman" w:hAnsi="Times New Roman" w:cs="Times New Roman"/>
          <w:b/>
          <w:bCs/>
          <w:sz w:val="24"/>
          <w:szCs w:val="24"/>
        </w:rPr>
        <w:t>Tipos de célula</w:t>
      </w:r>
    </w:p>
    <w:p w14:paraId="522D664D" w14:textId="77777777" w:rsidR="005075E5" w:rsidRPr="006A1332" w:rsidRDefault="005075E5" w:rsidP="006A1332">
      <w:pPr>
        <w:spacing w:after="365" w:line="240" w:lineRule="auto"/>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La clasificación más importante de las células tiene que ver con la presencia o ausencia de una membrana que delimita al </w:t>
      </w:r>
      <w:hyperlink r:id="rId25" w:history="1">
        <w:r w:rsidRPr="006A1332">
          <w:rPr>
            <w:rFonts w:ascii="Times New Roman" w:eastAsia="Times New Roman" w:hAnsi="Times New Roman" w:cs="Times New Roman"/>
            <w:sz w:val="24"/>
            <w:szCs w:val="24"/>
          </w:rPr>
          <w:t>núcleo celular</w:t>
        </w:r>
      </w:hyperlink>
      <w:r w:rsidRPr="006A1332">
        <w:rPr>
          <w:rFonts w:ascii="Times New Roman" w:eastAsia="Times New Roman" w:hAnsi="Times New Roman" w:cs="Times New Roman"/>
          <w:sz w:val="24"/>
          <w:szCs w:val="24"/>
        </w:rPr>
        <w:t>. Esta distinción es fundamental en la historia de la evolución, pues permite diferenciar a las células en dos grandes categorías:</w:t>
      </w:r>
    </w:p>
    <w:p w14:paraId="32BA6FB7" w14:textId="77777777" w:rsidR="005075E5" w:rsidRPr="006A1332" w:rsidRDefault="00CD6C52" w:rsidP="006A1332">
      <w:pPr>
        <w:spacing w:before="100" w:beforeAutospacing="1" w:after="100" w:afterAutospacing="1" w:line="240" w:lineRule="auto"/>
        <w:jc w:val="both"/>
        <w:rPr>
          <w:rFonts w:ascii="Times New Roman" w:eastAsia="Times New Roman" w:hAnsi="Times New Roman" w:cs="Times New Roman"/>
          <w:sz w:val="24"/>
          <w:szCs w:val="24"/>
        </w:rPr>
      </w:pPr>
      <w:hyperlink r:id="rId26" w:history="1">
        <w:r w:rsidR="005075E5" w:rsidRPr="006A1332">
          <w:rPr>
            <w:rFonts w:ascii="Times New Roman" w:eastAsia="Times New Roman" w:hAnsi="Times New Roman" w:cs="Times New Roman"/>
            <w:sz w:val="24"/>
            <w:szCs w:val="24"/>
            <w:u w:val="single"/>
          </w:rPr>
          <w:t>Células procariotas</w:t>
        </w:r>
      </w:hyperlink>
      <w:r w:rsidR="005075E5" w:rsidRPr="006A1332">
        <w:rPr>
          <w:rFonts w:ascii="Times New Roman" w:eastAsia="Times New Roman" w:hAnsi="Times New Roman" w:cs="Times New Roman"/>
          <w:sz w:val="24"/>
          <w:szCs w:val="24"/>
          <w:u w:val="single"/>
        </w:rPr>
        <w:t>.</w:t>
      </w:r>
      <w:r w:rsidR="005075E5" w:rsidRPr="006A1332">
        <w:rPr>
          <w:rFonts w:ascii="Times New Roman" w:eastAsia="Times New Roman" w:hAnsi="Times New Roman" w:cs="Times New Roman"/>
          <w:sz w:val="24"/>
          <w:szCs w:val="24"/>
        </w:rPr>
        <w:t xml:space="preserve"> Tienen una estructura básica sencilla sin organelas y sin envoltura nuclear, por lo que su material genético se encuentra disperso ocupando un espacio llamado nucleoide, y que está en contacto directo con el resto del </w:t>
      </w:r>
      <w:hyperlink r:id="rId27" w:history="1">
        <w:r w:rsidR="005075E5" w:rsidRPr="006A1332">
          <w:rPr>
            <w:rFonts w:ascii="Times New Roman" w:eastAsia="Times New Roman" w:hAnsi="Times New Roman" w:cs="Times New Roman"/>
            <w:sz w:val="24"/>
            <w:szCs w:val="24"/>
          </w:rPr>
          <w:t>citoplasma</w:t>
        </w:r>
      </w:hyperlink>
      <w:r w:rsidR="005075E5" w:rsidRPr="006A1332">
        <w:rPr>
          <w:rFonts w:ascii="Times New Roman" w:eastAsia="Times New Roman" w:hAnsi="Times New Roman" w:cs="Times New Roman"/>
          <w:sz w:val="24"/>
          <w:szCs w:val="24"/>
        </w:rPr>
        <w:t>. Las células procariotas son las más pequeñas y tienen un tamaño de entre 1-5 µm. Fueron las primeras formas de vida en la </w:t>
      </w:r>
      <w:hyperlink r:id="rId28" w:history="1">
        <w:r w:rsidR="005075E5" w:rsidRPr="006A1332">
          <w:rPr>
            <w:rFonts w:ascii="Times New Roman" w:eastAsia="Times New Roman" w:hAnsi="Times New Roman" w:cs="Times New Roman"/>
            <w:sz w:val="24"/>
            <w:szCs w:val="24"/>
          </w:rPr>
          <w:t>Tierra</w:t>
        </w:r>
      </w:hyperlink>
      <w:r w:rsidR="005075E5" w:rsidRPr="006A1332">
        <w:rPr>
          <w:rFonts w:ascii="Times New Roman" w:eastAsia="Times New Roman" w:hAnsi="Times New Roman" w:cs="Times New Roman"/>
          <w:sz w:val="24"/>
          <w:szCs w:val="24"/>
        </w:rPr>
        <w:t>, y estos organismos son mucho más simples que los eucariotas. Todos los seres vivos formados por células procariotas son unicelulares.</w:t>
      </w:r>
    </w:p>
    <w:p w14:paraId="355C8DDB" w14:textId="77777777" w:rsidR="005075E5" w:rsidRPr="006A1332" w:rsidRDefault="00CD6C52" w:rsidP="006A1332">
      <w:pPr>
        <w:spacing w:before="100" w:beforeAutospacing="1" w:after="100" w:afterAutospacing="1" w:line="240" w:lineRule="auto"/>
        <w:jc w:val="both"/>
        <w:rPr>
          <w:rFonts w:ascii="Times New Roman" w:eastAsia="Times New Roman" w:hAnsi="Times New Roman" w:cs="Times New Roman"/>
          <w:sz w:val="24"/>
          <w:szCs w:val="24"/>
        </w:rPr>
      </w:pPr>
      <w:hyperlink r:id="rId29" w:history="1">
        <w:r w:rsidR="005075E5" w:rsidRPr="006A1332">
          <w:rPr>
            <w:rFonts w:ascii="Times New Roman" w:eastAsia="Times New Roman" w:hAnsi="Times New Roman" w:cs="Times New Roman"/>
            <w:sz w:val="24"/>
            <w:szCs w:val="24"/>
            <w:u w:val="single"/>
          </w:rPr>
          <w:t>Células eucariotas</w:t>
        </w:r>
      </w:hyperlink>
      <w:r w:rsidR="005075E5" w:rsidRPr="006A1332">
        <w:rPr>
          <w:rFonts w:ascii="Times New Roman" w:eastAsia="Times New Roman" w:hAnsi="Times New Roman" w:cs="Times New Roman"/>
          <w:sz w:val="24"/>
          <w:szCs w:val="24"/>
          <w:u w:val="single"/>
        </w:rPr>
        <w:t>.</w:t>
      </w:r>
      <w:r w:rsidR="005075E5" w:rsidRPr="006A1332">
        <w:rPr>
          <w:rFonts w:ascii="Times New Roman" w:eastAsia="Times New Roman" w:hAnsi="Times New Roman" w:cs="Times New Roman"/>
          <w:sz w:val="24"/>
          <w:szCs w:val="24"/>
        </w:rPr>
        <w:t xml:space="preserve"> Las células eucariotas tienen una estructura más compleja que las procariotas y poseen organeras con membrana en su citoplasma. La característica principal de este tipo de célula es que tiene un núcleo definido, donde se encuentra su material genético. Las células eucariotas son más grandes que las procariotas, pero tienen tamaños que pueden variar ampliamente entre 10-100 µm. Estas células aparecieron más tarde que las </w:t>
      </w:r>
      <w:hyperlink r:id="rId30" w:history="1">
        <w:r w:rsidR="005075E5" w:rsidRPr="006A1332">
          <w:rPr>
            <w:rFonts w:ascii="Times New Roman" w:eastAsia="Times New Roman" w:hAnsi="Times New Roman" w:cs="Times New Roman"/>
            <w:sz w:val="24"/>
            <w:szCs w:val="24"/>
          </w:rPr>
          <w:t>procariotas</w:t>
        </w:r>
      </w:hyperlink>
      <w:r w:rsidR="005075E5" w:rsidRPr="006A1332">
        <w:rPr>
          <w:rFonts w:ascii="Times New Roman" w:eastAsia="Times New Roman" w:hAnsi="Times New Roman" w:cs="Times New Roman"/>
          <w:sz w:val="24"/>
          <w:szCs w:val="24"/>
        </w:rPr>
        <w:t> en la historia de la Tierra y constituyen un paso adelante en la evolución de la vida ya que permiten un mayor rango de complejidad. Las células eucariotas suelen formar parte de organismos complejos y multicelulares, aunque también pueden constituir organismos unicelulares (como las </w:t>
      </w:r>
      <w:hyperlink r:id="rId31" w:history="1">
        <w:r w:rsidR="005075E5" w:rsidRPr="006A1332">
          <w:rPr>
            <w:rFonts w:ascii="Times New Roman" w:eastAsia="Times New Roman" w:hAnsi="Times New Roman" w:cs="Times New Roman"/>
            <w:sz w:val="24"/>
            <w:szCs w:val="24"/>
          </w:rPr>
          <w:t>levaduras</w:t>
        </w:r>
      </w:hyperlink>
      <w:r w:rsidR="005075E5" w:rsidRPr="006A1332">
        <w:rPr>
          <w:rFonts w:ascii="Times New Roman" w:eastAsia="Times New Roman" w:hAnsi="Times New Roman" w:cs="Times New Roman"/>
          <w:sz w:val="24"/>
          <w:szCs w:val="24"/>
        </w:rPr>
        <w:t>). Existen dos tipos de células eucariotas:</w:t>
      </w:r>
    </w:p>
    <w:p w14:paraId="3ABAE440" w14:textId="77777777" w:rsidR="005075E5" w:rsidRPr="006A1332" w:rsidRDefault="005075E5" w:rsidP="006A1332">
      <w:pPr>
        <w:pStyle w:val="Ttulo3"/>
        <w:numPr>
          <w:ilvl w:val="0"/>
          <w:numId w:val="13"/>
        </w:numPr>
        <w:shd w:val="clear" w:color="auto" w:fill="FFFFFF"/>
        <w:tabs>
          <w:tab w:val="clear" w:pos="720"/>
        </w:tabs>
        <w:spacing w:before="0"/>
        <w:ind w:left="780"/>
        <w:jc w:val="both"/>
        <w:textAlignment w:val="top"/>
        <w:rPr>
          <w:rFonts w:ascii="Times New Roman" w:hAnsi="Times New Roman" w:cs="Times New Roman"/>
          <w:color w:val="auto"/>
          <w:u w:val="single"/>
          <w:lang w:val="es-MX"/>
        </w:rPr>
      </w:pPr>
      <w:r w:rsidRPr="006A1332">
        <w:rPr>
          <w:rFonts w:ascii="Times New Roman" w:hAnsi="Times New Roman" w:cs="Times New Roman"/>
          <w:color w:val="auto"/>
          <w:u w:val="single"/>
          <w:lang w:val="es-MX"/>
        </w:rPr>
        <w:t>Célula animal</w:t>
      </w:r>
    </w:p>
    <w:p w14:paraId="2ED32EFD" w14:textId="77777777" w:rsidR="005075E5" w:rsidRPr="006A1332" w:rsidRDefault="005075E5" w:rsidP="006A1332">
      <w:pPr>
        <w:pStyle w:val="NormalWeb"/>
        <w:shd w:val="clear" w:color="auto" w:fill="FFFFFF"/>
        <w:spacing w:before="0" w:beforeAutospacing="0" w:after="0" w:afterAutospacing="0"/>
        <w:ind w:left="720"/>
        <w:jc w:val="both"/>
        <w:textAlignment w:val="top"/>
      </w:pPr>
      <w:r w:rsidRPr="006A1332">
        <w:t>La célula eucariota animal </w:t>
      </w:r>
      <w:r w:rsidRPr="006A1332">
        <w:rPr>
          <w:rStyle w:val="Textoennegrita"/>
          <w:b w:val="0"/>
          <w:bCs w:val="0"/>
          <w:bdr w:val="none" w:sz="0" w:space="0" w:color="auto" w:frame="1"/>
        </w:rPr>
        <w:t>se caracteriza por no poseer un núcleo una pared celular rígida</w:t>
      </w:r>
      <w:r w:rsidRPr="006A1332">
        <w:t>, por lo que puede variar de forma. Asimismo, estas células poseen un núcleo definido que contiene el ADN que será heredado por los descendientes, animales o humanos, que son organismos pluricelulares.</w:t>
      </w:r>
    </w:p>
    <w:p w14:paraId="76BE5B2D" w14:textId="77777777" w:rsidR="005075E5" w:rsidRPr="006A1332" w:rsidRDefault="005075E5" w:rsidP="006A1332">
      <w:pPr>
        <w:pStyle w:val="NormalWeb"/>
        <w:shd w:val="clear" w:color="auto" w:fill="FFFFFF"/>
        <w:spacing w:before="0" w:beforeAutospacing="0" w:after="300" w:afterAutospacing="0"/>
        <w:ind w:left="720"/>
        <w:jc w:val="both"/>
        <w:textAlignment w:val="top"/>
      </w:pPr>
      <w:r w:rsidRPr="006A1332">
        <w:t>Las células animales realizan diversas funciones necesarias para el organismo de los animales y seres humanos, por ello, estas células son más complejas.</w:t>
      </w:r>
    </w:p>
    <w:p w14:paraId="7FBCC12F" w14:textId="77777777" w:rsidR="005075E5" w:rsidRPr="006A1332" w:rsidRDefault="005075E5" w:rsidP="006A1332">
      <w:pPr>
        <w:pStyle w:val="Ttulo3"/>
        <w:numPr>
          <w:ilvl w:val="0"/>
          <w:numId w:val="13"/>
        </w:numPr>
        <w:shd w:val="clear" w:color="auto" w:fill="FFFFFF"/>
        <w:tabs>
          <w:tab w:val="clear" w:pos="720"/>
        </w:tabs>
        <w:spacing w:before="0"/>
        <w:ind w:left="780"/>
        <w:jc w:val="both"/>
        <w:textAlignment w:val="top"/>
        <w:rPr>
          <w:rFonts w:ascii="Times New Roman" w:hAnsi="Times New Roman" w:cs="Times New Roman"/>
          <w:color w:val="auto"/>
          <w:u w:val="single"/>
          <w:lang w:val="es-MX"/>
        </w:rPr>
      </w:pPr>
      <w:r w:rsidRPr="006A1332">
        <w:rPr>
          <w:rFonts w:ascii="Times New Roman" w:hAnsi="Times New Roman" w:cs="Times New Roman"/>
          <w:color w:val="auto"/>
          <w:u w:val="single"/>
          <w:lang w:val="es-MX"/>
        </w:rPr>
        <w:t>Célula vegetal</w:t>
      </w:r>
    </w:p>
    <w:p w14:paraId="074C2163" w14:textId="77777777" w:rsidR="005075E5" w:rsidRPr="006A1332" w:rsidRDefault="005075E5" w:rsidP="006A1332">
      <w:pPr>
        <w:pStyle w:val="NormalWeb"/>
        <w:shd w:val="clear" w:color="auto" w:fill="FFFFFF"/>
        <w:spacing w:before="0" w:beforeAutospacing="0" w:after="0" w:afterAutospacing="0"/>
        <w:ind w:left="720"/>
        <w:jc w:val="both"/>
        <w:textAlignment w:val="top"/>
      </w:pPr>
      <w:r w:rsidRPr="006A1332">
        <w:t>La célula eucariota vegetal, a diferencia de la célula animal, </w:t>
      </w:r>
      <w:r w:rsidRPr="006A1332">
        <w:rPr>
          <w:rStyle w:val="Textoennegrita"/>
          <w:b w:val="0"/>
          <w:bCs w:val="0"/>
          <w:bdr w:val="none" w:sz="0" w:space="0" w:color="auto" w:frame="1"/>
        </w:rPr>
        <w:t>posee una pared celular rígida compuesta por celulosa</w:t>
      </w:r>
      <w:r w:rsidRPr="006A1332">
        <w:t> que le otorga una serie de características propias de las plantas y vegetales.</w:t>
      </w:r>
    </w:p>
    <w:p w14:paraId="5F4D6DE8" w14:textId="49ECC376" w:rsidR="006A1332" w:rsidRDefault="005075E5" w:rsidP="00A752DA">
      <w:pPr>
        <w:pStyle w:val="NormalWeb"/>
        <w:shd w:val="clear" w:color="auto" w:fill="FFFFFF"/>
        <w:spacing w:before="0" w:beforeAutospacing="0" w:after="300" w:afterAutospacing="0"/>
        <w:ind w:left="720"/>
        <w:jc w:val="both"/>
        <w:textAlignment w:val="top"/>
      </w:pPr>
      <w:r w:rsidRPr="006A1332">
        <w:t>La célula vegetal también contiene cloroplastos, orgánulos que llevan a cabo el proceso de la fotosíntesis, ya que poseen clorofila. Asimismo, la célula vegetal está compuesta por una estructura capaz de producir su propio alimento, propia de los organismos autótrofos, a diferencia de la célula animal.</w:t>
      </w:r>
    </w:p>
    <w:p w14:paraId="1B1372D1" w14:textId="54287372" w:rsidR="00A752DA" w:rsidRDefault="00A752DA" w:rsidP="00A752DA">
      <w:pPr>
        <w:pStyle w:val="NormalWeb"/>
        <w:shd w:val="clear" w:color="auto" w:fill="FFFFFF"/>
        <w:spacing w:before="0" w:beforeAutospacing="0" w:after="300" w:afterAutospacing="0"/>
        <w:ind w:left="720"/>
        <w:jc w:val="both"/>
        <w:textAlignment w:val="top"/>
      </w:pPr>
    </w:p>
    <w:p w14:paraId="2EE1CD1C" w14:textId="77777777" w:rsidR="00A752DA" w:rsidRPr="006A1332" w:rsidRDefault="00A752DA" w:rsidP="00A752DA">
      <w:pPr>
        <w:pStyle w:val="NormalWeb"/>
        <w:shd w:val="clear" w:color="auto" w:fill="FFFFFF"/>
        <w:spacing w:before="0" w:beforeAutospacing="0" w:after="300" w:afterAutospacing="0"/>
        <w:ind w:left="720"/>
        <w:jc w:val="both"/>
        <w:textAlignment w:val="top"/>
      </w:pPr>
    </w:p>
    <w:p w14:paraId="3F801439" w14:textId="77777777" w:rsidR="005075E5" w:rsidRPr="006A1332" w:rsidRDefault="005075E5" w:rsidP="006A1332">
      <w:pPr>
        <w:spacing w:after="120" w:line="240" w:lineRule="auto"/>
        <w:jc w:val="both"/>
        <w:outlineLvl w:val="1"/>
        <w:rPr>
          <w:rFonts w:ascii="Times New Roman" w:eastAsia="Times New Roman" w:hAnsi="Times New Roman" w:cs="Times New Roman"/>
          <w:b/>
          <w:bCs/>
          <w:sz w:val="24"/>
          <w:szCs w:val="24"/>
        </w:rPr>
      </w:pPr>
      <w:r w:rsidRPr="006A1332">
        <w:rPr>
          <w:rFonts w:ascii="Times New Roman" w:eastAsia="Times New Roman" w:hAnsi="Times New Roman" w:cs="Times New Roman"/>
          <w:b/>
          <w:bCs/>
          <w:sz w:val="24"/>
          <w:szCs w:val="24"/>
        </w:rPr>
        <w:t>Partes de una célula</w:t>
      </w:r>
    </w:p>
    <w:p w14:paraId="2F94ABEB" w14:textId="77777777" w:rsidR="005075E5" w:rsidRPr="006A1332" w:rsidRDefault="005075E5" w:rsidP="006A1332">
      <w:pPr>
        <w:spacing w:after="365" w:line="240" w:lineRule="auto"/>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Las células poseen diversos orgánulos y sectores delimitados:</w:t>
      </w:r>
    </w:p>
    <w:p w14:paraId="75942EB5" w14:textId="77777777" w:rsidR="005075E5" w:rsidRPr="006A1332" w:rsidRDefault="00CD6C52" w:rsidP="006A1332">
      <w:pPr>
        <w:numPr>
          <w:ilvl w:val="0"/>
          <w:numId w:val="11"/>
        </w:numPr>
        <w:spacing w:before="100" w:beforeAutospacing="1" w:after="100" w:afterAutospacing="1" w:line="240" w:lineRule="auto"/>
        <w:ind w:left="1085"/>
        <w:jc w:val="both"/>
        <w:rPr>
          <w:rFonts w:ascii="Times New Roman" w:eastAsia="Times New Roman" w:hAnsi="Times New Roman" w:cs="Times New Roman"/>
          <w:sz w:val="24"/>
          <w:szCs w:val="24"/>
        </w:rPr>
      </w:pPr>
      <w:hyperlink r:id="rId32" w:history="1">
        <w:r w:rsidR="005075E5" w:rsidRPr="006A1332">
          <w:rPr>
            <w:rFonts w:ascii="Times New Roman" w:eastAsia="Times New Roman" w:hAnsi="Times New Roman" w:cs="Times New Roman"/>
            <w:sz w:val="24"/>
            <w:szCs w:val="24"/>
            <w:u w:val="single"/>
          </w:rPr>
          <w:t>La membrana plasmática</w:t>
        </w:r>
      </w:hyperlink>
      <w:r w:rsidR="005075E5" w:rsidRPr="006A1332">
        <w:rPr>
          <w:rFonts w:ascii="Times New Roman" w:eastAsia="Times New Roman" w:hAnsi="Times New Roman" w:cs="Times New Roman"/>
          <w:sz w:val="24"/>
          <w:szCs w:val="24"/>
          <w:u w:val="single"/>
        </w:rPr>
        <w:t>.</w:t>
      </w:r>
      <w:r w:rsidR="005075E5" w:rsidRPr="006A1332">
        <w:rPr>
          <w:rFonts w:ascii="Times New Roman" w:eastAsia="Times New Roman" w:hAnsi="Times New Roman" w:cs="Times New Roman"/>
          <w:sz w:val="24"/>
          <w:szCs w:val="24"/>
        </w:rPr>
        <w:t xml:space="preserve"> Es una frontera biológica que delimita el interior de la célula de su exterior. Está formada por una doble capa continua de fosfolípidos y proteínas intercaladas o adheridas a su superficie, cuya función es separar el contenido de la célula del medio que la rodea y permitir la entrada y la salida de </w:t>
      </w:r>
      <w:hyperlink r:id="rId33" w:history="1">
        <w:r w:rsidR="005075E5" w:rsidRPr="006A1332">
          <w:rPr>
            <w:rFonts w:ascii="Times New Roman" w:eastAsia="Times New Roman" w:hAnsi="Times New Roman" w:cs="Times New Roman"/>
            <w:sz w:val="24"/>
            <w:szCs w:val="24"/>
          </w:rPr>
          <w:t>sustancias</w:t>
        </w:r>
      </w:hyperlink>
      <w:r w:rsidR="005075E5" w:rsidRPr="006A1332">
        <w:rPr>
          <w:rFonts w:ascii="Times New Roman" w:eastAsia="Times New Roman" w:hAnsi="Times New Roman" w:cs="Times New Roman"/>
          <w:sz w:val="24"/>
          <w:szCs w:val="24"/>
        </w:rPr>
        <w:t>. Así, pueden ingresar nutrientes y excretar desechos.</w:t>
      </w:r>
    </w:p>
    <w:p w14:paraId="50D0DBE0" w14:textId="77777777" w:rsidR="005075E5" w:rsidRPr="006A1332" w:rsidRDefault="005075E5" w:rsidP="006A1332">
      <w:pPr>
        <w:numPr>
          <w:ilvl w:val="0"/>
          <w:numId w:val="11"/>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u w:val="single"/>
        </w:rPr>
        <w:t>Pared celular.</w:t>
      </w:r>
      <w:r w:rsidRPr="006A1332">
        <w:rPr>
          <w:rFonts w:ascii="Times New Roman" w:eastAsia="Times New Roman" w:hAnsi="Times New Roman" w:cs="Times New Roman"/>
          <w:b/>
          <w:bCs/>
          <w:sz w:val="24"/>
          <w:szCs w:val="24"/>
        </w:rPr>
        <w:t xml:space="preserve"> </w:t>
      </w:r>
      <w:r w:rsidRPr="006A1332">
        <w:rPr>
          <w:rFonts w:ascii="Times New Roman" w:eastAsia="Times New Roman" w:hAnsi="Times New Roman" w:cs="Times New Roman"/>
          <w:sz w:val="24"/>
          <w:szCs w:val="24"/>
        </w:rPr>
        <w:t>Es una barrera gruesa y estable, externa a la </w:t>
      </w:r>
      <w:hyperlink r:id="rId34" w:history="1">
        <w:r w:rsidRPr="006A1332">
          <w:rPr>
            <w:rFonts w:ascii="Times New Roman" w:eastAsia="Times New Roman" w:hAnsi="Times New Roman" w:cs="Times New Roman"/>
            <w:sz w:val="24"/>
            <w:szCs w:val="24"/>
          </w:rPr>
          <w:t>membrana plasmática</w:t>
        </w:r>
      </w:hyperlink>
      <w:r w:rsidRPr="006A1332">
        <w:rPr>
          <w:rFonts w:ascii="Times New Roman" w:eastAsia="Times New Roman" w:hAnsi="Times New Roman" w:cs="Times New Roman"/>
          <w:sz w:val="24"/>
          <w:szCs w:val="24"/>
        </w:rPr>
        <w:t>, que le confiere cierta rigidez y </w:t>
      </w:r>
      <w:hyperlink r:id="rId35" w:history="1">
        <w:r w:rsidRPr="006A1332">
          <w:rPr>
            <w:rFonts w:ascii="Times New Roman" w:eastAsia="Times New Roman" w:hAnsi="Times New Roman" w:cs="Times New Roman"/>
            <w:sz w:val="24"/>
            <w:szCs w:val="24"/>
          </w:rPr>
          <w:t>resistencia</w:t>
        </w:r>
      </w:hyperlink>
      <w:r w:rsidRPr="006A1332">
        <w:rPr>
          <w:rFonts w:ascii="Times New Roman" w:eastAsia="Times New Roman" w:hAnsi="Times New Roman" w:cs="Times New Roman"/>
          <w:sz w:val="24"/>
          <w:szCs w:val="24"/>
        </w:rPr>
        <w:t> a la célula. La pared celular está presente en las células procariotas y en los organismos </w:t>
      </w:r>
      <w:hyperlink r:id="rId36" w:history="1">
        <w:r w:rsidRPr="006A1332">
          <w:rPr>
            <w:rFonts w:ascii="Times New Roman" w:eastAsia="Times New Roman" w:hAnsi="Times New Roman" w:cs="Times New Roman"/>
            <w:sz w:val="24"/>
            <w:szCs w:val="24"/>
          </w:rPr>
          <w:t>eucariotas</w:t>
        </w:r>
      </w:hyperlink>
      <w:r w:rsidRPr="006A1332">
        <w:rPr>
          <w:rFonts w:ascii="Times New Roman" w:eastAsia="Times New Roman" w:hAnsi="Times New Roman" w:cs="Times New Roman"/>
          <w:sz w:val="24"/>
          <w:szCs w:val="24"/>
        </w:rPr>
        <w:t> solo se encuentra en las células de plantas y de </w:t>
      </w:r>
      <w:hyperlink r:id="rId37" w:history="1">
        <w:r w:rsidRPr="006A1332">
          <w:rPr>
            <w:rFonts w:ascii="Times New Roman" w:eastAsia="Times New Roman" w:hAnsi="Times New Roman" w:cs="Times New Roman"/>
            <w:sz w:val="24"/>
            <w:szCs w:val="24"/>
          </w:rPr>
          <w:t>hongos</w:t>
        </w:r>
      </w:hyperlink>
      <w:r w:rsidRPr="006A1332">
        <w:rPr>
          <w:rFonts w:ascii="Times New Roman" w:eastAsia="Times New Roman" w:hAnsi="Times New Roman" w:cs="Times New Roman"/>
          <w:sz w:val="24"/>
          <w:szCs w:val="24"/>
        </w:rPr>
        <w:t>. La pared celular se fabrica en base a diversos materiales resistentes y es variable en cada tipo de organismo.</w:t>
      </w:r>
    </w:p>
    <w:p w14:paraId="778FFF9B" w14:textId="77777777" w:rsidR="005075E5" w:rsidRPr="006A1332" w:rsidRDefault="00CD6C52" w:rsidP="006A1332">
      <w:pPr>
        <w:numPr>
          <w:ilvl w:val="0"/>
          <w:numId w:val="11"/>
        </w:numPr>
        <w:spacing w:before="100" w:beforeAutospacing="1" w:after="100" w:afterAutospacing="1" w:line="240" w:lineRule="auto"/>
        <w:ind w:left="1085"/>
        <w:jc w:val="both"/>
        <w:rPr>
          <w:rFonts w:ascii="Times New Roman" w:eastAsia="Times New Roman" w:hAnsi="Times New Roman" w:cs="Times New Roman"/>
          <w:sz w:val="24"/>
          <w:szCs w:val="24"/>
        </w:rPr>
      </w:pPr>
      <w:hyperlink r:id="rId38" w:history="1">
        <w:r w:rsidR="005075E5" w:rsidRPr="006A1332">
          <w:rPr>
            <w:rFonts w:ascii="Times New Roman" w:eastAsia="Times New Roman" w:hAnsi="Times New Roman" w:cs="Times New Roman"/>
            <w:sz w:val="24"/>
            <w:szCs w:val="24"/>
            <w:u w:val="single"/>
          </w:rPr>
          <w:t>Núcleo</w:t>
        </w:r>
      </w:hyperlink>
      <w:r w:rsidR="005075E5" w:rsidRPr="006A1332">
        <w:rPr>
          <w:rFonts w:ascii="Times New Roman" w:eastAsia="Times New Roman" w:hAnsi="Times New Roman" w:cs="Times New Roman"/>
          <w:b/>
          <w:bCs/>
          <w:sz w:val="24"/>
          <w:szCs w:val="24"/>
        </w:rPr>
        <w:t>.</w:t>
      </w:r>
      <w:r w:rsidR="005075E5" w:rsidRPr="006A1332">
        <w:rPr>
          <w:rFonts w:ascii="Times New Roman" w:eastAsia="Times New Roman" w:hAnsi="Times New Roman" w:cs="Times New Roman"/>
          <w:sz w:val="24"/>
          <w:szCs w:val="24"/>
        </w:rPr>
        <w:t xml:space="preserve"> Es una estructura limitada por una envoltura nuclear de doble membrana. El núcleo es una organela exclusiva de las células eucariotas y en su interior contiene la mayor parte del material genético de la célula (el ADN).</w:t>
      </w:r>
    </w:p>
    <w:p w14:paraId="6A4DD857" w14:textId="77777777" w:rsidR="005075E5" w:rsidRPr="006A1332" w:rsidRDefault="00CD6C52" w:rsidP="006A1332">
      <w:pPr>
        <w:numPr>
          <w:ilvl w:val="0"/>
          <w:numId w:val="11"/>
        </w:numPr>
        <w:spacing w:before="100" w:beforeAutospacing="1" w:after="100" w:afterAutospacing="1" w:line="240" w:lineRule="auto"/>
        <w:ind w:left="1085"/>
        <w:jc w:val="both"/>
        <w:rPr>
          <w:rFonts w:ascii="Times New Roman" w:eastAsia="Times New Roman" w:hAnsi="Times New Roman" w:cs="Times New Roman"/>
          <w:sz w:val="24"/>
          <w:szCs w:val="24"/>
        </w:rPr>
      </w:pPr>
      <w:hyperlink r:id="rId39" w:history="1">
        <w:r w:rsidR="005075E5" w:rsidRPr="006A1332">
          <w:rPr>
            <w:rFonts w:ascii="Times New Roman" w:eastAsia="Times New Roman" w:hAnsi="Times New Roman" w:cs="Times New Roman"/>
            <w:sz w:val="24"/>
            <w:szCs w:val="24"/>
            <w:u w:val="single"/>
          </w:rPr>
          <w:t>Citoplasma</w:t>
        </w:r>
      </w:hyperlink>
      <w:r w:rsidR="005075E5" w:rsidRPr="006A1332">
        <w:rPr>
          <w:rFonts w:ascii="Times New Roman" w:eastAsia="Times New Roman" w:hAnsi="Times New Roman" w:cs="Times New Roman"/>
          <w:sz w:val="24"/>
          <w:szCs w:val="24"/>
          <w:u w:val="single"/>
        </w:rPr>
        <w:t>.</w:t>
      </w:r>
      <w:r w:rsidR="005075E5" w:rsidRPr="006A1332">
        <w:rPr>
          <w:rFonts w:ascii="Times New Roman" w:eastAsia="Times New Roman" w:hAnsi="Times New Roman" w:cs="Times New Roman"/>
          <w:sz w:val="24"/>
          <w:szCs w:val="24"/>
        </w:rPr>
        <w:t xml:space="preserve"> Es la sustancia gelatinosa que llena el interior de la célula, ubicada entre la membrana plasmática y el núcleo (cuando está presente), y formada por agua, sales, proteínas y otras sustancias. La función principal del citoplasma es servir de soporte para las organelas de la célula y ayudar en los procesos metabólicos que ocurren dentro de ella.</w:t>
      </w:r>
    </w:p>
    <w:p w14:paraId="47716556" w14:textId="77777777" w:rsidR="005075E5" w:rsidRPr="006A1332" w:rsidRDefault="005075E5" w:rsidP="006A1332">
      <w:pPr>
        <w:numPr>
          <w:ilvl w:val="0"/>
          <w:numId w:val="11"/>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u w:val="single"/>
        </w:rPr>
        <w:t>Orgánulos</w:t>
      </w:r>
      <w:r w:rsidRPr="006A1332">
        <w:rPr>
          <w:rFonts w:ascii="Times New Roman" w:eastAsia="Times New Roman" w:hAnsi="Times New Roman" w:cs="Times New Roman"/>
          <w:sz w:val="24"/>
          <w:szCs w:val="24"/>
        </w:rPr>
        <w:t>. Son estructuras membranosas internas que se encuentran en la célula y que desempeñan roles específicos. Algunos de ellos son:</w:t>
      </w:r>
    </w:p>
    <w:p w14:paraId="64496503" w14:textId="77777777" w:rsidR="005075E5" w:rsidRPr="006A1332" w:rsidRDefault="00CD6C52" w:rsidP="006A1332">
      <w:pPr>
        <w:numPr>
          <w:ilvl w:val="1"/>
          <w:numId w:val="11"/>
        </w:numPr>
        <w:spacing w:before="100" w:beforeAutospacing="1" w:after="100" w:afterAutospacing="1" w:line="240" w:lineRule="auto"/>
        <w:ind w:left="2170"/>
        <w:jc w:val="both"/>
        <w:rPr>
          <w:rFonts w:ascii="Times New Roman" w:eastAsia="Times New Roman" w:hAnsi="Times New Roman" w:cs="Times New Roman"/>
          <w:sz w:val="24"/>
          <w:szCs w:val="24"/>
        </w:rPr>
      </w:pPr>
      <w:hyperlink r:id="rId40" w:history="1">
        <w:r w:rsidR="005075E5" w:rsidRPr="006A1332">
          <w:rPr>
            <w:rFonts w:ascii="Times New Roman" w:eastAsia="Times New Roman" w:hAnsi="Times New Roman" w:cs="Times New Roman"/>
            <w:sz w:val="24"/>
            <w:szCs w:val="24"/>
          </w:rPr>
          <w:t>Mitocondrias</w:t>
        </w:r>
      </w:hyperlink>
      <w:r w:rsidR="005075E5" w:rsidRPr="006A1332">
        <w:rPr>
          <w:rFonts w:ascii="Times New Roman" w:eastAsia="Times New Roman" w:hAnsi="Times New Roman" w:cs="Times New Roman"/>
          <w:sz w:val="24"/>
          <w:szCs w:val="24"/>
        </w:rPr>
        <w:t>. Son las estructuras donde se lleva a cabo la respiración celular, proceso que le permite a la célula obtener </w:t>
      </w:r>
      <w:hyperlink r:id="rId41" w:history="1">
        <w:r w:rsidR="005075E5" w:rsidRPr="006A1332">
          <w:rPr>
            <w:rFonts w:ascii="Times New Roman" w:eastAsia="Times New Roman" w:hAnsi="Times New Roman" w:cs="Times New Roman"/>
            <w:sz w:val="24"/>
            <w:szCs w:val="24"/>
          </w:rPr>
          <w:t>energía</w:t>
        </w:r>
      </w:hyperlink>
      <w:r w:rsidR="005075E5" w:rsidRPr="006A1332">
        <w:rPr>
          <w:rFonts w:ascii="Times New Roman" w:eastAsia="Times New Roman" w:hAnsi="Times New Roman" w:cs="Times New Roman"/>
          <w:sz w:val="24"/>
          <w:szCs w:val="24"/>
        </w:rPr>
        <w:t>.</w:t>
      </w:r>
    </w:p>
    <w:p w14:paraId="6EB51CF2" w14:textId="77777777" w:rsidR="005075E5" w:rsidRPr="006A1332" w:rsidRDefault="00CD6C52" w:rsidP="006A1332">
      <w:pPr>
        <w:numPr>
          <w:ilvl w:val="1"/>
          <w:numId w:val="11"/>
        </w:numPr>
        <w:spacing w:before="100" w:beforeAutospacing="1" w:after="100" w:afterAutospacing="1" w:line="240" w:lineRule="auto"/>
        <w:ind w:left="2170"/>
        <w:jc w:val="both"/>
        <w:rPr>
          <w:rFonts w:ascii="Times New Roman" w:eastAsia="Times New Roman" w:hAnsi="Times New Roman" w:cs="Times New Roman"/>
          <w:sz w:val="24"/>
          <w:szCs w:val="24"/>
        </w:rPr>
      </w:pPr>
      <w:hyperlink r:id="rId42" w:history="1">
        <w:r w:rsidR="005075E5" w:rsidRPr="006A1332">
          <w:rPr>
            <w:rFonts w:ascii="Times New Roman" w:eastAsia="Times New Roman" w:hAnsi="Times New Roman" w:cs="Times New Roman"/>
            <w:sz w:val="24"/>
            <w:szCs w:val="24"/>
          </w:rPr>
          <w:t>Lisosomas</w:t>
        </w:r>
      </w:hyperlink>
      <w:r w:rsidR="005075E5" w:rsidRPr="006A1332">
        <w:rPr>
          <w:rFonts w:ascii="Times New Roman" w:eastAsia="Times New Roman" w:hAnsi="Times New Roman" w:cs="Times New Roman"/>
          <w:sz w:val="24"/>
          <w:szCs w:val="24"/>
        </w:rPr>
        <w:t>. Se ocupan de la digestión y el aprovechamiento de los nutrientes.</w:t>
      </w:r>
    </w:p>
    <w:p w14:paraId="35246F98" w14:textId="77777777" w:rsidR="005075E5" w:rsidRPr="006A1332" w:rsidRDefault="005075E5" w:rsidP="006A1332">
      <w:pPr>
        <w:numPr>
          <w:ilvl w:val="1"/>
          <w:numId w:val="11"/>
        </w:numPr>
        <w:spacing w:before="100" w:beforeAutospacing="1" w:after="100" w:afterAutospacing="1" w:line="240" w:lineRule="auto"/>
        <w:ind w:left="2170"/>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Cloroplastos. Son estructuras (exclusivas de las células vegetales) que contienen clorofila, indispensable para la fotosíntesis que se lleva a cabo en su interior.</w:t>
      </w:r>
    </w:p>
    <w:p w14:paraId="51D9E17A" w14:textId="77777777" w:rsidR="005075E5" w:rsidRPr="006A1332" w:rsidRDefault="005075E5" w:rsidP="006A1332">
      <w:pPr>
        <w:numPr>
          <w:ilvl w:val="1"/>
          <w:numId w:val="11"/>
        </w:numPr>
        <w:spacing w:before="100" w:beforeAutospacing="1" w:after="100" w:afterAutospacing="1" w:line="240" w:lineRule="auto"/>
        <w:ind w:left="2170"/>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Ribosomas. Se ocupan de la síntesis de las proteínas, proceso necesario para el crecimiento y la reproducción celular.</w:t>
      </w:r>
    </w:p>
    <w:p w14:paraId="60992974" w14:textId="462B84A7" w:rsidR="006A1332" w:rsidRDefault="005075E5" w:rsidP="006A1332">
      <w:pPr>
        <w:numPr>
          <w:ilvl w:val="1"/>
          <w:numId w:val="11"/>
        </w:numPr>
        <w:spacing w:before="100" w:beforeAutospacing="1" w:after="100" w:afterAutospacing="1" w:line="240" w:lineRule="auto"/>
        <w:ind w:left="2170"/>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Flagelos. Son orgánulos presentes en ciertas células y sirven para impulsarse en el </w:t>
      </w:r>
      <w:hyperlink r:id="rId43" w:history="1">
        <w:r w:rsidRPr="006A1332">
          <w:rPr>
            <w:rFonts w:ascii="Times New Roman" w:eastAsia="Times New Roman" w:hAnsi="Times New Roman" w:cs="Times New Roman"/>
            <w:sz w:val="24"/>
            <w:szCs w:val="24"/>
          </w:rPr>
          <w:t>medio ambiente</w:t>
        </w:r>
      </w:hyperlink>
      <w:r w:rsidRPr="006A1332">
        <w:rPr>
          <w:rFonts w:ascii="Times New Roman" w:eastAsia="Times New Roman" w:hAnsi="Times New Roman" w:cs="Times New Roman"/>
          <w:sz w:val="24"/>
          <w:szCs w:val="24"/>
        </w:rPr>
        <w:t>. Son típicos de seres unicelulares o células móviles como los espermatozoides.</w:t>
      </w:r>
    </w:p>
    <w:p w14:paraId="0E8CDB7B" w14:textId="77777777" w:rsidR="006A1332" w:rsidRPr="006A1332" w:rsidRDefault="006A1332" w:rsidP="006A1332">
      <w:pPr>
        <w:spacing w:before="100" w:beforeAutospacing="1" w:after="100" w:afterAutospacing="1" w:line="240" w:lineRule="auto"/>
        <w:jc w:val="both"/>
        <w:rPr>
          <w:rFonts w:ascii="Times New Roman" w:eastAsia="Times New Roman" w:hAnsi="Times New Roman" w:cs="Times New Roman"/>
          <w:sz w:val="24"/>
          <w:szCs w:val="24"/>
        </w:rPr>
      </w:pPr>
    </w:p>
    <w:p w14:paraId="111EAAC5" w14:textId="77777777" w:rsidR="005075E5" w:rsidRPr="006A1332" w:rsidRDefault="005075E5" w:rsidP="006A1332">
      <w:pPr>
        <w:spacing w:after="120" w:line="240" w:lineRule="auto"/>
        <w:jc w:val="both"/>
        <w:outlineLvl w:val="1"/>
        <w:rPr>
          <w:rFonts w:ascii="Times New Roman" w:eastAsia="Times New Roman" w:hAnsi="Times New Roman" w:cs="Times New Roman"/>
          <w:b/>
          <w:bCs/>
          <w:sz w:val="24"/>
          <w:szCs w:val="24"/>
        </w:rPr>
      </w:pPr>
      <w:r w:rsidRPr="006A1332">
        <w:rPr>
          <w:rFonts w:ascii="Times New Roman" w:eastAsia="Times New Roman" w:hAnsi="Times New Roman" w:cs="Times New Roman"/>
          <w:b/>
          <w:bCs/>
          <w:sz w:val="24"/>
          <w:szCs w:val="24"/>
        </w:rPr>
        <w:t>Funciones de una célula</w:t>
      </w:r>
    </w:p>
    <w:p w14:paraId="608A059B" w14:textId="77777777" w:rsidR="005075E5" w:rsidRPr="006A1332" w:rsidRDefault="005075E5" w:rsidP="006A1332">
      <w:pPr>
        <w:spacing w:after="365" w:line="240" w:lineRule="auto"/>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Las células pueden tener funciones muy diversas y complejas:</w:t>
      </w:r>
    </w:p>
    <w:p w14:paraId="2A05F46F" w14:textId="77777777" w:rsidR="005075E5" w:rsidRPr="006A1332" w:rsidRDefault="005075E5" w:rsidP="006A1332">
      <w:pPr>
        <w:numPr>
          <w:ilvl w:val="0"/>
          <w:numId w:val="12"/>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Funciones estructurales. Construir tejidos, como el tejido adiposo (</w:t>
      </w:r>
      <w:hyperlink r:id="rId44" w:history="1">
        <w:r w:rsidRPr="006A1332">
          <w:rPr>
            <w:rFonts w:ascii="Times New Roman" w:eastAsia="Times New Roman" w:hAnsi="Times New Roman" w:cs="Times New Roman"/>
            <w:sz w:val="24"/>
            <w:szCs w:val="24"/>
          </w:rPr>
          <w:t>grasa</w:t>
        </w:r>
      </w:hyperlink>
      <w:r w:rsidRPr="006A1332">
        <w:rPr>
          <w:rFonts w:ascii="Times New Roman" w:eastAsia="Times New Roman" w:hAnsi="Times New Roman" w:cs="Times New Roman"/>
          <w:sz w:val="24"/>
          <w:szCs w:val="24"/>
        </w:rPr>
        <w:t>), el tejido muscular y el tejido óseo (</w:t>
      </w:r>
      <w:hyperlink r:id="rId45" w:history="1">
        <w:r w:rsidRPr="006A1332">
          <w:rPr>
            <w:rFonts w:ascii="Times New Roman" w:eastAsia="Times New Roman" w:hAnsi="Times New Roman" w:cs="Times New Roman"/>
            <w:sz w:val="24"/>
            <w:szCs w:val="24"/>
          </w:rPr>
          <w:t>huesos</w:t>
        </w:r>
      </w:hyperlink>
      <w:r w:rsidRPr="006A1332">
        <w:rPr>
          <w:rFonts w:ascii="Times New Roman" w:eastAsia="Times New Roman" w:hAnsi="Times New Roman" w:cs="Times New Roman"/>
          <w:sz w:val="24"/>
          <w:szCs w:val="24"/>
        </w:rPr>
        <w:t>), que dan soporte al cuerpo y a sus órganos.</w:t>
      </w:r>
    </w:p>
    <w:p w14:paraId="417F1A18" w14:textId="77777777" w:rsidR="005075E5" w:rsidRPr="006A1332" w:rsidRDefault="005075E5" w:rsidP="006A1332">
      <w:pPr>
        <w:numPr>
          <w:ilvl w:val="0"/>
          <w:numId w:val="12"/>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Funciones secretoras. Generar sustancias indispensables para la </w:t>
      </w:r>
      <w:hyperlink r:id="rId46" w:history="1">
        <w:r w:rsidRPr="006A1332">
          <w:rPr>
            <w:rFonts w:ascii="Times New Roman" w:eastAsia="Times New Roman" w:hAnsi="Times New Roman" w:cs="Times New Roman"/>
            <w:sz w:val="24"/>
            <w:szCs w:val="24"/>
          </w:rPr>
          <w:t>vida</w:t>
        </w:r>
      </w:hyperlink>
      <w:r w:rsidRPr="006A1332">
        <w:rPr>
          <w:rFonts w:ascii="Times New Roman" w:eastAsia="Times New Roman" w:hAnsi="Times New Roman" w:cs="Times New Roman"/>
          <w:sz w:val="24"/>
          <w:szCs w:val="24"/>
        </w:rPr>
        <w:t> y la autorregulación del organismo, como lo hacen las mucosas o las glándulas.</w:t>
      </w:r>
    </w:p>
    <w:p w14:paraId="4418E768" w14:textId="77777777" w:rsidR="005075E5" w:rsidRPr="006A1332" w:rsidRDefault="005075E5" w:rsidP="006A1332">
      <w:pPr>
        <w:numPr>
          <w:ilvl w:val="0"/>
          <w:numId w:val="12"/>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Funciones metabólicas. Descomponer los nutrientes o transportarlos a lo largo del cuerpo, como hacen respectivamente las células digestivas en el intestino y los glóbulos rojos en la sangre.</w:t>
      </w:r>
    </w:p>
    <w:p w14:paraId="0A724EB6" w14:textId="77777777" w:rsidR="005075E5" w:rsidRPr="006A1332" w:rsidRDefault="005075E5" w:rsidP="006A1332">
      <w:pPr>
        <w:numPr>
          <w:ilvl w:val="0"/>
          <w:numId w:val="12"/>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Funciones defensivas. Ayudar al organismo a defenderse de agentes externos y eliminarlos, o a combatir enfermedades, como lo hacen los glóbulos blancos.</w:t>
      </w:r>
    </w:p>
    <w:p w14:paraId="5E424BFF" w14:textId="77777777" w:rsidR="005075E5" w:rsidRPr="006A1332" w:rsidRDefault="005075E5" w:rsidP="006A1332">
      <w:pPr>
        <w:numPr>
          <w:ilvl w:val="0"/>
          <w:numId w:val="12"/>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Funciones de control. Coordinar la enorme diversidad de procesos del cuerpo, transmitiendo información y generando reacciones específicas a estímulos determinados (como es el caso de las </w:t>
      </w:r>
      <w:hyperlink r:id="rId47" w:history="1">
        <w:r w:rsidRPr="006A1332">
          <w:rPr>
            <w:rFonts w:ascii="Times New Roman" w:eastAsia="Times New Roman" w:hAnsi="Times New Roman" w:cs="Times New Roman"/>
            <w:sz w:val="24"/>
            <w:szCs w:val="24"/>
          </w:rPr>
          <w:t>neuronas</w:t>
        </w:r>
      </w:hyperlink>
      <w:r w:rsidRPr="006A1332">
        <w:rPr>
          <w:rFonts w:ascii="Times New Roman" w:eastAsia="Times New Roman" w:hAnsi="Times New Roman" w:cs="Times New Roman"/>
          <w:sz w:val="24"/>
          <w:szCs w:val="24"/>
        </w:rPr>
        <w:t>).</w:t>
      </w:r>
    </w:p>
    <w:p w14:paraId="306A5219" w14:textId="77777777" w:rsidR="005075E5" w:rsidRPr="006A1332" w:rsidRDefault="005075E5" w:rsidP="006A1332">
      <w:pPr>
        <w:numPr>
          <w:ilvl w:val="0"/>
          <w:numId w:val="12"/>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Funciones reproductoras. Combinarse con otras células sexuales provenientes de otro organismo de la misma </w:t>
      </w:r>
      <w:hyperlink r:id="rId48" w:history="1">
        <w:r w:rsidRPr="006A1332">
          <w:rPr>
            <w:rFonts w:ascii="Times New Roman" w:eastAsia="Times New Roman" w:hAnsi="Times New Roman" w:cs="Times New Roman"/>
            <w:sz w:val="24"/>
            <w:szCs w:val="24"/>
          </w:rPr>
          <w:t>especie</w:t>
        </w:r>
      </w:hyperlink>
      <w:r w:rsidRPr="006A1332">
        <w:rPr>
          <w:rFonts w:ascii="Times New Roman" w:eastAsia="Times New Roman" w:hAnsi="Times New Roman" w:cs="Times New Roman"/>
          <w:sz w:val="24"/>
          <w:szCs w:val="24"/>
        </w:rPr>
        <w:t> para dar lugar a un nuevo individuo (</w:t>
      </w:r>
      <w:hyperlink r:id="rId49" w:history="1">
        <w:r w:rsidRPr="006A1332">
          <w:rPr>
            <w:rFonts w:ascii="Times New Roman" w:eastAsia="Times New Roman" w:hAnsi="Times New Roman" w:cs="Times New Roman"/>
            <w:sz w:val="24"/>
            <w:szCs w:val="24"/>
          </w:rPr>
          <w:t>reproducción sexual</w:t>
        </w:r>
      </w:hyperlink>
      <w:r w:rsidRPr="006A1332">
        <w:rPr>
          <w:rFonts w:ascii="Times New Roman" w:eastAsia="Times New Roman" w:hAnsi="Times New Roman" w:cs="Times New Roman"/>
          <w:sz w:val="24"/>
          <w:szCs w:val="24"/>
        </w:rPr>
        <w:t>), o dividirse (por su propia cuenta) por mitosis para producir un nuevo individuo idéntico al parental (</w:t>
      </w:r>
      <w:hyperlink r:id="rId50" w:history="1">
        <w:r w:rsidRPr="006A1332">
          <w:rPr>
            <w:rFonts w:ascii="Times New Roman" w:eastAsia="Times New Roman" w:hAnsi="Times New Roman" w:cs="Times New Roman"/>
            <w:sz w:val="24"/>
            <w:szCs w:val="24"/>
          </w:rPr>
          <w:t>reproducción asexual</w:t>
        </w:r>
      </w:hyperlink>
      <w:r w:rsidRPr="006A1332">
        <w:rPr>
          <w:rFonts w:ascii="Times New Roman" w:eastAsia="Times New Roman" w:hAnsi="Times New Roman" w:cs="Times New Roman"/>
          <w:sz w:val="24"/>
          <w:szCs w:val="24"/>
        </w:rPr>
        <w:t>).</w:t>
      </w:r>
    </w:p>
    <w:p w14:paraId="7F066784" w14:textId="77777777" w:rsidR="005075E5" w:rsidRPr="006A1332" w:rsidRDefault="005075E5" w:rsidP="006A1332">
      <w:pPr>
        <w:jc w:val="both"/>
        <w:rPr>
          <w:rFonts w:ascii="Times New Roman" w:hAnsi="Times New Roman" w:cs="Times New Roman"/>
          <w:b/>
          <w:bCs/>
          <w:sz w:val="24"/>
          <w:szCs w:val="24"/>
        </w:rPr>
      </w:pPr>
    </w:p>
    <w:p w14:paraId="4168290E" w14:textId="77777777" w:rsidR="009E7986" w:rsidRPr="006A1332" w:rsidRDefault="009E7986" w:rsidP="006A1332">
      <w:pPr>
        <w:jc w:val="both"/>
        <w:rPr>
          <w:rFonts w:ascii="Times New Roman" w:hAnsi="Times New Roman" w:cs="Times New Roman"/>
          <w:b/>
          <w:bCs/>
          <w:sz w:val="24"/>
          <w:szCs w:val="24"/>
        </w:rPr>
      </w:pPr>
    </w:p>
    <w:bookmarkEnd w:id="0"/>
    <w:p w14:paraId="2DCC0DAC" w14:textId="77777777" w:rsidR="009E7986" w:rsidRPr="006A1332" w:rsidRDefault="009E7986" w:rsidP="006A1332">
      <w:pPr>
        <w:spacing w:before="100" w:beforeAutospacing="1" w:after="100" w:afterAutospacing="1" w:line="240" w:lineRule="auto"/>
        <w:jc w:val="both"/>
        <w:rPr>
          <w:rFonts w:ascii="Times New Roman" w:hAnsi="Times New Roman" w:cs="Times New Roman"/>
          <w:color w:val="000000" w:themeColor="text1"/>
          <w:sz w:val="24"/>
          <w:szCs w:val="24"/>
        </w:rPr>
      </w:pPr>
    </w:p>
    <w:p w14:paraId="0835447F" w14:textId="03645131" w:rsidR="009E7986" w:rsidRDefault="00A752DA" w:rsidP="00A752DA">
      <w:pPr>
        <w:spacing w:before="100" w:beforeAutospacing="1" w:after="100" w:afterAutospacing="1"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701248" behindDoc="0" locked="0" layoutInCell="1" allowOverlap="1" wp14:anchorId="3A8B85EA" wp14:editId="039DCAE5">
                <wp:simplePos x="0" y="0"/>
                <wp:positionH relativeFrom="margin">
                  <wp:align>center</wp:align>
                </wp:positionH>
                <wp:positionV relativeFrom="paragraph">
                  <wp:posOffset>-539765</wp:posOffset>
                </wp:positionV>
                <wp:extent cx="2835667" cy="523982"/>
                <wp:effectExtent l="0" t="0" r="3175" b="9525"/>
                <wp:wrapNone/>
                <wp:docPr id="42" name="Cuadro de texto 42"/>
                <wp:cNvGraphicFramePr/>
                <a:graphic xmlns:a="http://schemas.openxmlformats.org/drawingml/2006/main">
                  <a:graphicData uri="http://schemas.microsoft.com/office/word/2010/wordprocessingShape">
                    <wps:wsp>
                      <wps:cNvSpPr txBox="1"/>
                      <wps:spPr>
                        <a:xfrm>
                          <a:off x="0" y="0"/>
                          <a:ext cx="2835667" cy="523982"/>
                        </a:xfrm>
                        <a:prstGeom prst="rect">
                          <a:avLst/>
                        </a:prstGeom>
                        <a:solidFill>
                          <a:schemeClr val="lt1"/>
                        </a:solidFill>
                        <a:ln w="6350">
                          <a:noFill/>
                        </a:ln>
                      </wps:spPr>
                      <wps:txbx>
                        <w:txbxContent>
                          <w:p w14:paraId="4B2AAFB8" w14:textId="524AA975" w:rsidR="00A752DA" w:rsidRPr="00A752DA" w:rsidRDefault="00A752DA" w:rsidP="00A752DA">
                            <w:pPr>
                              <w:jc w:val="center"/>
                              <w:rPr>
                                <w:rFonts w:ascii="Times New Roman" w:hAnsi="Times New Roman" w:cs="Times New Roman"/>
                                <w:b/>
                                <w:bCs/>
                                <w:sz w:val="28"/>
                                <w:szCs w:val="28"/>
                              </w:rPr>
                            </w:pPr>
                            <w:r w:rsidRPr="00A752DA">
                              <w:rPr>
                                <w:rFonts w:ascii="Times New Roman" w:hAnsi="Times New Roman" w:cs="Times New Roman"/>
                                <w:b/>
                                <w:bCs/>
                                <w:sz w:val="28"/>
                                <w:szCs w:val="28"/>
                              </w:rPr>
                              <w:t>Organizador gráfico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B85EA" id="Cuadro de texto 42" o:spid="_x0000_s1028" type="#_x0000_t202" style="position:absolute;left:0;text-align:left;margin-left:0;margin-top:-42.5pt;width:223.3pt;height:41.25pt;z-index:2517012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" fillcolor="white [3201]" stroked="f" strokeweight=".5pt">
                <v:textbox>
                  <w:txbxContent>
                    <w:p w14:paraId="4B2AAFB8" w14:textId="524AA975" w:rsidR="00A752DA" w:rsidRPr="00A752DA" w:rsidRDefault="00A752DA" w:rsidP="00A752DA">
                      <w:pPr>
                        <w:jc w:val="center"/>
                        <w:rPr>
                          <w:rFonts w:ascii="Times New Roman" w:hAnsi="Times New Roman" w:cs="Times New Roman"/>
                          <w:b/>
                          <w:bCs/>
                          <w:sz w:val="28"/>
                          <w:szCs w:val="28"/>
                        </w:rPr>
                      </w:pPr>
                      <w:r w:rsidRPr="00A752DA">
                        <w:rPr>
                          <w:rFonts w:ascii="Times New Roman" w:hAnsi="Times New Roman" w:cs="Times New Roman"/>
                          <w:b/>
                          <w:bCs/>
                          <w:sz w:val="28"/>
                          <w:szCs w:val="28"/>
                        </w:rPr>
                        <w:t>Organizador gráfico</w:t>
                      </w:r>
                    </w:p>
                  </w:txbxContent>
                </v:textbox>
                <w10:wrap anchorx="margin"/>
              </v:shape>
            </w:pict>
          </mc:Fallback>
        </mc:AlternateContent>
      </w:r>
      <w:r w:rsidRPr="00A752DA">
        <w:rPr>
          <w:rFonts w:ascii="Times New Roman" w:hAnsi="Times New Roman" w:cs="Times New Roman"/>
          <w:b/>
          <w:bCs/>
          <w:noProof/>
          <w:color w:val="000000" w:themeColor="text1"/>
          <w:sz w:val="28"/>
          <w:szCs w:val="28"/>
        </w:rPr>
        <w:drawing>
          <wp:anchor distT="0" distB="0" distL="114300" distR="114300" simplePos="0" relativeHeight="251700224" behindDoc="0" locked="0" layoutInCell="1" allowOverlap="1" wp14:anchorId="4E17BA90" wp14:editId="4D1AC275">
            <wp:simplePos x="0" y="0"/>
            <wp:positionH relativeFrom="page">
              <wp:align>left</wp:align>
            </wp:positionH>
            <wp:positionV relativeFrom="paragraph">
              <wp:posOffset>535</wp:posOffset>
            </wp:positionV>
            <wp:extent cx="7756525" cy="9133205"/>
            <wp:effectExtent l="0" t="0" r="0" b="0"/>
            <wp:wrapTopAndBottom/>
            <wp:docPr id="41" name="Imagen 2">
              <a:extLst xmlns:a="http://schemas.openxmlformats.org/drawingml/2006/main">
                <a:ext uri="{FF2B5EF4-FFF2-40B4-BE49-F238E27FC236}">
                  <a16:creationId xmlns:a16="http://schemas.microsoft.com/office/drawing/2014/main" id="{64A201DF-081D-4825-AD93-DE7BFAC58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64A201DF-081D-4825-AD93-DE7BFAC58424}"/>
                        </a:ext>
                      </a:extLst>
                    </pic:cNvPr>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7763348" cy="9140693"/>
                    </a:xfrm>
                    <a:prstGeom prst="rect">
                      <a:avLst/>
                    </a:prstGeom>
                  </pic:spPr>
                </pic:pic>
              </a:graphicData>
            </a:graphic>
            <wp14:sizeRelH relativeFrom="page">
              <wp14:pctWidth>0</wp14:pctWidth>
            </wp14:sizeRelH>
            <wp14:sizeRelV relativeFrom="page">
              <wp14:pctHeight>0</wp14:pctHeight>
            </wp14:sizeRelV>
          </wp:anchor>
        </w:drawing>
      </w:r>
      <w:r w:rsidRPr="00A752DA">
        <w:rPr>
          <w:rFonts w:ascii="Times New Roman" w:hAnsi="Times New Roman" w:cs="Times New Roman"/>
          <w:b/>
          <w:bCs/>
          <w:color w:val="000000" w:themeColor="text1"/>
          <w:sz w:val="28"/>
          <w:szCs w:val="28"/>
        </w:rPr>
        <w:t>Organizador gr</w:t>
      </w:r>
      <w:r>
        <w:rPr>
          <w:rFonts w:ascii="Times New Roman" w:hAnsi="Times New Roman" w:cs="Times New Roman"/>
          <w:b/>
          <w:bCs/>
          <w:color w:val="000000" w:themeColor="text1"/>
          <w:sz w:val="28"/>
          <w:szCs w:val="28"/>
        </w:rPr>
        <w:t>á</w:t>
      </w:r>
      <w:r w:rsidRPr="00A752DA">
        <w:rPr>
          <w:rFonts w:ascii="Times New Roman" w:hAnsi="Times New Roman" w:cs="Times New Roman"/>
          <w:b/>
          <w:bCs/>
          <w:color w:val="000000" w:themeColor="text1"/>
          <w:sz w:val="28"/>
          <w:szCs w:val="28"/>
        </w:rPr>
        <w:t>fico</w:t>
      </w:r>
    </w:p>
    <w:p w14:paraId="56916748" w14:textId="292D287C" w:rsidR="00A752DA" w:rsidRPr="00A752DA" w:rsidRDefault="00A752DA" w:rsidP="00A752DA">
      <w:pPr>
        <w:spacing w:before="100" w:beforeAutospacing="1" w:after="100" w:afterAutospacing="1" w:line="240" w:lineRule="auto"/>
        <w:jc w:val="center"/>
        <w:rPr>
          <w:rFonts w:ascii="Times New Roman" w:hAnsi="Times New Roman" w:cs="Times New Roman"/>
          <w:b/>
          <w:bCs/>
          <w:color w:val="000000" w:themeColor="text1"/>
          <w:sz w:val="28"/>
          <w:szCs w:val="28"/>
        </w:rPr>
      </w:pPr>
    </w:p>
    <w:p w14:paraId="1B4FD30D" w14:textId="77777777" w:rsidR="00C038D5" w:rsidRDefault="00A752DA" w:rsidP="00A752DA">
      <w:pPr>
        <w:jc w:val="center"/>
        <w:rPr>
          <w:rFonts w:ascii="Times New Roman" w:hAnsi="Times New Roman" w:cs="Times New Roman"/>
          <w:b/>
          <w:bCs/>
          <w:color w:val="000000" w:themeColor="text1"/>
          <w:sz w:val="28"/>
          <w:szCs w:val="28"/>
        </w:rPr>
      </w:pPr>
      <w:r w:rsidRPr="00A752DA">
        <w:rPr>
          <w:rFonts w:ascii="Times New Roman" w:hAnsi="Times New Roman" w:cs="Times New Roman"/>
          <w:b/>
          <w:bCs/>
          <w:color w:val="000000" w:themeColor="text1"/>
          <w:sz w:val="28"/>
          <w:szCs w:val="28"/>
        </w:rPr>
        <w:t>Link del video:</w:t>
      </w:r>
    </w:p>
    <w:p w14:paraId="68E0564F" w14:textId="77777777" w:rsidR="0018491B" w:rsidRDefault="0018491B" w:rsidP="00A752DA">
      <w:pPr>
        <w:jc w:val="center"/>
        <w:rPr>
          <w:rFonts w:ascii="Times New Roman" w:hAnsi="Times New Roman" w:cs="Times New Roman"/>
          <w:b/>
          <w:bCs/>
          <w:color w:val="000000" w:themeColor="text1"/>
          <w:sz w:val="28"/>
          <w:szCs w:val="28"/>
        </w:rPr>
      </w:pPr>
    </w:p>
    <w:p w14:paraId="3D37EA3D" w14:textId="024060B9" w:rsidR="0018491B" w:rsidRPr="0018491B" w:rsidRDefault="0018491B" w:rsidP="0018491B">
      <w:pPr>
        <w:jc w:val="center"/>
        <w:rPr>
          <w:rFonts w:ascii="Times New Roman" w:hAnsi="Times New Roman" w:cs="Times New Roman"/>
          <w:b/>
          <w:bCs/>
          <w:sz w:val="28"/>
          <w:szCs w:val="28"/>
        </w:rPr>
      </w:pPr>
      <w:r w:rsidRPr="0018491B">
        <w:rPr>
          <w:rFonts w:ascii="Times New Roman" w:hAnsi="Times New Roman" w:cs="Times New Roman"/>
          <w:b/>
          <w:bCs/>
          <w:sz w:val="28"/>
          <w:szCs w:val="28"/>
        </w:rPr>
        <w:t>https://app.animaker.com/animo/eVLiZrY37QXLCLsX/</w:t>
      </w:r>
    </w:p>
    <w:p w14:paraId="6A274A63" w14:textId="2521FDD4" w:rsidR="0018491B" w:rsidRPr="0018491B" w:rsidRDefault="0018491B" w:rsidP="0018491B">
      <w:pPr>
        <w:tabs>
          <w:tab w:val="left" w:pos="3504"/>
        </w:tabs>
        <w:rPr>
          <w:rFonts w:ascii="Times New Roman" w:hAnsi="Times New Roman" w:cs="Times New Roman"/>
          <w:sz w:val="28"/>
          <w:szCs w:val="28"/>
        </w:rPr>
        <w:sectPr w:rsidR="0018491B" w:rsidRPr="0018491B">
          <w:pgSz w:w="12240" w:h="15840"/>
          <w:pgMar w:top="1417" w:right="1701" w:bottom="1417" w:left="1701" w:header="708" w:footer="708" w:gutter="0"/>
          <w:cols w:space="708"/>
          <w:docGrid w:linePitch="360"/>
        </w:sectPr>
      </w:pPr>
      <w:r>
        <w:rPr>
          <w:rFonts w:ascii="Times New Roman" w:hAnsi="Times New Roman" w:cs="Times New Roman"/>
          <w:sz w:val="28"/>
          <w:szCs w:val="28"/>
        </w:rPr>
        <w:tab/>
      </w:r>
    </w:p>
    <w:p w14:paraId="3EE41897" w14:textId="7E623EA4" w:rsidR="00451EBA" w:rsidRPr="00451EBA" w:rsidRDefault="00451EBA" w:rsidP="00451EBA">
      <w:pPr>
        <w:spacing w:line="259" w:lineRule="auto"/>
        <w:jc w:val="center"/>
        <w:rPr>
          <w:b/>
          <w:bCs/>
          <w:sz w:val="24"/>
          <w:szCs w:val="24"/>
        </w:rPr>
      </w:pPr>
      <w:r w:rsidRPr="00451EBA">
        <w:rPr>
          <w:b/>
          <w:bCs/>
          <w:sz w:val="24"/>
          <w:szCs w:val="24"/>
        </w:rPr>
        <w:t>RÚBRICA</w:t>
      </w:r>
    </w:p>
    <w:p w14:paraId="46C984A2" w14:textId="77777777" w:rsidR="00451EBA" w:rsidRDefault="00451EBA" w:rsidP="00451EBA">
      <w:pPr>
        <w:spacing w:after="0" w:line="240" w:lineRule="auto"/>
        <w:jc w:val="center"/>
        <w:rPr>
          <w:rFonts w:ascii="Arial" w:hAnsi="Arial" w:cs="Arial"/>
          <w:b/>
          <w:sz w:val="20"/>
          <w:szCs w:val="20"/>
        </w:rPr>
      </w:pPr>
      <w:r w:rsidRPr="00B45061">
        <w:rPr>
          <w:rFonts w:ascii="Arial" w:hAnsi="Arial" w:cs="Arial"/>
          <w:b/>
          <w:sz w:val="20"/>
          <w:szCs w:val="20"/>
        </w:rPr>
        <w:t>ESCUELA NORMAL DE EDUCACIÓN PREESCOLAR</w:t>
      </w:r>
    </w:p>
    <w:p w14:paraId="3BF21092" w14:textId="77777777" w:rsidR="00451EBA" w:rsidRPr="00B45061" w:rsidRDefault="00451EBA" w:rsidP="00451EBA">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Estrategias para la exploración del mundo </w:t>
      </w:r>
      <w:r>
        <w:rPr>
          <w:rFonts w:ascii="Arial" w:hAnsi="Arial" w:cs="Arial"/>
          <w:b/>
          <w:sz w:val="20"/>
          <w:szCs w:val="20"/>
        </w:rPr>
        <w:t>natural</w:t>
      </w:r>
      <w:r w:rsidRPr="00B45061">
        <w:rPr>
          <w:rFonts w:ascii="Arial" w:hAnsi="Arial" w:cs="Arial"/>
          <w:b/>
          <w:sz w:val="20"/>
          <w:szCs w:val="20"/>
        </w:rPr>
        <w:t xml:space="preserve"> 2º. semestre</w:t>
      </w:r>
    </w:p>
    <w:p w14:paraId="50728316" w14:textId="77777777" w:rsidR="00451EBA" w:rsidRPr="00B45061" w:rsidRDefault="00451EBA" w:rsidP="00451EBA">
      <w:pPr>
        <w:spacing w:after="0" w:line="240" w:lineRule="auto"/>
        <w:jc w:val="center"/>
        <w:rPr>
          <w:rFonts w:ascii="Arial" w:hAnsi="Arial" w:cs="Arial"/>
          <w:b/>
          <w:sz w:val="20"/>
          <w:szCs w:val="20"/>
        </w:rPr>
      </w:pPr>
      <w:r w:rsidRPr="00B45061">
        <w:rPr>
          <w:rFonts w:ascii="Arial" w:hAnsi="Arial" w:cs="Arial"/>
          <w:b/>
          <w:sz w:val="20"/>
          <w:szCs w:val="20"/>
        </w:rPr>
        <w:t xml:space="preserve"> Organizador Gráfico: Lista de c</w:t>
      </w:r>
      <w:r>
        <w:rPr>
          <w:rFonts w:ascii="Arial" w:hAnsi="Arial" w:cs="Arial"/>
          <w:b/>
          <w:sz w:val="20"/>
          <w:szCs w:val="20"/>
        </w:rPr>
        <w:t xml:space="preserve">otejo </w:t>
      </w:r>
    </w:p>
    <w:p w14:paraId="541BB8DC" w14:textId="77777777" w:rsidR="00451EBA" w:rsidRPr="00B45061" w:rsidRDefault="00451EBA" w:rsidP="00451EBA">
      <w:pPr>
        <w:jc w:val="center"/>
        <w:rPr>
          <w:rFonts w:ascii="Arial" w:hAnsi="Arial" w:cs="Arial"/>
          <w:b/>
          <w:sz w:val="20"/>
          <w:szCs w:val="20"/>
        </w:rPr>
      </w:pPr>
      <w:r w:rsidRPr="00B45061">
        <w:rPr>
          <w:rFonts w:ascii="Arial" w:hAnsi="Arial" w:cs="Arial"/>
          <w:b/>
          <w:sz w:val="20"/>
          <w:szCs w:val="20"/>
        </w:rPr>
        <w:t>Unidad de aprendizaje I. La didáctica de los contenidos científicos</w:t>
      </w:r>
    </w:p>
    <w:tbl>
      <w:tblPr>
        <w:tblStyle w:val="Tablaconcuadrcula"/>
        <w:tblW w:w="11765" w:type="dxa"/>
        <w:jc w:val="center"/>
        <w:tblCellMar>
          <w:left w:w="70" w:type="dxa"/>
          <w:right w:w="70" w:type="dxa"/>
        </w:tblCellMar>
        <w:tblLook w:val="0000" w:firstRow="0" w:lastRow="0" w:firstColumn="0" w:lastColumn="0" w:noHBand="0" w:noVBand="0"/>
      </w:tblPr>
      <w:tblGrid>
        <w:gridCol w:w="1984"/>
        <w:gridCol w:w="6275"/>
        <w:gridCol w:w="405"/>
        <w:gridCol w:w="483"/>
        <w:gridCol w:w="2618"/>
      </w:tblGrid>
      <w:tr w:rsidR="00451EBA" w:rsidRPr="00451EBA" w14:paraId="20A1AB19" w14:textId="77777777" w:rsidTr="00451EBA">
        <w:trPr>
          <w:trHeight w:val="1053"/>
          <w:jc w:val="center"/>
        </w:trPr>
        <w:tc>
          <w:tcPr>
            <w:tcW w:w="1984" w:type="dxa"/>
          </w:tcPr>
          <w:p w14:paraId="468FAFE8" w14:textId="77777777" w:rsidR="00451EBA" w:rsidRPr="00451EBA" w:rsidRDefault="00451EBA" w:rsidP="00061235">
            <w:pPr>
              <w:rPr>
                <w:rFonts w:ascii="Arial" w:hAnsi="Arial" w:cs="Arial"/>
                <w:b/>
                <w:sz w:val="18"/>
                <w:szCs w:val="18"/>
              </w:rPr>
            </w:pPr>
            <w:r w:rsidRPr="00451EBA">
              <w:rPr>
                <w:rFonts w:ascii="Arial" w:hAnsi="Arial" w:cs="Arial"/>
                <w:b/>
                <w:sz w:val="18"/>
                <w:szCs w:val="18"/>
              </w:rPr>
              <w:t>COMPETENCIAS PROFESIONALES:</w:t>
            </w:r>
          </w:p>
          <w:p w14:paraId="115C24E9" w14:textId="77777777" w:rsidR="00451EBA" w:rsidRPr="00451EBA" w:rsidRDefault="00451EBA" w:rsidP="00061235">
            <w:pPr>
              <w:rPr>
                <w:rFonts w:ascii="Arial" w:hAnsi="Arial" w:cs="Arial"/>
                <w:sz w:val="18"/>
                <w:szCs w:val="18"/>
              </w:rPr>
            </w:pPr>
            <w:r w:rsidRPr="00451EBA">
              <w:rPr>
                <w:rFonts w:ascii="Arial" w:hAnsi="Arial" w:cs="Arial"/>
                <w:sz w:val="18"/>
                <w:szCs w:val="1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700B904" w14:textId="30764C87" w:rsidR="00451EBA" w:rsidRPr="00451EBA" w:rsidRDefault="00451EBA" w:rsidP="00061235">
            <w:pPr>
              <w:rPr>
                <w:rFonts w:ascii="Arial" w:hAnsi="Arial" w:cs="Arial"/>
                <w:sz w:val="18"/>
                <w:szCs w:val="18"/>
              </w:rPr>
            </w:pPr>
            <w:r w:rsidRPr="00451EBA">
              <w:rPr>
                <w:rFonts w:ascii="Arial" w:hAnsi="Arial" w:cs="Arial"/>
                <w:b/>
                <w:sz w:val="18"/>
                <w:szCs w:val="18"/>
              </w:rPr>
              <w:t>PROPÓSITO:</w:t>
            </w:r>
            <w:r w:rsidRPr="00451EBA">
              <w:rPr>
                <w:rFonts w:ascii="Arial" w:hAnsi="Arial" w:cs="Arial"/>
                <w:sz w:val="18"/>
                <w:szCs w:val="18"/>
              </w:rPr>
              <w:t xml:space="preserve"> Elaborar un organizador gráfico   para promover el aprendizaje de los conocimientos científicos de los alumnos en el campo Exploración y comprensión del mundo natural considerando los contextos y su desarrollo.</w:t>
            </w:r>
          </w:p>
        </w:tc>
        <w:tc>
          <w:tcPr>
            <w:tcW w:w="9781" w:type="dxa"/>
            <w:gridSpan w:val="4"/>
          </w:tcPr>
          <w:p w14:paraId="11C6950A" w14:textId="77777777" w:rsidR="00451EBA" w:rsidRPr="00451EBA" w:rsidRDefault="00451EBA" w:rsidP="00061235">
            <w:pPr>
              <w:spacing w:beforeLines="20" w:before="48" w:afterLines="20" w:after="48"/>
              <w:jc w:val="both"/>
              <w:rPr>
                <w:rFonts w:ascii="Arial" w:hAnsi="Arial" w:cs="Arial"/>
                <w:sz w:val="18"/>
                <w:szCs w:val="18"/>
              </w:rPr>
            </w:pPr>
            <w:r w:rsidRPr="00451EBA">
              <w:rPr>
                <w:rFonts w:ascii="Arial" w:hAnsi="Arial" w:cs="Arial"/>
                <w:b/>
                <w:sz w:val="18"/>
                <w:szCs w:val="18"/>
              </w:rPr>
              <w:t xml:space="preserve">Competencias Unidad I </w:t>
            </w:r>
            <w:r w:rsidRPr="00451EBA">
              <w:rPr>
                <w:rFonts w:ascii="Arial" w:hAnsi="Arial" w:cs="Arial"/>
                <w:sz w:val="18"/>
                <w:szCs w:val="18"/>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A505829" w14:textId="77777777" w:rsidR="00451EBA" w:rsidRPr="00451EBA" w:rsidRDefault="00451EBA" w:rsidP="00061235">
            <w:pPr>
              <w:rPr>
                <w:rFonts w:ascii="Arial" w:hAnsi="Arial" w:cs="Arial"/>
                <w:b/>
                <w:sz w:val="18"/>
                <w:szCs w:val="18"/>
              </w:rPr>
            </w:pPr>
            <w:r w:rsidRPr="00451EBA">
              <w:rPr>
                <w:rFonts w:ascii="Arial" w:hAnsi="Arial" w:cs="Arial"/>
                <w:sz w:val="18"/>
                <w:szCs w:val="18"/>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4752C0DC" w14:textId="77777777" w:rsidR="00451EBA" w:rsidRPr="00451EBA" w:rsidRDefault="00451EBA" w:rsidP="00061235">
            <w:pPr>
              <w:rPr>
                <w:rFonts w:ascii="Arial" w:hAnsi="Arial" w:cs="Arial"/>
                <w:sz w:val="18"/>
                <w:szCs w:val="18"/>
              </w:rPr>
            </w:pPr>
            <w:r w:rsidRPr="00451EBA">
              <w:rPr>
                <w:rFonts w:ascii="Arial" w:hAnsi="Arial" w:cs="Arial"/>
                <w:b/>
                <w:sz w:val="18"/>
                <w:szCs w:val="18"/>
              </w:rPr>
              <w:t>Criterios de desempeño:</w:t>
            </w:r>
            <w:r w:rsidRPr="00451EBA">
              <w:rPr>
                <w:rFonts w:ascii="Arial" w:hAnsi="Arial" w:cs="Arial"/>
                <w:sz w:val="18"/>
                <w:szCs w:val="18"/>
              </w:rPr>
              <w:t xml:space="preserve"> Usa los resultados de la investigación en didáctica de las ciencias para profundizar en el tema seleccionado.</w:t>
            </w:r>
          </w:p>
          <w:p w14:paraId="4CBD98F4" w14:textId="77777777" w:rsidR="00451EBA" w:rsidRPr="00451EBA" w:rsidRDefault="00451EBA" w:rsidP="00061235">
            <w:pPr>
              <w:rPr>
                <w:rFonts w:ascii="Arial" w:hAnsi="Arial" w:cs="Arial"/>
                <w:b/>
                <w:sz w:val="18"/>
                <w:szCs w:val="18"/>
              </w:rPr>
            </w:pPr>
            <w:r w:rsidRPr="00451EBA">
              <w:rPr>
                <w:rFonts w:ascii="Arial" w:hAnsi="Arial" w:cs="Arial"/>
                <w:sz w:val="18"/>
                <w:szCs w:val="18"/>
              </w:rPr>
              <w:t xml:space="preserve"> </w:t>
            </w:r>
            <w:r w:rsidRPr="00451EBA">
              <w:rPr>
                <w:rFonts w:ascii="Arial" w:hAnsi="Arial" w:cs="Arial"/>
                <w:sz w:val="18"/>
                <w:szCs w:val="18"/>
              </w:rPr>
              <w:sym w:font="Symbol" w:char="F0B7"/>
            </w:r>
            <w:r w:rsidRPr="00451EBA">
              <w:rPr>
                <w:rFonts w:ascii="Arial" w:hAnsi="Arial" w:cs="Arial"/>
                <w:sz w:val="18"/>
                <w:szCs w:val="18"/>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451EBA" w:rsidRPr="00451EBA" w14:paraId="562271C8" w14:textId="77777777" w:rsidTr="00451EBA">
        <w:tblPrEx>
          <w:tblCellMar>
            <w:left w:w="108" w:type="dxa"/>
            <w:right w:w="108" w:type="dxa"/>
          </w:tblCellMar>
          <w:tblLook w:val="04A0" w:firstRow="1" w:lastRow="0" w:firstColumn="1" w:lastColumn="0" w:noHBand="0" w:noVBand="1"/>
        </w:tblPrEx>
        <w:trPr>
          <w:jc w:val="center"/>
        </w:trPr>
        <w:tc>
          <w:tcPr>
            <w:tcW w:w="1984" w:type="dxa"/>
          </w:tcPr>
          <w:p w14:paraId="752DAB7B" w14:textId="77777777" w:rsidR="00451EBA" w:rsidRPr="00451EBA" w:rsidRDefault="00451EBA" w:rsidP="00061235">
            <w:pPr>
              <w:jc w:val="center"/>
              <w:rPr>
                <w:rFonts w:ascii="Arial" w:hAnsi="Arial" w:cs="Arial"/>
                <w:b/>
                <w:sz w:val="18"/>
                <w:szCs w:val="18"/>
              </w:rPr>
            </w:pPr>
            <w:r w:rsidRPr="00451EBA">
              <w:rPr>
                <w:rFonts w:ascii="Arial" w:hAnsi="Arial" w:cs="Arial"/>
                <w:b/>
                <w:sz w:val="18"/>
                <w:szCs w:val="18"/>
              </w:rPr>
              <w:t xml:space="preserve">Elementos de la Tipología </w:t>
            </w:r>
          </w:p>
        </w:tc>
        <w:tc>
          <w:tcPr>
            <w:tcW w:w="6275" w:type="dxa"/>
          </w:tcPr>
          <w:p w14:paraId="74187FDF" w14:textId="77777777" w:rsidR="00451EBA" w:rsidRPr="00451EBA" w:rsidRDefault="00451EBA" w:rsidP="00061235">
            <w:pPr>
              <w:rPr>
                <w:rFonts w:ascii="Arial" w:hAnsi="Arial" w:cs="Arial"/>
                <w:b/>
                <w:sz w:val="18"/>
                <w:szCs w:val="18"/>
              </w:rPr>
            </w:pPr>
            <w:r w:rsidRPr="00451EBA">
              <w:rPr>
                <w:rFonts w:ascii="Arial" w:hAnsi="Arial" w:cs="Arial"/>
                <w:b/>
                <w:sz w:val="18"/>
                <w:szCs w:val="18"/>
              </w:rPr>
              <w:t>Criterios de evaluación</w:t>
            </w:r>
          </w:p>
        </w:tc>
        <w:tc>
          <w:tcPr>
            <w:tcW w:w="405" w:type="dxa"/>
          </w:tcPr>
          <w:p w14:paraId="6AEE8751" w14:textId="77777777" w:rsidR="00451EBA" w:rsidRPr="00451EBA" w:rsidRDefault="00451EBA" w:rsidP="00061235">
            <w:pPr>
              <w:rPr>
                <w:rFonts w:ascii="Arial" w:hAnsi="Arial" w:cs="Arial"/>
                <w:b/>
                <w:sz w:val="18"/>
                <w:szCs w:val="18"/>
              </w:rPr>
            </w:pPr>
            <w:r w:rsidRPr="00451EBA">
              <w:rPr>
                <w:rFonts w:ascii="Arial" w:hAnsi="Arial" w:cs="Arial"/>
                <w:b/>
                <w:sz w:val="18"/>
                <w:szCs w:val="18"/>
              </w:rPr>
              <w:t>Si</w:t>
            </w:r>
          </w:p>
        </w:tc>
        <w:tc>
          <w:tcPr>
            <w:tcW w:w="483" w:type="dxa"/>
          </w:tcPr>
          <w:p w14:paraId="5BCA31A0" w14:textId="77777777" w:rsidR="00451EBA" w:rsidRPr="00451EBA" w:rsidRDefault="00451EBA" w:rsidP="00061235">
            <w:pPr>
              <w:jc w:val="center"/>
              <w:rPr>
                <w:rFonts w:ascii="Arial" w:hAnsi="Arial" w:cs="Arial"/>
                <w:b/>
                <w:sz w:val="18"/>
                <w:szCs w:val="18"/>
              </w:rPr>
            </w:pPr>
            <w:r w:rsidRPr="00451EBA">
              <w:rPr>
                <w:rFonts w:ascii="Arial" w:hAnsi="Arial" w:cs="Arial"/>
                <w:b/>
                <w:sz w:val="18"/>
                <w:szCs w:val="18"/>
              </w:rPr>
              <w:t>No</w:t>
            </w:r>
          </w:p>
        </w:tc>
        <w:tc>
          <w:tcPr>
            <w:tcW w:w="2618" w:type="dxa"/>
          </w:tcPr>
          <w:p w14:paraId="76DEA30F" w14:textId="77777777" w:rsidR="00451EBA" w:rsidRPr="00451EBA" w:rsidRDefault="00451EBA" w:rsidP="00061235">
            <w:pPr>
              <w:jc w:val="center"/>
              <w:rPr>
                <w:rFonts w:ascii="Arial" w:hAnsi="Arial" w:cs="Arial"/>
                <w:b/>
                <w:sz w:val="18"/>
                <w:szCs w:val="18"/>
              </w:rPr>
            </w:pPr>
            <w:r w:rsidRPr="00451EBA">
              <w:rPr>
                <w:rFonts w:ascii="Arial" w:hAnsi="Arial" w:cs="Arial"/>
                <w:b/>
                <w:sz w:val="18"/>
                <w:szCs w:val="18"/>
              </w:rPr>
              <w:t>Observaciones</w:t>
            </w:r>
          </w:p>
        </w:tc>
      </w:tr>
      <w:tr w:rsidR="00451EBA" w:rsidRPr="00451EBA" w14:paraId="360B9701" w14:textId="77777777" w:rsidTr="00451EBA">
        <w:tblPrEx>
          <w:tblCellMar>
            <w:left w:w="108" w:type="dxa"/>
            <w:right w:w="108" w:type="dxa"/>
          </w:tblCellMar>
          <w:tblLook w:val="04A0" w:firstRow="1" w:lastRow="0" w:firstColumn="1" w:lastColumn="0" w:noHBand="0" w:noVBand="1"/>
        </w:tblPrEx>
        <w:trPr>
          <w:trHeight w:val="2190"/>
          <w:jc w:val="center"/>
        </w:trPr>
        <w:tc>
          <w:tcPr>
            <w:tcW w:w="1984" w:type="dxa"/>
          </w:tcPr>
          <w:p w14:paraId="0273DEE6" w14:textId="77777777" w:rsidR="00451EBA" w:rsidRPr="00451EBA" w:rsidRDefault="00451EBA" w:rsidP="00061235">
            <w:pPr>
              <w:rPr>
                <w:rFonts w:ascii="Arial" w:hAnsi="Arial" w:cs="Arial"/>
                <w:b/>
                <w:sz w:val="18"/>
                <w:szCs w:val="18"/>
              </w:rPr>
            </w:pPr>
            <w:r w:rsidRPr="00451EBA">
              <w:rPr>
                <w:rFonts w:ascii="Arial" w:hAnsi="Arial" w:cs="Arial"/>
                <w:b/>
                <w:sz w:val="18"/>
                <w:szCs w:val="18"/>
              </w:rPr>
              <w:t xml:space="preserve">Portada  </w:t>
            </w:r>
          </w:p>
          <w:p w14:paraId="323ADDD8" w14:textId="77777777" w:rsidR="00451EBA" w:rsidRPr="00451EBA" w:rsidRDefault="00451EBA" w:rsidP="00061235">
            <w:pPr>
              <w:rPr>
                <w:rFonts w:ascii="Arial" w:hAnsi="Arial" w:cs="Arial"/>
                <w:color w:val="000000"/>
                <w:sz w:val="18"/>
                <w:szCs w:val="18"/>
                <w:vertAlign w:val="subscript"/>
              </w:rPr>
            </w:pPr>
            <w:r w:rsidRPr="00451EBA">
              <w:rPr>
                <w:rFonts w:ascii="Arial" w:hAnsi="Arial" w:cs="Arial"/>
                <w:color w:val="000000"/>
                <w:sz w:val="18"/>
                <w:szCs w:val="18"/>
                <w:vertAlign w:val="subscript"/>
              </w:rPr>
              <w:t>EN LA PORTADA DEBERÁ IR EL ENCABEZADO</w:t>
            </w:r>
          </w:p>
          <w:p w14:paraId="175D7B78" w14:textId="77777777" w:rsidR="00451EBA" w:rsidRPr="00451EBA" w:rsidRDefault="00451EBA" w:rsidP="00061235">
            <w:pPr>
              <w:rPr>
                <w:rFonts w:ascii="Arial" w:hAnsi="Arial" w:cs="Arial"/>
                <w:color w:val="000000"/>
                <w:sz w:val="18"/>
                <w:szCs w:val="18"/>
                <w:vertAlign w:val="subscript"/>
              </w:rPr>
            </w:pPr>
            <w:r w:rsidRPr="00451EBA">
              <w:rPr>
                <w:rFonts w:ascii="Arial" w:hAnsi="Arial" w:cs="Arial"/>
                <w:color w:val="000000"/>
                <w:sz w:val="18"/>
                <w:szCs w:val="18"/>
                <w:vertAlign w:val="subscript"/>
              </w:rPr>
              <w:t xml:space="preserve"> (NOMBRE DE LA ESCUELA NORMAL DE PREESCOLAR)</w:t>
            </w:r>
          </w:p>
          <w:p w14:paraId="78566675" w14:textId="77777777" w:rsidR="00451EBA" w:rsidRPr="00451EBA" w:rsidRDefault="00451EBA" w:rsidP="00061235">
            <w:pPr>
              <w:rPr>
                <w:rFonts w:ascii="Arial" w:hAnsi="Arial" w:cs="Arial"/>
                <w:color w:val="000000"/>
                <w:sz w:val="18"/>
                <w:szCs w:val="18"/>
                <w:vertAlign w:val="subscript"/>
              </w:rPr>
            </w:pPr>
            <w:r w:rsidRPr="00451EBA">
              <w:rPr>
                <w:rStyle w:val="apple-converted-space"/>
                <w:rFonts w:ascii="Arial" w:hAnsi="Arial" w:cs="Arial"/>
                <w:color w:val="000000"/>
                <w:sz w:val="18"/>
                <w:szCs w:val="18"/>
                <w:vertAlign w:val="subscript"/>
              </w:rPr>
              <w:t> </w:t>
            </w:r>
            <w:r w:rsidRPr="00451EBA">
              <w:rPr>
                <w:rFonts w:ascii="Arial" w:hAnsi="Arial" w:cs="Arial"/>
                <w:color w:val="000000"/>
                <w:sz w:val="18"/>
                <w:szCs w:val="18"/>
                <w:vertAlign w:val="subscript"/>
              </w:rPr>
              <w:t xml:space="preserve">ESCUDO, CURSO </w:t>
            </w:r>
          </w:p>
          <w:p w14:paraId="25A59BBA" w14:textId="77777777" w:rsidR="00451EBA" w:rsidRPr="00451EBA" w:rsidRDefault="00451EBA" w:rsidP="00061235">
            <w:pPr>
              <w:rPr>
                <w:rFonts w:ascii="Arial" w:hAnsi="Arial" w:cs="Arial"/>
                <w:color w:val="000000"/>
                <w:sz w:val="18"/>
                <w:szCs w:val="18"/>
                <w:vertAlign w:val="subscript"/>
              </w:rPr>
            </w:pPr>
            <w:r w:rsidRPr="00451EBA">
              <w:rPr>
                <w:rFonts w:ascii="Arial" w:hAnsi="Arial" w:cs="Arial"/>
                <w:color w:val="000000"/>
                <w:sz w:val="18"/>
                <w:szCs w:val="18"/>
                <w:vertAlign w:val="subscript"/>
              </w:rPr>
              <w:t>INTEGRANTES</w:t>
            </w:r>
          </w:p>
          <w:p w14:paraId="5D5406E9" w14:textId="77777777" w:rsidR="00451EBA" w:rsidRPr="00451EBA" w:rsidRDefault="00451EBA" w:rsidP="00061235">
            <w:pPr>
              <w:rPr>
                <w:rStyle w:val="apple-converted-space"/>
                <w:rFonts w:ascii="Arial" w:hAnsi="Arial" w:cs="Arial"/>
                <w:color w:val="000000"/>
                <w:sz w:val="18"/>
                <w:szCs w:val="18"/>
                <w:vertAlign w:val="subscript"/>
              </w:rPr>
            </w:pPr>
            <w:r w:rsidRPr="00451EBA">
              <w:rPr>
                <w:rStyle w:val="apple-converted-space"/>
                <w:rFonts w:ascii="Arial" w:hAnsi="Arial" w:cs="Arial"/>
                <w:color w:val="000000"/>
                <w:sz w:val="18"/>
                <w:szCs w:val="18"/>
                <w:vertAlign w:val="subscript"/>
              </w:rPr>
              <w:t>TEMA,</w:t>
            </w:r>
          </w:p>
          <w:p w14:paraId="7B99F866" w14:textId="77777777" w:rsidR="00451EBA" w:rsidRPr="00451EBA" w:rsidRDefault="00451EBA" w:rsidP="00061235">
            <w:pPr>
              <w:rPr>
                <w:rStyle w:val="apple-converted-space"/>
                <w:rFonts w:ascii="Arial" w:hAnsi="Arial" w:cs="Arial"/>
                <w:color w:val="000000"/>
                <w:sz w:val="18"/>
                <w:szCs w:val="18"/>
                <w:vertAlign w:val="subscript"/>
              </w:rPr>
            </w:pPr>
            <w:r w:rsidRPr="00451EBA">
              <w:rPr>
                <w:rStyle w:val="apple-converted-space"/>
                <w:rFonts w:ascii="Arial" w:hAnsi="Arial" w:cs="Arial"/>
                <w:color w:val="000000"/>
                <w:sz w:val="18"/>
                <w:szCs w:val="18"/>
                <w:vertAlign w:val="subscript"/>
              </w:rPr>
              <w:t>FECHA</w:t>
            </w:r>
          </w:p>
          <w:p w14:paraId="5CDB6680" w14:textId="77777777" w:rsidR="00451EBA" w:rsidRPr="00451EBA" w:rsidRDefault="00451EBA" w:rsidP="00061235">
            <w:pPr>
              <w:rPr>
                <w:rStyle w:val="apple-converted-space"/>
                <w:rFonts w:ascii="Arial" w:hAnsi="Arial" w:cs="Arial"/>
                <w:color w:val="000000"/>
                <w:sz w:val="18"/>
                <w:szCs w:val="18"/>
                <w:vertAlign w:val="subscript"/>
              </w:rPr>
            </w:pPr>
            <w:r w:rsidRPr="00451EBA">
              <w:rPr>
                <w:rStyle w:val="apple-converted-space"/>
                <w:rFonts w:ascii="Arial" w:hAnsi="Arial" w:cs="Arial"/>
                <w:color w:val="000000"/>
                <w:sz w:val="18"/>
                <w:szCs w:val="18"/>
                <w:vertAlign w:val="subscript"/>
              </w:rPr>
              <w:t xml:space="preserve"> COMPETENCIAS DEL CURSO </w:t>
            </w:r>
          </w:p>
          <w:p w14:paraId="67F829AB" w14:textId="77777777" w:rsidR="00451EBA" w:rsidRPr="00451EBA" w:rsidRDefault="00451EBA" w:rsidP="00061235">
            <w:pPr>
              <w:rPr>
                <w:rStyle w:val="apple-converted-space"/>
                <w:color w:val="000000"/>
                <w:sz w:val="18"/>
                <w:szCs w:val="18"/>
                <w:vertAlign w:val="subscript"/>
              </w:rPr>
            </w:pPr>
          </w:p>
          <w:p w14:paraId="366377EA" w14:textId="77777777" w:rsidR="00451EBA" w:rsidRPr="00451EBA" w:rsidRDefault="00451EBA" w:rsidP="00061235">
            <w:pPr>
              <w:rPr>
                <w:rFonts w:ascii="Arial" w:hAnsi="Arial" w:cs="Arial"/>
                <w:b/>
                <w:sz w:val="18"/>
                <w:szCs w:val="18"/>
              </w:rPr>
            </w:pPr>
          </w:p>
        </w:tc>
        <w:tc>
          <w:tcPr>
            <w:tcW w:w="6275" w:type="dxa"/>
          </w:tcPr>
          <w:p w14:paraId="20FC09FA" w14:textId="77777777" w:rsidR="00451EBA" w:rsidRPr="00451EBA" w:rsidRDefault="00451EBA" w:rsidP="00061235">
            <w:pPr>
              <w:rPr>
                <w:rFonts w:ascii="Arial" w:hAnsi="Arial" w:cs="Arial"/>
                <w:sz w:val="18"/>
                <w:szCs w:val="18"/>
              </w:rPr>
            </w:pPr>
            <w:r w:rsidRPr="00451EBA">
              <w:rPr>
                <w:rFonts w:ascii="Arial" w:hAnsi="Arial" w:cs="Arial"/>
                <w:sz w:val="18"/>
                <w:szCs w:val="18"/>
              </w:rPr>
              <w:t>Mayúsculas, Times New Román 16</w:t>
            </w:r>
          </w:p>
          <w:p w14:paraId="0017779E"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Escudo 4cm de ancho x 6 cm de largo</w:t>
            </w:r>
          </w:p>
          <w:p w14:paraId="1F5499EE" w14:textId="77777777" w:rsidR="00451EBA" w:rsidRPr="00451EBA" w:rsidRDefault="00451EBA" w:rsidP="00061235">
            <w:pPr>
              <w:rPr>
                <w:rFonts w:ascii="Arial" w:hAnsi="Arial" w:cs="Arial"/>
                <w:b/>
                <w:sz w:val="18"/>
                <w:szCs w:val="18"/>
                <w:lang w:val="es-ES_tradnl"/>
              </w:rPr>
            </w:pPr>
            <w:r w:rsidRPr="00451EBA">
              <w:rPr>
                <w:rFonts w:ascii="Arial" w:hAnsi="Arial" w:cs="Arial"/>
                <w:b/>
                <w:sz w:val="18"/>
                <w:szCs w:val="18"/>
                <w:lang w:val="es-ES_tradnl"/>
              </w:rPr>
              <w:t>PRESENTADO POR:</w:t>
            </w:r>
          </w:p>
          <w:p w14:paraId="0BA1F56A"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Mayúsculas, Times New Román 14, negritas</w:t>
            </w:r>
          </w:p>
          <w:p w14:paraId="5F509C3A"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 xml:space="preserve">Nombre del alumno Mayúsculas, Times New Román 16 </w:t>
            </w:r>
          </w:p>
          <w:p w14:paraId="32864A2B"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Se escribe el nombre completo del alumno</w:t>
            </w:r>
          </w:p>
          <w:p w14:paraId="64D81914" w14:textId="77777777" w:rsidR="00451EBA" w:rsidRPr="00451EBA" w:rsidRDefault="00451EBA" w:rsidP="00061235">
            <w:pPr>
              <w:rPr>
                <w:rFonts w:ascii="Arial" w:hAnsi="Arial" w:cs="Arial"/>
                <w:b/>
                <w:sz w:val="18"/>
                <w:szCs w:val="18"/>
                <w:lang w:val="es-ES_tradnl"/>
              </w:rPr>
            </w:pPr>
            <w:r w:rsidRPr="00451EBA">
              <w:rPr>
                <w:rFonts w:ascii="Arial" w:hAnsi="Arial" w:cs="Arial"/>
                <w:b/>
                <w:sz w:val="18"/>
                <w:szCs w:val="18"/>
                <w:lang w:val="es-ES_tradnl"/>
              </w:rPr>
              <w:t xml:space="preserve">SALTILLO, COAHUILA DE ZARAGOZA </w:t>
            </w:r>
          </w:p>
          <w:p w14:paraId="5146FCB7"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Mayúsculas, Times New Román 12, negritas</w:t>
            </w:r>
          </w:p>
          <w:p w14:paraId="2B59DA43" w14:textId="77777777" w:rsidR="00451EBA" w:rsidRPr="00451EBA" w:rsidRDefault="00451EBA" w:rsidP="00061235">
            <w:pPr>
              <w:rPr>
                <w:rFonts w:ascii="Arial" w:hAnsi="Arial" w:cs="Arial"/>
                <w:color w:val="000000"/>
                <w:sz w:val="18"/>
                <w:szCs w:val="18"/>
              </w:rPr>
            </w:pPr>
            <w:r w:rsidRPr="00451EBA">
              <w:rPr>
                <w:rFonts w:ascii="Arial" w:hAnsi="Arial" w:cs="Arial"/>
                <w:sz w:val="18"/>
                <w:szCs w:val="18"/>
                <w:lang w:val="es-ES_tradnl"/>
              </w:rPr>
              <w:t xml:space="preserve">Ubicar en la parte </w:t>
            </w:r>
            <w:r w:rsidRPr="00451EBA">
              <w:rPr>
                <w:rFonts w:ascii="Arial" w:hAnsi="Arial" w:cs="Arial"/>
                <w:color w:val="000000"/>
                <w:sz w:val="18"/>
                <w:szCs w:val="18"/>
              </w:rPr>
              <w:t>inferior izquierda</w:t>
            </w:r>
          </w:p>
          <w:p w14:paraId="311717C1" w14:textId="77777777" w:rsidR="00451EBA" w:rsidRPr="00451EBA" w:rsidRDefault="00451EBA" w:rsidP="00061235">
            <w:pPr>
              <w:rPr>
                <w:rFonts w:ascii="Arial" w:hAnsi="Arial" w:cs="Arial"/>
                <w:b/>
                <w:sz w:val="18"/>
                <w:szCs w:val="18"/>
              </w:rPr>
            </w:pPr>
          </w:p>
        </w:tc>
        <w:tc>
          <w:tcPr>
            <w:tcW w:w="405" w:type="dxa"/>
          </w:tcPr>
          <w:p w14:paraId="5DF711AA" w14:textId="77777777" w:rsidR="00451EBA" w:rsidRPr="00451EBA" w:rsidRDefault="00451EBA" w:rsidP="00061235">
            <w:pPr>
              <w:jc w:val="center"/>
              <w:rPr>
                <w:rFonts w:ascii="Arial" w:hAnsi="Arial" w:cs="Arial"/>
                <w:b/>
                <w:sz w:val="18"/>
                <w:szCs w:val="18"/>
              </w:rPr>
            </w:pPr>
          </w:p>
        </w:tc>
        <w:tc>
          <w:tcPr>
            <w:tcW w:w="483" w:type="dxa"/>
          </w:tcPr>
          <w:p w14:paraId="6A6D9CB1" w14:textId="77777777" w:rsidR="00451EBA" w:rsidRPr="00451EBA" w:rsidRDefault="00451EBA" w:rsidP="00061235">
            <w:pPr>
              <w:jc w:val="center"/>
              <w:rPr>
                <w:rFonts w:ascii="Arial" w:hAnsi="Arial" w:cs="Arial"/>
                <w:b/>
                <w:sz w:val="18"/>
                <w:szCs w:val="18"/>
              </w:rPr>
            </w:pPr>
          </w:p>
        </w:tc>
        <w:tc>
          <w:tcPr>
            <w:tcW w:w="2618" w:type="dxa"/>
          </w:tcPr>
          <w:p w14:paraId="0A212EC3" w14:textId="77777777" w:rsidR="00451EBA" w:rsidRPr="00451EBA" w:rsidRDefault="00451EBA" w:rsidP="00451EBA">
            <w:pPr>
              <w:pStyle w:val="Prrafodelista"/>
              <w:numPr>
                <w:ilvl w:val="0"/>
                <w:numId w:val="15"/>
              </w:numPr>
              <w:spacing w:after="0" w:line="240" w:lineRule="auto"/>
              <w:jc w:val="center"/>
              <w:rPr>
                <w:rFonts w:ascii="Arial" w:hAnsi="Arial" w:cs="Arial"/>
                <w:b/>
                <w:sz w:val="18"/>
                <w:szCs w:val="18"/>
              </w:rPr>
            </w:pPr>
          </w:p>
        </w:tc>
      </w:tr>
      <w:tr w:rsidR="00451EBA" w:rsidRPr="00451EBA" w14:paraId="501BD50A" w14:textId="77777777" w:rsidTr="00451EBA">
        <w:tblPrEx>
          <w:tblCellMar>
            <w:left w:w="108" w:type="dxa"/>
            <w:right w:w="108" w:type="dxa"/>
          </w:tblCellMar>
          <w:tblLook w:val="04A0" w:firstRow="1" w:lastRow="0" w:firstColumn="1" w:lastColumn="0" w:noHBand="0" w:noVBand="1"/>
        </w:tblPrEx>
        <w:trPr>
          <w:trHeight w:val="1710"/>
          <w:jc w:val="center"/>
        </w:trPr>
        <w:tc>
          <w:tcPr>
            <w:tcW w:w="1984" w:type="dxa"/>
          </w:tcPr>
          <w:p w14:paraId="75ACC29F" w14:textId="77777777" w:rsidR="00451EBA" w:rsidRPr="00451EBA" w:rsidRDefault="00451EBA" w:rsidP="00061235">
            <w:pPr>
              <w:rPr>
                <w:rFonts w:ascii="Arial" w:hAnsi="Arial" w:cs="Arial"/>
                <w:b/>
                <w:sz w:val="18"/>
                <w:szCs w:val="18"/>
              </w:rPr>
            </w:pPr>
            <w:r w:rsidRPr="00451EBA">
              <w:rPr>
                <w:rFonts w:ascii="Arial" w:hAnsi="Arial" w:cs="Arial"/>
                <w:b/>
                <w:sz w:val="18"/>
                <w:szCs w:val="18"/>
              </w:rPr>
              <w:t xml:space="preserve">Estructura del texto Ortografía y redacción </w:t>
            </w:r>
          </w:p>
        </w:tc>
        <w:tc>
          <w:tcPr>
            <w:tcW w:w="6275" w:type="dxa"/>
          </w:tcPr>
          <w:p w14:paraId="7FB355FA" w14:textId="77777777" w:rsidR="00451EBA" w:rsidRPr="00451EBA" w:rsidRDefault="00451EBA" w:rsidP="00061235">
            <w:pPr>
              <w:tabs>
                <w:tab w:val="left" w:pos="3300"/>
              </w:tabs>
              <w:rPr>
                <w:rFonts w:ascii="Arial" w:hAnsi="Arial" w:cs="Arial"/>
                <w:b/>
                <w:sz w:val="18"/>
                <w:szCs w:val="18"/>
                <w:lang w:val="es-ES_tradnl"/>
              </w:rPr>
            </w:pPr>
            <w:r w:rsidRPr="00451EBA">
              <w:rPr>
                <w:rFonts w:ascii="Arial" w:hAnsi="Arial" w:cs="Arial"/>
                <w:b/>
                <w:sz w:val="18"/>
                <w:szCs w:val="18"/>
                <w:lang w:val="es-ES_tradnl"/>
              </w:rPr>
              <w:t>Títulos</w:t>
            </w:r>
          </w:p>
          <w:p w14:paraId="1DF660B7"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Primera letra con mayúscula, centrado, negritas, Times New Román 14</w:t>
            </w:r>
          </w:p>
          <w:p w14:paraId="0FE920EE" w14:textId="77777777" w:rsidR="00451EBA" w:rsidRPr="00451EBA" w:rsidRDefault="00451EBA" w:rsidP="00061235">
            <w:pPr>
              <w:rPr>
                <w:rFonts w:ascii="Arial" w:hAnsi="Arial" w:cs="Arial"/>
                <w:sz w:val="18"/>
                <w:szCs w:val="18"/>
                <w:lang w:val="es-ES_tradnl"/>
              </w:rPr>
            </w:pPr>
            <w:r w:rsidRPr="00451EBA">
              <w:rPr>
                <w:rFonts w:ascii="Arial" w:hAnsi="Arial" w:cs="Arial"/>
                <w:b/>
                <w:sz w:val="18"/>
                <w:szCs w:val="18"/>
                <w:lang w:val="es-ES_tradnl"/>
              </w:rPr>
              <w:t xml:space="preserve">Subtítulos </w:t>
            </w:r>
            <w:r w:rsidRPr="00451EBA">
              <w:rPr>
                <w:rFonts w:ascii="Arial" w:hAnsi="Arial" w:cs="Arial"/>
                <w:sz w:val="18"/>
                <w:szCs w:val="18"/>
                <w:lang w:val="es-ES_tradnl"/>
              </w:rPr>
              <w:t xml:space="preserve">Primera letra con mayúscula, alineado a la izquierda, negritas, sin punto final </w:t>
            </w:r>
          </w:p>
          <w:p w14:paraId="7DA0F2C5"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Times new Román 12</w:t>
            </w:r>
          </w:p>
          <w:p w14:paraId="228E6522"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 xml:space="preserve">Entre el título y el subtítulo doble espacio </w:t>
            </w:r>
          </w:p>
          <w:p w14:paraId="4BCA7CAD" w14:textId="77777777" w:rsidR="00451EBA" w:rsidRPr="00451EBA" w:rsidRDefault="00451EBA" w:rsidP="00061235">
            <w:pPr>
              <w:rPr>
                <w:rFonts w:ascii="Arial" w:hAnsi="Arial" w:cs="Arial"/>
                <w:sz w:val="18"/>
                <w:szCs w:val="18"/>
              </w:rPr>
            </w:pPr>
            <w:r w:rsidRPr="00451EBA">
              <w:rPr>
                <w:rFonts w:ascii="Arial" w:hAnsi="Arial" w:cs="Arial"/>
                <w:sz w:val="18"/>
                <w:szCs w:val="18"/>
                <w:lang w:val="es-ES_tradnl"/>
              </w:rPr>
              <w:t>Cita según APA</w:t>
            </w:r>
          </w:p>
        </w:tc>
        <w:tc>
          <w:tcPr>
            <w:tcW w:w="405" w:type="dxa"/>
          </w:tcPr>
          <w:p w14:paraId="321DE2F3" w14:textId="77777777" w:rsidR="00451EBA" w:rsidRPr="00451EBA" w:rsidRDefault="00451EBA" w:rsidP="00061235">
            <w:pPr>
              <w:jc w:val="center"/>
              <w:rPr>
                <w:rFonts w:ascii="Arial" w:hAnsi="Arial" w:cs="Arial"/>
                <w:b/>
                <w:sz w:val="18"/>
                <w:szCs w:val="18"/>
              </w:rPr>
            </w:pPr>
          </w:p>
        </w:tc>
        <w:tc>
          <w:tcPr>
            <w:tcW w:w="483" w:type="dxa"/>
          </w:tcPr>
          <w:p w14:paraId="3F983F8C" w14:textId="77777777" w:rsidR="00451EBA" w:rsidRPr="00451EBA" w:rsidRDefault="00451EBA" w:rsidP="00061235">
            <w:pPr>
              <w:jc w:val="center"/>
              <w:rPr>
                <w:rFonts w:ascii="Arial" w:hAnsi="Arial" w:cs="Arial"/>
                <w:b/>
                <w:sz w:val="18"/>
                <w:szCs w:val="18"/>
              </w:rPr>
            </w:pPr>
          </w:p>
        </w:tc>
        <w:tc>
          <w:tcPr>
            <w:tcW w:w="2618" w:type="dxa"/>
          </w:tcPr>
          <w:p w14:paraId="4ECAAB56" w14:textId="77777777" w:rsidR="00451EBA" w:rsidRPr="00451EBA" w:rsidRDefault="00451EBA" w:rsidP="00451EBA">
            <w:pPr>
              <w:pStyle w:val="Prrafodelista"/>
              <w:numPr>
                <w:ilvl w:val="0"/>
                <w:numId w:val="15"/>
              </w:numPr>
              <w:spacing w:after="0" w:line="240" w:lineRule="auto"/>
              <w:jc w:val="center"/>
              <w:rPr>
                <w:rFonts w:ascii="Arial" w:hAnsi="Arial" w:cs="Arial"/>
                <w:b/>
                <w:sz w:val="18"/>
                <w:szCs w:val="18"/>
              </w:rPr>
            </w:pPr>
          </w:p>
        </w:tc>
      </w:tr>
      <w:tr w:rsidR="00451EBA" w:rsidRPr="00451EBA" w14:paraId="7AB4335F" w14:textId="77777777" w:rsidTr="00451EBA">
        <w:tblPrEx>
          <w:tblCellMar>
            <w:left w:w="108" w:type="dxa"/>
            <w:right w:w="108" w:type="dxa"/>
          </w:tblCellMar>
          <w:tblLook w:val="04A0" w:firstRow="1" w:lastRow="0" w:firstColumn="1" w:lastColumn="0" w:noHBand="0" w:noVBand="1"/>
        </w:tblPrEx>
        <w:trPr>
          <w:trHeight w:val="255"/>
          <w:jc w:val="center"/>
        </w:trPr>
        <w:tc>
          <w:tcPr>
            <w:tcW w:w="1984" w:type="dxa"/>
          </w:tcPr>
          <w:p w14:paraId="56C8AF75" w14:textId="77777777" w:rsidR="00451EBA" w:rsidRPr="00451EBA" w:rsidRDefault="00451EBA" w:rsidP="00061235">
            <w:pPr>
              <w:rPr>
                <w:rFonts w:ascii="Arial" w:hAnsi="Arial" w:cs="Arial"/>
                <w:b/>
                <w:sz w:val="18"/>
                <w:szCs w:val="18"/>
              </w:rPr>
            </w:pPr>
            <w:r w:rsidRPr="00451EBA">
              <w:rPr>
                <w:rFonts w:ascii="Arial" w:hAnsi="Arial" w:cs="Arial"/>
                <w:b/>
                <w:sz w:val="18"/>
                <w:szCs w:val="18"/>
              </w:rPr>
              <w:t xml:space="preserve">Análisis Científico          2%   </w:t>
            </w:r>
            <w:r w:rsidRPr="00451EBA">
              <w:rPr>
                <w:rFonts w:ascii="Arial" w:hAnsi="Arial" w:cs="Arial"/>
                <w:bCs/>
                <w:sz w:val="18"/>
                <w:szCs w:val="18"/>
              </w:rPr>
              <w:t>Parafrasear   al autor evitar copias textuales de las fuentes.</w:t>
            </w:r>
            <w:r w:rsidRPr="00451EBA">
              <w:rPr>
                <w:rFonts w:ascii="Arial" w:hAnsi="Arial" w:cs="Arial"/>
                <w:b/>
                <w:sz w:val="18"/>
                <w:szCs w:val="18"/>
              </w:rPr>
              <w:t xml:space="preserve">     </w:t>
            </w:r>
          </w:p>
        </w:tc>
        <w:tc>
          <w:tcPr>
            <w:tcW w:w="6275" w:type="dxa"/>
          </w:tcPr>
          <w:p w14:paraId="6BFFF8A3" w14:textId="77777777" w:rsidR="00451EBA" w:rsidRPr="00451EBA" w:rsidRDefault="00451EBA" w:rsidP="00061235">
            <w:pPr>
              <w:rPr>
                <w:rFonts w:ascii="Arial" w:hAnsi="Arial" w:cs="Arial"/>
                <w:sz w:val="18"/>
                <w:szCs w:val="18"/>
              </w:rPr>
            </w:pPr>
            <w:r w:rsidRPr="00451EBA">
              <w:rPr>
                <w:rFonts w:ascii="Arial" w:hAnsi="Arial" w:cs="Arial"/>
                <w:sz w:val="18"/>
                <w:szCs w:val="18"/>
              </w:rPr>
              <w:t>Reflexión y actualización científica del tema</w:t>
            </w:r>
          </w:p>
          <w:p w14:paraId="55F27CF3" w14:textId="77777777" w:rsidR="00451EBA" w:rsidRPr="00451EBA" w:rsidRDefault="00451EBA" w:rsidP="00061235">
            <w:pPr>
              <w:rPr>
                <w:rFonts w:ascii="Arial" w:hAnsi="Arial" w:cs="Arial"/>
                <w:sz w:val="18"/>
                <w:szCs w:val="18"/>
              </w:rPr>
            </w:pPr>
            <w:r w:rsidRPr="00451EBA">
              <w:rPr>
                <w:rFonts w:ascii="Arial" w:hAnsi="Arial" w:cs="Arial"/>
                <w:sz w:val="18"/>
                <w:szCs w:val="18"/>
              </w:rPr>
              <w:t xml:space="preserve">Estructuración de los contenidos selección, delimitar procedimientos y actitudes científicos  </w:t>
            </w:r>
          </w:p>
          <w:p w14:paraId="52B05A4E" w14:textId="77777777" w:rsidR="00451EBA" w:rsidRPr="00451EBA" w:rsidRDefault="00451EBA" w:rsidP="00061235">
            <w:pPr>
              <w:rPr>
                <w:rFonts w:ascii="Arial" w:hAnsi="Arial" w:cs="Arial"/>
                <w:sz w:val="18"/>
                <w:szCs w:val="18"/>
              </w:rPr>
            </w:pPr>
            <w:r w:rsidRPr="00451EBA">
              <w:rPr>
                <w:rFonts w:ascii="Arial" w:hAnsi="Arial" w:cs="Arial"/>
                <w:sz w:val="18"/>
                <w:szCs w:val="18"/>
              </w:rPr>
              <w:t xml:space="preserve">3 cuartillas y una cuartilla para elaboración de un organizador gráfico de la antología según su tema Páginas 7-14 </w:t>
            </w:r>
          </w:p>
        </w:tc>
        <w:tc>
          <w:tcPr>
            <w:tcW w:w="405" w:type="dxa"/>
          </w:tcPr>
          <w:p w14:paraId="52854EFB" w14:textId="77777777" w:rsidR="00451EBA" w:rsidRPr="00451EBA" w:rsidRDefault="00451EBA" w:rsidP="00061235">
            <w:pPr>
              <w:jc w:val="center"/>
              <w:rPr>
                <w:rFonts w:ascii="Arial" w:hAnsi="Arial" w:cs="Arial"/>
                <w:b/>
                <w:sz w:val="18"/>
                <w:szCs w:val="18"/>
              </w:rPr>
            </w:pPr>
          </w:p>
        </w:tc>
        <w:tc>
          <w:tcPr>
            <w:tcW w:w="483" w:type="dxa"/>
          </w:tcPr>
          <w:p w14:paraId="5F33DB8F" w14:textId="77777777" w:rsidR="00451EBA" w:rsidRPr="00451EBA" w:rsidRDefault="00451EBA" w:rsidP="00061235">
            <w:pPr>
              <w:jc w:val="center"/>
              <w:rPr>
                <w:rFonts w:ascii="Arial" w:hAnsi="Arial" w:cs="Arial"/>
                <w:b/>
                <w:sz w:val="18"/>
                <w:szCs w:val="18"/>
              </w:rPr>
            </w:pPr>
          </w:p>
        </w:tc>
        <w:tc>
          <w:tcPr>
            <w:tcW w:w="2618" w:type="dxa"/>
          </w:tcPr>
          <w:p w14:paraId="637AD7C3" w14:textId="77777777" w:rsidR="00451EBA" w:rsidRPr="00451EBA" w:rsidRDefault="00451EBA" w:rsidP="00061235">
            <w:pPr>
              <w:jc w:val="center"/>
              <w:rPr>
                <w:rFonts w:ascii="Arial" w:hAnsi="Arial" w:cs="Arial"/>
                <w:b/>
                <w:sz w:val="18"/>
                <w:szCs w:val="18"/>
              </w:rPr>
            </w:pPr>
            <w:r w:rsidRPr="00451EBA">
              <w:rPr>
                <w:rFonts w:ascii="Arial" w:hAnsi="Arial" w:cs="Arial"/>
                <w:b/>
                <w:sz w:val="18"/>
                <w:szCs w:val="18"/>
              </w:rPr>
              <w:t>2%</w:t>
            </w:r>
          </w:p>
        </w:tc>
      </w:tr>
      <w:tr w:rsidR="00451EBA" w:rsidRPr="00451EBA" w14:paraId="649239FA" w14:textId="77777777" w:rsidTr="00451EBA">
        <w:tblPrEx>
          <w:tblCellMar>
            <w:left w:w="108" w:type="dxa"/>
            <w:right w:w="108" w:type="dxa"/>
          </w:tblCellMar>
          <w:tblLook w:val="04A0" w:firstRow="1" w:lastRow="0" w:firstColumn="1" w:lastColumn="0" w:noHBand="0" w:noVBand="1"/>
        </w:tblPrEx>
        <w:trPr>
          <w:trHeight w:val="1410"/>
          <w:jc w:val="center"/>
        </w:trPr>
        <w:tc>
          <w:tcPr>
            <w:tcW w:w="1984" w:type="dxa"/>
          </w:tcPr>
          <w:p w14:paraId="6E23B40D" w14:textId="77777777" w:rsidR="00451EBA" w:rsidRPr="00451EBA" w:rsidRDefault="00451EBA" w:rsidP="00061235">
            <w:pPr>
              <w:rPr>
                <w:rFonts w:ascii="Arial" w:hAnsi="Arial" w:cs="Arial"/>
                <w:b/>
                <w:sz w:val="18"/>
                <w:szCs w:val="18"/>
              </w:rPr>
            </w:pPr>
            <w:r w:rsidRPr="00451EBA">
              <w:rPr>
                <w:rFonts w:ascii="Arial" w:hAnsi="Arial" w:cs="Arial"/>
                <w:b/>
                <w:sz w:val="18"/>
                <w:szCs w:val="18"/>
              </w:rPr>
              <w:t>Análisis didáctico         7% (INDIVIDUAL)</w:t>
            </w:r>
          </w:p>
          <w:p w14:paraId="6ABF5054" w14:textId="77777777" w:rsidR="00451EBA" w:rsidRPr="00451EBA" w:rsidRDefault="00451EBA" w:rsidP="00061235">
            <w:pPr>
              <w:rPr>
                <w:rFonts w:ascii="Arial" w:hAnsi="Arial" w:cs="Arial"/>
                <w:b/>
                <w:sz w:val="18"/>
                <w:szCs w:val="18"/>
              </w:rPr>
            </w:pPr>
            <w:r w:rsidRPr="00451EBA">
              <w:rPr>
                <w:rFonts w:ascii="Arial" w:hAnsi="Arial" w:cs="Arial"/>
                <w:b/>
                <w:sz w:val="18"/>
                <w:szCs w:val="18"/>
              </w:rPr>
              <w:t>Se anexa rúbrica de video</w:t>
            </w:r>
          </w:p>
        </w:tc>
        <w:tc>
          <w:tcPr>
            <w:tcW w:w="6275" w:type="dxa"/>
          </w:tcPr>
          <w:p w14:paraId="48799F3A" w14:textId="77777777" w:rsidR="00451EBA" w:rsidRPr="00451EBA" w:rsidRDefault="00451EBA" w:rsidP="00061235">
            <w:pPr>
              <w:rPr>
                <w:rFonts w:ascii="Arial" w:hAnsi="Arial" w:cs="Arial"/>
                <w:b/>
                <w:sz w:val="18"/>
                <w:szCs w:val="18"/>
              </w:rPr>
            </w:pPr>
            <w:r w:rsidRPr="00451EBA">
              <w:rPr>
                <w:rFonts w:ascii="Arial" w:hAnsi="Arial" w:cs="Arial"/>
                <w:b/>
                <w:sz w:val="18"/>
                <w:szCs w:val="18"/>
              </w:rPr>
              <w:t>Plan de trabajo</w:t>
            </w:r>
          </w:p>
          <w:p w14:paraId="7CDE3F72" w14:textId="77777777" w:rsidR="00451EBA" w:rsidRPr="00451EBA" w:rsidRDefault="00451EBA" w:rsidP="00061235">
            <w:pPr>
              <w:rPr>
                <w:rFonts w:ascii="Arial" w:hAnsi="Arial" w:cs="Arial"/>
                <w:sz w:val="18"/>
                <w:szCs w:val="18"/>
              </w:rPr>
            </w:pPr>
            <w:r w:rsidRPr="00451EBA">
              <w:rPr>
                <w:rFonts w:ascii="Arial" w:hAnsi="Arial" w:cs="Arial"/>
                <w:sz w:val="18"/>
                <w:szCs w:val="18"/>
              </w:rPr>
              <w:t>1) Campo de formación académica, organizadores curriculares 1-2</w:t>
            </w:r>
          </w:p>
          <w:p w14:paraId="7534EE46" w14:textId="77777777" w:rsidR="00451EBA" w:rsidRPr="00451EBA" w:rsidRDefault="00451EBA" w:rsidP="00061235">
            <w:pPr>
              <w:rPr>
                <w:rFonts w:ascii="Arial" w:hAnsi="Arial" w:cs="Arial"/>
                <w:sz w:val="18"/>
                <w:szCs w:val="18"/>
              </w:rPr>
            </w:pPr>
            <w:r w:rsidRPr="00451EBA">
              <w:rPr>
                <w:rFonts w:ascii="Arial" w:hAnsi="Arial" w:cs="Arial"/>
                <w:sz w:val="18"/>
                <w:szCs w:val="18"/>
              </w:rPr>
              <w:t xml:space="preserve">aprendizajes esperados, nombre de unidad de aprendizaje </w:t>
            </w:r>
          </w:p>
          <w:p w14:paraId="0AA5E8FF" w14:textId="77777777" w:rsidR="00451EBA" w:rsidRPr="00451EBA" w:rsidRDefault="00451EBA" w:rsidP="00061235">
            <w:pPr>
              <w:rPr>
                <w:rFonts w:ascii="Arial" w:hAnsi="Arial" w:cs="Arial"/>
                <w:sz w:val="18"/>
                <w:szCs w:val="18"/>
              </w:rPr>
            </w:pPr>
            <w:r w:rsidRPr="00451EBA">
              <w:rPr>
                <w:rFonts w:ascii="Arial" w:hAnsi="Arial" w:cs="Arial"/>
                <w:sz w:val="18"/>
                <w:szCs w:val="18"/>
              </w:rPr>
              <w:t>2) Se mencionan los 3 momentos de las Actividades de Inicio, Desarrollo y Cierre</w:t>
            </w:r>
          </w:p>
          <w:p w14:paraId="19E831F7" w14:textId="77777777" w:rsidR="00451EBA" w:rsidRPr="00451EBA" w:rsidRDefault="00451EBA" w:rsidP="00061235">
            <w:pPr>
              <w:rPr>
                <w:rFonts w:ascii="Arial" w:hAnsi="Arial" w:cs="Arial"/>
                <w:sz w:val="18"/>
                <w:szCs w:val="18"/>
              </w:rPr>
            </w:pPr>
            <w:r w:rsidRPr="00451EBA">
              <w:rPr>
                <w:rFonts w:ascii="Arial" w:hAnsi="Arial" w:cs="Arial"/>
                <w:sz w:val="18"/>
                <w:szCs w:val="18"/>
              </w:rPr>
              <w:t>a)</w:t>
            </w:r>
            <w:r w:rsidRPr="00451EBA">
              <w:rPr>
                <w:rFonts w:ascii="Arial" w:hAnsi="Arial" w:cs="Arial"/>
                <w:b/>
                <w:sz w:val="18"/>
                <w:szCs w:val="18"/>
              </w:rPr>
              <w:t xml:space="preserve"> </w:t>
            </w:r>
            <w:r w:rsidRPr="00451EBA">
              <w:rPr>
                <w:rFonts w:ascii="Arial" w:hAnsi="Arial" w:cs="Arial"/>
                <w:sz w:val="18"/>
                <w:szCs w:val="18"/>
              </w:rPr>
              <w:t>Materiales y recursos</w:t>
            </w:r>
          </w:p>
          <w:p w14:paraId="7BD19476" w14:textId="77777777" w:rsidR="00451EBA" w:rsidRPr="00451EBA" w:rsidRDefault="00451EBA" w:rsidP="00061235">
            <w:pPr>
              <w:rPr>
                <w:rFonts w:ascii="Arial" w:hAnsi="Arial" w:cs="Arial"/>
                <w:sz w:val="18"/>
                <w:szCs w:val="18"/>
              </w:rPr>
            </w:pPr>
            <w:r w:rsidRPr="00451EBA">
              <w:rPr>
                <w:rFonts w:ascii="Arial" w:hAnsi="Arial" w:cs="Arial"/>
                <w:sz w:val="18"/>
                <w:szCs w:val="18"/>
              </w:rPr>
              <w:t>b) Organización</w:t>
            </w:r>
          </w:p>
          <w:p w14:paraId="32397ADD" w14:textId="77777777" w:rsidR="00451EBA" w:rsidRPr="00451EBA" w:rsidRDefault="00451EBA" w:rsidP="00061235">
            <w:pPr>
              <w:rPr>
                <w:rFonts w:ascii="Arial" w:hAnsi="Arial" w:cs="Arial"/>
                <w:sz w:val="18"/>
                <w:szCs w:val="18"/>
              </w:rPr>
            </w:pPr>
            <w:r w:rsidRPr="00451EBA">
              <w:rPr>
                <w:rFonts w:ascii="Arial" w:hAnsi="Arial" w:cs="Arial"/>
                <w:sz w:val="18"/>
                <w:szCs w:val="18"/>
              </w:rPr>
              <w:t>c) Temporalidad- Fecha</w:t>
            </w:r>
          </w:p>
          <w:p w14:paraId="622B3DD6" w14:textId="77777777" w:rsidR="00451EBA" w:rsidRPr="00451EBA" w:rsidRDefault="00451EBA" w:rsidP="00061235">
            <w:pPr>
              <w:rPr>
                <w:rFonts w:ascii="Arial" w:hAnsi="Arial" w:cs="Arial"/>
                <w:sz w:val="18"/>
                <w:szCs w:val="18"/>
              </w:rPr>
            </w:pPr>
            <w:r w:rsidRPr="00451EBA">
              <w:rPr>
                <w:rFonts w:ascii="Arial" w:hAnsi="Arial" w:cs="Arial"/>
                <w:sz w:val="18"/>
                <w:szCs w:val="18"/>
              </w:rPr>
              <w:t>d)descripción de la actividad</w:t>
            </w:r>
          </w:p>
          <w:p w14:paraId="2FF01482" w14:textId="77777777" w:rsidR="00451EBA" w:rsidRPr="00451EBA" w:rsidRDefault="00451EBA" w:rsidP="00061235">
            <w:pPr>
              <w:rPr>
                <w:rFonts w:ascii="Arial" w:hAnsi="Arial" w:cs="Arial"/>
                <w:sz w:val="18"/>
                <w:szCs w:val="18"/>
              </w:rPr>
            </w:pPr>
            <w:r w:rsidRPr="00451EBA">
              <w:rPr>
                <w:rFonts w:ascii="Arial" w:hAnsi="Arial" w:cs="Arial"/>
                <w:sz w:val="18"/>
                <w:szCs w:val="18"/>
              </w:rPr>
              <w:t>e) relación de la actividad con el aprendizaje esperado</w:t>
            </w:r>
          </w:p>
          <w:p w14:paraId="284F89EF" w14:textId="77777777" w:rsidR="00451EBA" w:rsidRPr="00451EBA" w:rsidRDefault="00451EBA" w:rsidP="00061235">
            <w:pPr>
              <w:rPr>
                <w:rFonts w:ascii="Arial" w:hAnsi="Arial" w:cs="Arial"/>
                <w:sz w:val="18"/>
                <w:szCs w:val="18"/>
              </w:rPr>
            </w:pPr>
            <w:r w:rsidRPr="00451EBA">
              <w:rPr>
                <w:rFonts w:ascii="Arial" w:hAnsi="Arial" w:cs="Arial"/>
                <w:sz w:val="18"/>
                <w:szCs w:val="18"/>
              </w:rPr>
              <w:t>f) la redacción en presente e inicia con un verbo</w:t>
            </w:r>
          </w:p>
          <w:p w14:paraId="0E6B4CFA" w14:textId="77777777" w:rsidR="00451EBA" w:rsidRPr="00451EBA" w:rsidRDefault="00451EBA" w:rsidP="00061235">
            <w:pPr>
              <w:jc w:val="both"/>
              <w:rPr>
                <w:rFonts w:ascii="Arial" w:hAnsi="Arial" w:cs="Arial"/>
                <w:b/>
                <w:sz w:val="18"/>
                <w:szCs w:val="18"/>
              </w:rPr>
            </w:pPr>
            <w:r w:rsidRPr="00451EBA">
              <w:rPr>
                <w:rFonts w:ascii="Arial" w:hAnsi="Arial" w:cs="Arial"/>
                <w:b/>
                <w:sz w:val="18"/>
                <w:szCs w:val="18"/>
              </w:rPr>
              <w:t>Selección de los propósitos</w:t>
            </w:r>
          </w:p>
          <w:p w14:paraId="4574BA4F" w14:textId="77777777" w:rsidR="00451EBA" w:rsidRPr="00451EBA" w:rsidRDefault="00451EBA" w:rsidP="00061235">
            <w:pPr>
              <w:rPr>
                <w:rFonts w:ascii="Arial" w:hAnsi="Arial" w:cs="Arial"/>
                <w:sz w:val="18"/>
                <w:szCs w:val="18"/>
              </w:rPr>
            </w:pPr>
            <w:r w:rsidRPr="00451EBA">
              <w:rPr>
                <w:rFonts w:ascii="Arial" w:hAnsi="Arial" w:cs="Arial"/>
                <w:sz w:val="18"/>
                <w:szCs w:val="18"/>
              </w:rPr>
              <w:t>reflexión sobre los potenciales y aprendizajes de los alumnos</w:t>
            </w:r>
          </w:p>
          <w:p w14:paraId="2A1C37FA" w14:textId="77777777" w:rsidR="00451EBA" w:rsidRPr="00451EBA" w:rsidRDefault="00451EBA" w:rsidP="00061235">
            <w:pPr>
              <w:rPr>
                <w:rFonts w:ascii="Arial" w:hAnsi="Arial" w:cs="Arial"/>
                <w:sz w:val="18"/>
                <w:szCs w:val="18"/>
              </w:rPr>
            </w:pPr>
            <w:r w:rsidRPr="00451EBA">
              <w:rPr>
                <w:rFonts w:ascii="Arial" w:hAnsi="Arial" w:cs="Arial"/>
                <w:sz w:val="18"/>
                <w:szCs w:val="18"/>
              </w:rPr>
              <w:t>a) El propósito incluye un ¿qué?, ¿cómo? y ¿para qué?</w:t>
            </w:r>
          </w:p>
          <w:p w14:paraId="179C2C0B" w14:textId="77777777" w:rsidR="00451EBA" w:rsidRPr="00451EBA" w:rsidRDefault="00451EBA" w:rsidP="00061235">
            <w:pPr>
              <w:rPr>
                <w:rFonts w:ascii="Arial" w:hAnsi="Arial" w:cs="Arial"/>
                <w:sz w:val="18"/>
                <w:szCs w:val="18"/>
              </w:rPr>
            </w:pPr>
            <w:r w:rsidRPr="00451EBA">
              <w:rPr>
                <w:rFonts w:ascii="Arial" w:hAnsi="Arial" w:cs="Arial"/>
                <w:b/>
                <w:sz w:val="18"/>
                <w:szCs w:val="18"/>
              </w:rPr>
              <w:t>3)Específica los recursos y materiales a utilizar</w:t>
            </w:r>
            <w:r w:rsidRPr="00451EBA">
              <w:rPr>
                <w:rFonts w:ascii="Arial" w:hAnsi="Arial" w:cs="Arial"/>
                <w:sz w:val="18"/>
                <w:szCs w:val="18"/>
              </w:rPr>
              <w:t xml:space="preserve"> </w:t>
            </w:r>
            <w:r w:rsidRPr="00451EBA">
              <w:rPr>
                <w:rFonts w:ascii="Arial" w:hAnsi="Arial" w:cs="Arial"/>
                <w:sz w:val="18"/>
                <w:szCs w:val="18"/>
              </w:rPr>
              <w:tab/>
            </w:r>
          </w:p>
          <w:p w14:paraId="5D525AA4" w14:textId="77777777" w:rsidR="00451EBA" w:rsidRPr="00451EBA" w:rsidRDefault="00451EBA" w:rsidP="00061235">
            <w:pPr>
              <w:rPr>
                <w:rFonts w:ascii="Arial" w:hAnsi="Arial" w:cs="Arial"/>
                <w:b/>
                <w:sz w:val="18"/>
                <w:szCs w:val="18"/>
              </w:rPr>
            </w:pPr>
            <w:r w:rsidRPr="00451EBA">
              <w:rPr>
                <w:rFonts w:ascii="Arial" w:hAnsi="Arial" w:cs="Arial"/>
                <w:b/>
                <w:sz w:val="18"/>
                <w:szCs w:val="18"/>
              </w:rPr>
              <w:t>Selección de estrategias de evaluación</w:t>
            </w:r>
          </w:p>
          <w:p w14:paraId="3B6C2BB5" w14:textId="77777777" w:rsidR="00451EBA" w:rsidRPr="00451EBA" w:rsidRDefault="00451EBA" w:rsidP="00451EBA">
            <w:pPr>
              <w:pStyle w:val="Prrafodelista"/>
              <w:numPr>
                <w:ilvl w:val="0"/>
                <w:numId w:val="14"/>
              </w:numPr>
              <w:spacing w:after="0" w:line="240" w:lineRule="auto"/>
              <w:rPr>
                <w:rFonts w:ascii="Arial" w:hAnsi="Arial" w:cs="Arial"/>
                <w:sz w:val="18"/>
                <w:szCs w:val="18"/>
              </w:rPr>
            </w:pPr>
            <w:r w:rsidRPr="00451EBA">
              <w:rPr>
                <w:rFonts w:ascii="Arial" w:hAnsi="Arial" w:cs="Arial"/>
                <w:sz w:val="18"/>
                <w:szCs w:val="18"/>
              </w:rPr>
              <w:t>La valoración del proceso de enseñanza y de los aprendizajes</w:t>
            </w:r>
          </w:p>
          <w:p w14:paraId="3FD58855" w14:textId="77777777" w:rsidR="00451EBA" w:rsidRPr="00451EBA" w:rsidRDefault="00451EBA" w:rsidP="00451EBA">
            <w:pPr>
              <w:pStyle w:val="Prrafodelista"/>
              <w:numPr>
                <w:ilvl w:val="0"/>
                <w:numId w:val="14"/>
              </w:numPr>
              <w:spacing w:after="0" w:line="240" w:lineRule="auto"/>
              <w:rPr>
                <w:rFonts w:ascii="Arial" w:hAnsi="Arial" w:cs="Arial"/>
                <w:b/>
                <w:sz w:val="18"/>
                <w:szCs w:val="18"/>
              </w:rPr>
            </w:pPr>
            <w:r w:rsidRPr="00451EBA">
              <w:rPr>
                <w:rFonts w:ascii="Arial" w:hAnsi="Arial" w:cs="Arial"/>
                <w:sz w:val="18"/>
                <w:szCs w:val="18"/>
              </w:rPr>
              <w:t xml:space="preserve"> En el momento del cierre incluye instrumentos de evaluación que utilizará (diseña instrumentos para la recopilación de información)  </w:t>
            </w:r>
          </w:p>
          <w:p w14:paraId="7DDC0CF3" w14:textId="77777777" w:rsidR="00451EBA" w:rsidRPr="00451EBA" w:rsidRDefault="00451EBA" w:rsidP="00451EBA">
            <w:pPr>
              <w:pStyle w:val="Prrafodelista"/>
              <w:numPr>
                <w:ilvl w:val="0"/>
                <w:numId w:val="14"/>
              </w:numPr>
              <w:spacing w:after="0" w:line="240" w:lineRule="auto"/>
              <w:rPr>
                <w:rFonts w:ascii="Arial" w:hAnsi="Arial" w:cs="Arial"/>
                <w:bCs/>
                <w:sz w:val="18"/>
                <w:szCs w:val="18"/>
              </w:rPr>
            </w:pPr>
            <w:r w:rsidRPr="00451EBA">
              <w:rPr>
                <w:rFonts w:ascii="Arial" w:hAnsi="Arial" w:cs="Arial"/>
                <w:bCs/>
                <w:sz w:val="18"/>
                <w:szCs w:val="18"/>
              </w:rPr>
              <w:t xml:space="preserve">Elaboración de la Matriz ReCo del tema seleccionado con 3 preguntas sobre los saberes previos del tema, grado de conocimiento, Puedo expresarlo por escrito agregar información breve como se explicó en clase. </w:t>
            </w:r>
          </w:p>
        </w:tc>
        <w:tc>
          <w:tcPr>
            <w:tcW w:w="405" w:type="dxa"/>
          </w:tcPr>
          <w:p w14:paraId="7DE9D1F1" w14:textId="77777777" w:rsidR="00451EBA" w:rsidRPr="00451EBA" w:rsidRDefault="00451EBA" w:rsidP="00061235">
            <w:pPr>
              <w:jc w:val="center"/>
              <w:rPr>
                <w:rFonts w:ascii="Arial" w:hAnsi="Arial" w:cs="Arial"/>
                <w:b/>
                <w:sz w:val="18"/>
                <w:szCs w:val="18"/>
              </w:rPr>
            </w:pPr>
          </w:p>
        </w:tc>
        <w:tc>
          <w:tcPr>
            <w:tcW w:w="483" w:type="dxa"/>
          </w:tcPr>
          <w:p w14:paraId="0E27FA92" w14:textId="77777777" w:rsidR="00451EBA" w:rsidRPr="00451EBA" w:rsidRDefault="00451EBA" w:rsidP="00061235">
            <w:pPr>
              <w:jc w:val="center"/>
              <w:rPr>
                <w:rFonts w:ascii="Arial" w:hAnsi="Arial" w:cs="Arial"/>
                <w:b/>
                <w:sz w:val="18"/>
                <w:szCs w:val="18"/>
              </w:rPr>
            </w:pPr>
          </w:p>
        </w:tc>
        <w:tc>
          <w:tcPr>
            <w:tcW w:w="2618" w:type="dxa"/>
          </w:tcPr>
          <w:p w14:paraId="2EC47BCC" w14:textId="77777777" w:rsidR="00451EBA" w:rsidRPr="00451EBA" w:rsidRDefault="00451EBA" w:rsidP="00061235">
            <w:pPr>
              <w:jc w:val="center"/>
              <w:rPr>
                <w:rFonts w:ascii="Arial" w:hAnsi="Arial" w:cs="Arial"/>
                <w:b/>
                <w:sz w:val="18"/>
                <w:szCs w:val="18"/>
              </w:rPr>
            </w:pPr>
            <w:r w:rsidRPr="00451EBA">
              <w:rPr>
                <w:rFonts w:ascii="Arial" w:hAnsi="Arial" w:cs="Arial"/>
                <w:b/>
                <w:sz w:val="18"/>
                <w:szCs w:val="18"/>
              </w:rPr>
              <w:t>7%</w:t>
            </w:r>
          </w:p>
          <w:p w14:paraId="42CE02E6" w14:textId="77777777" w:rsidR="00451EBA" w:rsidRPr="00451EBA" w:rsidRDefault="00451EBA" w:rsidP="00061235">
            <w:pPr>
              <w:jc w:val="center"/>
              <w:rPr>
                <w:rFonts w:ascii="Arial" w:hAnsi="Arial" w:cs="Arial"/>
                <w:b/>
                <w:sz w:val="18"/>
                <w:szCs w:val="18"/>
              </w:rPr>
            </w:pPr>
          </w:p>
          <w:p w14:paraId="7451F776" w14:textId="77777777" w:rsidR="00451EBA" w:rsidRPr="00451EBA" w:rsidRDefault="00451EBA" w:rsidP="00061235">
            <w:pPr>
              <w:jc w:val="center"/>
              <w:rPr>
                <w:rFonts w:ascii="Arial" w:hAnsi="Arial" w:cs="Arial"/>
                <w:b/>
                <w:sz w:val="18"/>
                <w:szCs w:val="18"/>
              </w:rPr>
            </w:pPr>
          </w:p>
          <w:p w14:paraId="078F55C5" w14:textId="77777777" w:rsidR="00451EBA" w:rsidRPr="00451EBA" w:rsidRDefault="00451EBA" w:rsidP="00061235">
            <w:pPr>
              <w:jc w:val="center"/>
              <w:rPr>
                <w:rFonts w:ascii="Arial" w:hAnsi="Arial" w:cs="Arial"/>
                <w:b/>
                <w:sz w:val="18"/>
                <w:szCs w:val="18"/>
              </w:rPr>
            </w:pPr>
          </w:p>
          <w:p w14:paraId="20DA0943" w14:textId="77777777" w:rsidR="00451EBA" w:rsidRPr="00451EBA" w:rsidRDefault="00451EBA" w:rsidP="00061235">
            <w:pPr>
              <w:jc w:val="center"/>
              <w:rPr>
                <w:rFonts w:ascii="Arial" w:hAnsi="Arial" w:cs="Arial"/>
                <w:b/>
                <w:sz w:val="18"/>
                <w:szCs w:val="18"/>
              </w:rPr>
            </w:pPr>
          </w:p>
          <w:p w14:paraId="67A206A3" w14:textId="77777777" w:rsidR="00451EBA" w:rsidRPr="00451EBA" w:rsidRDefault="00451EBA" w:rsidP="00061235">
            <w:pPr>
              <w:jc w:val="center"/>
              <w:rPr>
                <w:rFonts w:ascii="Arial" w:hAnsi="Arial" w:cs="Arial"/>
                <w:b/>
                <w:sz w:val="18"/>
                <w:szCs w:val="18"/>
              </w:rPr>
            </w:pPr>
          </w:p>
          <w:p w14:paraId="4DE57700" w14:textId="77777777" w:rsidR="00451EBA" w:rsidRPr="00451EBA" w:rsidRDefault="00451EBA" w:rsidP="00061235">
            <w:pPr>
              <w:jc w:val="center"/>
              <w:rPr>
                <w:rFonts w:ascii="Arial" w:hAnsi="Arial" w:cs="Arial"/>
                <w:b/>
                <w:sz w:val="18"/>
                <w:szCs w:val="18"/>
              </w:rPr>
            </w:pPr>
          </w:p>
          <w:p w14:paraId="77132864" w14:textId="77777777" w:rsidR="00451EBA" w:rsidRPr="00451EBA" w:rsidRDefault="00451EBA" w:rsidP="00061235">
            <w:pPr>
              <w:jc w:val="center"/>
              <w:rPr>
                <w:rFonts w:ascii="Arial" w:hAnsi="Arial" w:cs="Arial"/>
                <w:b/>
                <w:sz w:val="18"/>
                <w:szCs w:val="18"/>
              </w:rPr>
            </w:pPr>
          </w:p>
          <w:p w14:paraId="35018C06" w14:textId="77777777" w:rsidR="00451EBA" w:rsidRPr="00451EBA" w:rsidRDefault="00451EBA" w:rsidP="00061235">
            <w:pPr>
              <w:jc w:val="center"/>
              <w:rPr>
                <w:rFonts w:ascii="Arial" w:hAnsi="Arial" w:cs="Arial"/>
                <w:b/>
                <w:sz w:val="18"/>
                <w:szCs w:val="18"/>
              </w:rPr>
            </w:pPr>
          </w:p>
          <w:p w14:paraId="17659A39" w14:textId="77777777" w:rsidR="00451EBA" w:rsidRPr="00451EBA" w:rsidRDefault="00451EBA" w:rsidP="00061235">
            <w:pPr>
              <w:jc w:val="center"/>
              <w:rPr>
                <w:rFonts w:ascii="Arial" w:hAnsi="Arial" w:cs="Arial"/>
                <w:b/>
                <w:sz w:val="18"/>
                <w:szCs w:val="18"/>
              </w:rPr>
            </w:pPr>
          </w:p>
          <w:p w14:paraId="2FDA4098" w14:textId="77777777" w:rsidR="00451EBA" w:rsidRPr="00451EBA" w:rsidRDefault="00451EBA" w:rsidP="00061235">
            <w:pPr>
              <w:jc w:val="center"/>
              <w:rPr>
                <w:rFonts w:ascii="Arial" w:hAnsi="Arial" w:cs="Arial"/>
                <w:b/>
                <w:sz w:val="18"/>
                <w:szCs w:val="18"/>
              </w:rPr>
            </w:pPr>
          </w:p>
          <w:p w14:paraId="62ECD06C" w14:textId="77777777" w:rsidR="00451EBA" w:rsidRPr="00451EBA" w:rsidRDefault="00451EBA" w:rsidP="00061235">
            <w:pPr>
              <w:jc w:val="center"/>
              <w:rPr>
                <w:rFonts w:ascii="Arial" w:hAnsi="Arial" w:cs="Arial"/>
                <w:b/>
                <w:sz w:val="18"/>
                <w:szCs w:val="18"/>
              </w:rPr>
            </w:pPr>
          </w:p>
          <w:p w14:paraId="3204AAD5" w14:textId="77777777" w:rsidR="00451EBA" w:rsidRPr="00451EBA" w:rsidRDefault="00451EBA" w:rsidP="00061235">
            <w:pPr>
              <w:jc w:val="center"/>
              <w:rPr>
                <w:rFonts w:ascii="Arial" w:hAnsi="Arial" w:cs="Arial"/>
                <w:b/>
                <w:sz w:val="18"/>
                <w:szCs w:val="18"/>
              </w:rPr>
            </w:pPr>
          </w:p>
          <w:p w14:paraId="781A80EC" w14:textId="77777777" w:rsidR="00451EBA" w:rsidRPr="00451EBA" w:rsidRDefault="00451EBA" w:rsidP="00061235">
            <w:pPr>
              <w:jc w:val="center"/>
              <w:rPr>
                <w:rFonts w:ascii="Arial" w:hAnsi="Arial" w:cs="Arial"/>
                <w:b/>
                <w:sz w:val="18"/>
                <w:szCs w:val="18"/>
              </w:rPr>
            </w:pPr>
          </w:p>
          <w:p w14:paraId="2BD0CBE1" w14:textId="77777777" w:rsidR="00451EBA" w:rsidRPr="00451EBA" w:rsidRDefault="00451EBA" w:rsidP="00061235">
            <w:pPr>
              <w:rPr>
                <w:rFonts w:ascii="Arial" w:hAnsi="Arial" w:cs="Arial"/>
                <w:b/>
                <w:sz w:val="18"/>
                <w:szCs w:val="18"/>
              </w:rPr>
            </w:pPr>
            <w:r w:rsidRPr="00451EBA">
              <w:rPr>
                <w:rFonts w:ascii="Arial" w:hAnsi="Arial" w:cs="Arial"/>
                <w:b/>
                <w:sz w:val="18"/>
                <w:szCs w:val="18"/>
              </w:rPr>
              <w:t xml:space="preserve">         </w:t>
            </w:r>
          </w:p>
          <w:p w14:paraId="042A512E" w14:textId="77777777" w:rsidR="00451EBA" w:rsidRPr="00451EBA" w:rsidRDefault="00451EBA" w:rsidP="00061235">
            <w:pPr>
              <w:rPr>
                <w:rFonts w:ascii="Arial" w:hAnsi="Arial" w:cs="Arial"/>
                <w:b/>
                <w:sz w:val="18"/>
                <w:szCs w:val="18"/>
              </w:rPr>
            </w:pPr>
          </w:p>
          <w:p w14:paraId="66790E67" w14:textId="77777777" w:rsidR="00451EBA" w:rsidRPr="00451EBA" w:rsidRDefault="00451EBA" w:rsidP="00061235">
            <w:pPr>
              <w:rPr>
                <w:rFonts w:ascii="Arial" w:hAnsi="Arial" w:cs="Arial"/>
                <w:b/>
                <w:sz w:val="18"/>
                <w:szCs w:val="18"/>
              </w:rPr>
            </w:pPr>
          </w:p>
          <w:p w14:paraId="4D2A6434" w14:textId="77777777" w:rsidR="00451EBA" w:rsidRPr="00451EBA" w:rsidRDefault="00451EBA" w:rsidP="00061235">
            <w:pPr>
              <w:jc w:val="center"/>
              <w:rPr>
                <w:rFonts w:ascii="Arial" w:hAnsi="Arial" w:cs="Arial"/>
                <w:b/>
                <w:sz w:val="18"/>
                <w:szCs w:val="18"/>
              </w:rPr>
            </w:pPr>
            <w:r w:rsidRPr="00451EBA">
              <w:rPr>
                <w:rFonts w:ascii="Arial" w:hAnsi="Arial" w:cs="Arial"/>
                <w:b/>
                <w:sz w:val="18"/>
                <w:szCs w:val="18"/>
              </w:rPr>
              <w:t>1%</w:t>
            </w:r>
          </w:p>
          <w:p w14:paraId="6E52F01C" w14:textId="77777777" w:rsidR="00451EBA" w:rsidRPr="00451EBA" w:rsidRDefault="00451EBA" w:rsidP="00061235">
            <w:pPr>
              <w:jc w:val="center"/>
              <w:rPr>
                <w:rFonts w:ascii="Arial" w:hAnsi="Arial" w:cs="Arial"/>
                <w:b/>
                <w:sz w:val="18"/>
                <w:szCs w:val="18"/>
              </w:rPr>
            </w:pPr>
          </w:p>
          <w:p w14:paraId="7ED25E79" w14:textId="77777777" w:rsidR="00451EBA" w:rsidRPr="00451EBA" w:rsidRDefault="00451EBA" w:rsidP="00061235">
            <w:pPr>
              <w:jc w:val="center"/>
              <w:rPr>
                <w:rFonts w:ascii="Arial" w:hAnsi="Arial" w:cs="Arial"/>
                <w:b/>
                <w:sz w:val="18"/>
                <w:szCs w:val="18"/>
              </w:rPr>
            </w:pPr>
          </w:p>
          <w:p w14:paraId="677F5558" w14:textId="77777777" w:rsidR="00451EBA" w:rsidRPr="00451EBA" w:rsidRDefault="00451EBA" w:rsidP="00061235">
            <w:pPr>
              <w:jc w:val="center"/>
              <w:rPr>
                <w:rFonts w:ascii="Arial" w:hAnsi="Arial" w:cs="Arial"/>
                <w:b/>
                <w:sz w:val="18"/>
                <w:szCs w:val="18"/>
              </w:rPr>
            </w:pPr>
          </w:p>
          <w:p w14:paraId="1AFA07E2" w14:textId="77777777" w:rsidR="00451EBA" w:rsidRPr="00451EBA" w:rsidRDefault="00451EBA" w:rsidP="00061235">
            <w:pPr>
              <w:jc w:val="center"/>
              <w:rPr>
                <w:rFonts w:ascii="Arial" w:hAnsi="Arial" w:cs="Arial"/>
                <w:b/>
                <w:sz w:val="18"/>
                <w:szCs w:val="18"/>
              </w:rPr>
            </w:pPr>
          </w:p>
          <w:p w14:paraId="050D26B2" w14:textId="77777777" w:rsidR="00451EBA" w:rsidRPr="00451EBA" w:rsidRDefault="00451EBA" w:rsidP="00061235">
            <w:pPr>
              <w:jc w:val="center"/>
              <w:rPr>
                <w:rFonts w:ascii="Arial" w:hAnsi="Arial" w:cs="Arial"/>
                <w:b/>
                <w:sz w:val="18"/>
                <w:szCs w:val="18"/>
              </w:rPr>
            </w:pPr>
          </w:p>
        </w:tc>
      </w:tr>
    </w:tbl>
    <w:p w14:paraId="134485B1" w14:textId="77777777" w:rsidR="00451EBA" w:rsidRPr="00451EBA" w:rsidRDefault="00451EBA" w:rsidP="00FF29A2">
      <w:pPr>
        <w:spacing w:line="259" w:lineRule="auto"/>
        <w:rPr>
          <w:sz w:val="18"/>
          <w:szCs w:val="18"/>
        </w:rPr>
      </w:pPr>
    </w:p>
    <w:sectPr w:rsidR="00451EBA" w:rsidRPr="00451E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badi">
    <w:panose1 w:val="020B0604020104020204"/>
    <w:charset w:val="00"/>
    <w:family w:val="swiss"/>
    <w:pitch w:val="variable"/>
    <w:sig w:usb0="8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831164"/>
    <w:multiLevelType w:val="hybridMultilevel"/>
    <w:tmpl w:val="98D48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764E9C"/>
    <w:multiLevelType w:val="hybridMultilevel"/>
    <w:tmpl w:val="F8E62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E97D02"/>
    <w:multiLevelType w:val="hybridMultilevel"/>
    <w:tmpl w:val="92AC5DC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6726712"/>
    <w:multiLevelType w:val="multilevel"/>
    <w:tmpl w:val="B84AA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BE015D"/>
    <w:multiLevelType w:val="multilevel"/>
    <w:tmpl w:val="D0C2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96BA3"/>
    <w:multiLevelType w:val="multilevel"/>
    <w:tmpl w:val="22B26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14E8E"/>
    <w:multiLevelType w:val="multilevel"/>
    <w:tmpl w:val="5D1A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6D7074"/>
    <w:multiLevelType w:val="hybridMultilevel"/>
    <w:tmpl w:val="45B477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C97F69"/>
    <w:multiLevelType w:val="hybridMultilevel"/>
    <w:tmpl w:val="7EC01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917924"/>
    <w:multiLevelType w:val="hybridMultilevel"/>
    <w:tmpl w:val="5798B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893279"/>
    <w:multiLevelType w:val="hybridMultilevel"/>
    <w:tmpl w:val="10AAA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F165BB"/>
    <w:multiLevelType w:val="hybridMultilevel"/>
    <w:tmpl w:val="E21C0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2C2377"/>
    <w:multiLevelType w:val="multilevel"/>
    <w:tmpl w:val="AFACF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0"/>
  </w:num>
  <w:num w:numId="4">
    <w:abstractNumId w:val="11"/>
  </w:num>
  <w:num w:numId="5">
    <w:abstractNumId w:val="3"/>
  </w:num>
  <w:num w:numId="6">
    <w:abstractNumId w:val="4"/>
  </w:num>
  <w:num w:numId="7">
    <w:abstractNumId w:val="13"/>
  </w:num>
  <w:num w:numId="8">
    <w:abstractNumId w:val="10"/>
  </w:num>
  <w:num w:numId="9">
    <w:abstractNumId w:val="1"/>
  </w:num>
  <w:num w:numId="10">
    <w:abstractNumId w:val="12"/>
  </w:num>
  <w:num w:numId="11">
    <w:abstractNumId w:val="14"/>
  </w:num>
  <w:num w:numId="12">
    <w:abstractNumId w:val="5"/>
  </w:num>
  <w:num w:numId="13">
    <w:abstractNumId w:val="8"/>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86"/>
    <w:rsid w:val="0001355D"/>
    <w:rsid w:val="00021802"/>
    <w:rsid w:val="0018491B"/>
    <w:rsid w:val="00216CA1"/>
    <w:rsid w:val="002D580A"/>
    <w:rsid w:val="00397B70"/>
    <w:rsid w:val="003D3733"/>
    <w:rsid w:val="00451EBA"/>
    <w:rsid w:val="005075E5"/>
    <w:rsid w:val="00586C17"/>
    <w:rsid w:val="005B60E5"/>
    <w:rsid w:val="005E3766"/>
    <w:rsid w:val="006A1332"/>
    <w:rsid w:val="006A637D"/>
    <w:rsid w:val="006C0C72"/>
    <w:rsid w:val="00824484"/>
    <w:rsid w:val="00875CBE"/>
    <w:rsid w:val="009A4B4E"/>
    <w:rsid w:val="009D2A66"/>
    <w:rsid w:val="009E7986"/>
    <w:rsid w:val="00A752DA"/>
    <w:rsid w:val="00A854BC"/>
    <w:rsid w:val="00B73625"/>
    <w:rsid w:val="00B920F0"/>
    <w:rsid w:val="00BA1625"/>
    <w:rsid w:val="00BB011E"/>
    <w:rsid w:val="00C038D5"/>
    <w:rsid w:val="00C10CD9"/>
    <w:rsid w:val="00CD6C52"/>
    <w:rsid w:val="00DA1B09"/>
    <w:rsid w:val="00DE7C89"/>
    <w:rsid w:val="00F76500"/>
    <w:rsid w:val="00FA4BF0"/>
    <w:rsid w:val="00FF29A2"/>
    <w:rsid w:val="39C4EFFD"/>
    <w:rsid w:val="7F1242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2031"/>
  <w15:chartTrackingRefBased/>
  <w15:docId w15:val="{8C858E30-D5C2-4C5F-AAB3-E6EB0F23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986"/>
    <w:pPr>
      <w:spacing w:after="200" w:line="276" w:lineRule="auto"/>
    </w:pPr>
  </w:style>
  <w:style w:type="paragraph" w:styleId="Ttulo3">
    <w:name w:val="heading 3"/>
    <w:basedOn w:val="Normal"/>
    <w:next w:val="Normal"/>
    <w:link w:val="Ttulo3Car"/>
    <w:uiPriority w:val="9"/>
    <w:semiHidden/>
    <w:unhideWhenUsed/>
    <w:qFormat/>
    <w:rsid w:val="005075E5"/>
    <w:pPr>
      <w:keepNext/>
      <w:keepLines/>
      <w:spacing w:before="40" w:after="0" w:line="259"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798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E7986"/>
    <w:rPr>
      <w:b/>
      <w:bCs/>
    </w:rPr>
  </w:style>
  <w:style w:type="character" w:styleId="Hipervnculo">
    <w:name w:val="Hyperlink"/>
    <w:basedOn w:val="Fuentedeprrafopredeter"/>
    <w:uiPriority w:val="99"/>
    <w:unhideWhenUsed/>
    <w:rsid w:val="009E7986"/>
    <w:rPr>
      <w:color w:val="0000FF"/>
      <w:u w:val="single"/>
    </w:rPr>
  </w:style>
  <w:style w:type="character" w:styleId="nfasis">
    <w:name w:val="Emphasis"/>
    <w:basedOn w:val="Fuentedeprrafopredeter"/>
    <w:uiPriority w:val="20"/>
    <w:qFormat/>
    <w:rsid w:val="009E7986"/>
    <w:rPr>
      <w:i/>
      <w:iCs/>
    </w:rPr>
  </w:style>
  <w:style w:type="table" w:styleId="Tablaconcuadrcula">
    <w:name w:val="Table Grid"/>
    <w:basedOn w:val="Tablanormal"/>
    <w:uiPriority w:val="39"/>
    <w:rsid w:val="00C10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0CD9"/>
    <w:pPr>
      <w:spacing w:after="160" w:line="259" w:lineRule="auto"/>
      <w:ind w:left="720"/>
      <w:contextualSpacing/>
    </w:pPr>
  </w:style>
  <w:style w:type="character" w:customStyle="1" w:styleId="Ttulo3Car">
    <w:name w:val="Título 3 Car"/>
    <w:basedOn w:val="Fuentedeprrafopredeter"/>
    <w:link w:val="Ttulo3"/>
    <w:uiPriority w:val="9"/>
    <w:semiHidden/>
    <w:rsid w:val="005075E5"/>
    <w:rPr>
      <w:rFonts w:asciiTheme="majorHAnsi" w:eastAsiaTheme="majorEastAsia" w:hAnsiTheme="majorHAnsi" w:cstheme="majorBidi"/>
      <w:color w:val="1F3763" w:themeColor="accent1" w:themeShade="7F"/>
      <w:sz w:val="24"/>
      <w:szCs w:val="24"/>
      <w:lang w:val="en-US"/>
    </w:rPr>
  </w:style>
  <w:style w:type="character" w:customStyle="1" w:styleId="apple-converted-space">
    <w:name w:val="apple-converted-space"/>
    <w:basedOn w:val="Fuentedeprrafopredeter"/>
    <w:rsid w:val="00451EBA"/>
  </w:style>
  <w:style w:type="paragraph" w:customStyle="1" w:styleId="paragraph">
    <w:name w:val="paragraph"/>
    <w:basedOn w:val="Normal"/>
    <w:rsid w:val="002D58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2D580A"/>
  </w:style>
  <w:style w:type="character" w:customStyle="1" w:styleId="eop">
    <w:name w:val="eop"/>
    <w:basedOn w:val="Fuentedeprrafopredeter"/>
    <w:rsid w:val="002D5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7132">
      <w:bodyDiv w:val="1"/>
      <w:marLeft w:val="0"/>
      <w:marRight w:val="0"/>
      <w:marTop w:val="0"/>
      <w:marBottom w:val="0"/>
      <w:divBdr>
        <w:top w:val="none" w:sz="0" w:space="0" w:color="auto"/>
        <w:left w:val="none" w:sz="0" w:space="0" w:color="auto"/>
        <w:bottom w:val="none" w:sz="0" w:space="0" w:color="auto"/>
        <w:right w:val="none" w:sz="0" w:space="0" w:color="auto"/>
      </w:divBdr>
    </w:div>
    <w:div w:id="200675277">
      <w:bodyDiv w:val="1"/>
      <w:marLeft w:val="0"/>
      <w:marRight w:val="0"/>
      <w:marTop w:val="0"/>
      <w:marBottom w:val="0"/>
      <w:divBdr>
        <w:top w:val="none" w:sz="0" w:space="0" w:color="auto"/>
        <w:left w:val="none" w:sz="0" w:space="0" w:color="auto"/>
        <w:bottom w:val="none" w:sz="0" w:space="0" w:color="auto"/>
        <w:right w:val="none" w:sz="0" w:space="0" w:color="auto"/>
      </w:divBdr>
    </w:div>
    <w:div w:id="1794447156">
      <w:bodyDiv w:val="1"/>
      <w:marLeft w:val="0"/>
      <w:marRight w:val="0"/>
      <w:marTop w:val="0"/>
      <w:marBottom w:val="0"/>
      <w:divBdr>
        <w:top w:val="none" w:sz="0" w:space="0" w:color="auto"/>
        <w:left w:val="none" w:sz="0" w:space="0" w:color="auto"/>
        <w:bottom w:val="none" w:sz="0" w:space="0" w:color="auto"/>
        <w:right w:val="none" w:sz="0" w:space="0" w:color="auto"/>
      </w:divBdr>
      <w:divsChild>
        <w:div w:id="1942565038">
          <w:marLeft w:val="0"/>
          <w:marRight w:val="0"/>
          <w:marTop w:val="0"/>
          <w:marBottom w:val="0"/>
          <w:divBdr>
            <w:top w:val="none" w:sz="0" w:space="0" w:color="auto"/>
            <w:left w:val="none" w:sz="0" w:space="0" w:color="auto"/>
            <w:bottom w:val="none" w:sz="0" w:space="0" w:color="auto"/>
            <w:right w:val="none" w:sz="0" w:space="0" w:color="auto"/>
          </w:divBdr>
        </w:div>
        <w:div w:id="508369802">
          <w:marLeft w:val="0"/>
          <w:marRight w:val="0"/>
          <w:marTop w:val="0"/>
          <w:marBottom w:val="0"/>
          <w:divBdr>
            <w:top w:val="none" w:sz="0" w:space="0" w:color="auto"/>
            <w:left w:val="none" w:sz="0" w:space="0" w:color="auto"/>
            <w:bottom w:val="none" w:sz="0" w:space="0" w:color="auto"/>
            <w:right w:val="none" w:sz="0" w:space="0" w:color="auto"/>
          </w:divBdr>
        </w:div>
        <w:div w:id="2141222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 /><Relationship Id="rId18" Type="http://schemas.openxmlformats.org/officeDocument/2006/relationships/hyperlink" Target="https://concepto.de/metabolismo/" TargetMode="External" /><Relationship Id="rId26" Type="http://schemas.openxmlformats.org/officeDocument/2006/relationships/hyperlink" Target="https://concepto.de/celula-procariota/" TargetMode="External" /><Relationship Id="rId39" Type="http://schemas.openxmlformats.org/officeDocument/2006/relationships/hyperlink" Target="https://concepto.de/citoplasma/" TargetMode="External" /><Relationship Id="rId3" Type="http://schemas.openxmlformats.org/officeDocument/2006/relationships/customXml" Target="../customXml/item3.xml" /><Relationship Id="rId21" Type="http://schemas.openxmlformats.org/officeDocument/2006/relationships/hyperlink" Target="https://concepto.de/organismos-unicelulares/" TargetMode="External" /><Relationship Id="rId34" Type="http://schemas.openxmlformats.org/officeDocument/2006/relationships/hyperlink" Target="https://concepto.de/membrana-plasmatica/" TargetMode="External" /><Relationship Id="rId42" Type="http://schemas.openxmlformats.org/officeDocument/2006/relationships/hyperlink" Target="https://concepto.de/lisosomas/" TargetMode="External" /><Relationship Id="rId47" Type="http://schemas.openxmlformats.org/officeDocument/2006/relationships/hyperlink" Target="https://concepto.de/neurona/" TargetMode="External" /><Relationship Id="rId50" Type="http://schemas.openxmlformats.org/officeDocument/2006/relationships/hyperlink" Target="https://concepto.de/reproduccion-asexual/" TargetMode="External" /><Relationship Id="rId7" Type="http://schemas.openxmlformats.org/officeDocument/2006/relationships/settings" Target="settings.xml" /><Relationship Id="rId12" Type="http://schemas.openxmlformats.org/officeDocument/2006/relationships/hyperlink" Target="https://10celula.com/partes/citoplasma/" TargetMode="External" /><Relationship Id="rId17" Type="http://schemas.openxmlformats.org/officeDocument/2006/relationships/hyperlink" Target="https://concepto.de/nutricion/" TargetMode="External" /><Relationship Id="rId25" Type="http://schemas.openxmlformats.org/officeDocument/2006/relationships/hyperlink" Target="https://concepto.de/nucleo-celular/" TargetMode="External" /><Relationship Id="rId33" Type="http://schemas.openxmlformats.org/officeDocument/2006/relationships/hyperlink" Target="https://concepto.de/sustancia/" TargetMode="External" /><Relationship Id="rId38" Type="http://schemas.openxmlformats.org/officeDocument/2006/relationships/hyperlink" Target="https://concepto.de/nucleo-celular/" TargetMode="External" /><Relationship Id="rId46" Type="http://schemas.openxmlformats.org/officeDocument/2006/relationships/hyperlink" Target="https://concepto.de/vida/" TargetMode="External" /><Relationship Id="rId2" Type="http://schemas.openxmlformats.org/officeDocument/2006/relationships/customXml" Target="../customXml/item2.xml" /><Relationship Id="rId16" Type="http://schemas.openxmlformats.org/officeDocument/2006/relationships/hyperlink" Target="https://concepto.de/organismo/" TargetMode="External" /><Relationship Id="rId20" Type="http://schemas.openxmlformats.org/officeDocument/2006/relationships/hyperlink" Target="https://concepto.de/seres-vivos/" TargetMode="External" /><Relationship Id="rId29" Type="http://schemas.openxmlformats.org/officeDocument/2006/relationships/hyperlink" Target="https://concepto.de/celula-eucariota/" TargetMode="External" /><Relationship Id="rId41" Type="http://schemas.openxmlformats.org/officeDocument/2006/relationships/hyperlink" Target="https://concepto.de/energia-quimica/"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3.jpg" /><Relationship Id="rId24" Type="http://schemas.openxmlformats.org/officeDocument/2006/relationships/hyperlink" Target="https://concepto.de/meiosis/" TargetMode="External" /><Relationship Id="rId32" Type="http://schemas.openxmlformats.org/officeDocument/2006/relationships/hyperlink" Target="https://concepto.de/membrana-plasmatica/" TargetMode="External" /><Relationship Id="rId37" Type="http://schemas.openxmlformats.org/officeDocument/2006/relationships/hyperlink" Target="https://concepto.de/reino-fungi/" TargetMode="External" /><Relationship Id="rId40" Type="http://schemas.openxmlformats.org/officeDocument/2006/relationships/hyperlink" Target="https://concepto.de/mitocondrias/" TargetMode="External" /><Relationship Id="rId45" Type="http://schemas.openxmlformats.org/officeDocument/2006/relationships/hyperlink" Target="https://concepto.de/huesos/" TargetMode="External" /><Relationship Id="rId53"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image" Target="media/image5.png" /><Relationship Id="rId23" Type="http://schemas.openxmlformats.org/officeDocument/2006/relationships/hyperlink" Target="https://concepto.de/mitosis-2/" TargetMode="External" /><Relationship Id="rId28" Type="http://schemas.openxmlformats.org/officeDocument/2006/relationships/hyperlink" Target="https://concepto.de/planeta-tierra/" TargetMode="External" /><Relationship Id="rId36" Type="http://schemas.openxmlformats.org/officeDocument/2006/relationships/hyperlink" Target="https://concepto.de/celula-eucariota/" TargetMode="External" /><Relationship Id="rId49" Type="http://schemas.openxmlformats.org/officeDocument/2006/relationships/hyperlink" Target="https://concepto.de/reproduccion-sexual/" TargetMode="External" /><Relationship Id="rId10" Type="http://schemas.openxmlformats.org/officeDocument/2006/relationships/image" Target="media/image2.jpeg" /><Relationship Id="rId19" Type="http://schemas.openxmlformats.org/officeDocument/2006/relationships/hyperlink" Target="https://concepto.de/reproduccion/" TargetMode="External" /><Relationship Id="rId31" Type="http://schemas.openxmlformats.org/officeDocument/2006/relationships/hyperlink" Target="https://concepto.de/levadura/" TargetMode="External" /><Relationship Id="rId44" Type="http://schemas.openxmlformats.org/officeDocument/2006/relationships/hyperlink" Target="https://concepto.de/lipido/" TargetMode="External" /><Relationship Id="rId52"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image" Target="media/image1.png" /><Relationship Id="rId14" Type="http://schemas.openxmlformats.org/officeDocument/2006/relationships/hyperlink" Target="http://biologiaclp11.blogspot.com/2015/03/la-celula-lo-basico.html" TargetMode="External" /><Relationship Id="rId22" Type="http://schemas.openxmlformats.org/officeDocument/2006/relationships/hyperlink" Target="https://concepto.de/organismos-pluricelulares/" TargetMode="External" /><Relationship Id="rId27" Type="http://schemas.openxmlformats.org/officeDocument/2006/relationships/hyperlink" Target="https://concepto.de/citoplasma/" TargetMode="External" /><Relationship Id="rId30" Type="http://schemas.openxmlformats.org/officeDocument/2006/relationships/hyperlink" Target="https://concepto.de/celula-procariota/" TargetMode="External" /><Relationship Id="rId35" Type="http://schemas.openxmlformats.org/officeDocument/2006/relationships/hyperlink" Target="https://concepto.de/resistencia/" TargetMode="External" /><Relationship Id="rId43" Type="http://schemas.openxmlformats.org/officeDocument/2006/relationships/hyperlink" Target="https://concepto.de/medio-ambiente/" TargetMode="External" /><Relationship Id="rId48" Type="http://schemas.openxmlformats.org/officeDocument/2006/relationships/hyperlink" Target="https://concepto.de/especie/" TargetMode="External" /><Relationship Id="rId8" Type="http://schemas.openxmlformats.org/officeDocument/2006/relationships/webSettings" Target="webSettings.xml" /><Relationship Id="rId51" Type="http://schemas.openxmlformats.org/officeDocument/2006/relationships/image" Target="media/image6.jp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DE005A0EFEBA4428D3BD89166BEBE0A" ma:contentTypeVersion="2" ma:contentTypeDescription="Crear nuevo documento." ma:contentTypeScope="" ma:versionID="cdcfae038f52abfb61270812ba51f2f1">
  <xsd:schema xmlns:xsd="http://www.w3.org/2001/XMLSchema" xmlns:xs="http://www.w3.org/2001/XMLSchema" xmlns:p="http://schemas.microsoft.com/office/2006/metadata/properties" xmlns:ns2="3b048f07-d5f8-44d2-9cdd-379303809f24" targetNamespace="http://schemas.microsoft.com/office/2006/metadata/properties" ma:root="true" ma:fieldsID="084ad96c15dd45923c614f9838b52f46" ns2:_="">
    <xsd:import namespace="3b048f07-d5f8-44d2-9cdd-379303809f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48f07-d5f8-44d2-9cdd-379303809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{E1BD7476-D435-48C4-95B6-8C3A61B92614}</b:Guid>
    <b:URL>https://www.todamateria.com/celula/</b:URL>
    <b:Author>
      <b:Author>
        <b:NameList>
          <b:Person>
            <b:Last>Zita</b:Last>
            <b:First>Ana</b:First>
          </b:Person>
        </b:NameList>
      </b:Author>
    </b:Author>
    <b:Title>Toda Materia </b:Title>
    <b:RefOrder>1</b:RefOrder>
  </b:Source>
  <b:Source>
    <b:Tag>con</b:Tag>
    <b:SourceType>InternetSite</b:SourceType>
    <b:Guid>{CD0DCC9B-F1A1-4CCB-A2D2-579707632C52}</b:Guid>
    <b:InternetSiteTitle>concepto del aula </b:InternetSiteTitle>
    <b:URL>Fuente: https://concepto.de/celula-2/#ixzz6rbGHyqbl</b:URL>
    <b:RefOrder>2</b:RefOrder>
  </b:Source>
  <b:Source>
    <b:Tag>med</b:Tag>
    <b:SourceType>InternetSite</b:SourceType>
    <b:Guid>{E4C9140E-566E-43B9-AE9C-9AA8AE9EEC12}</b:Guid>
    <b:Author>
      <b:Author>
        <b:NameList>
          <b:Person>
            <b:Last>medicoplus</b:Last>
          </b:Person>
        </b:NameList>
      </b:Author>
    </b:Author>
    <b:URL>https://medicoplus.com/ciencia/tipos-de-celulas</b:URL>
    <b:RefOrder>3</b:RefOrder>
  </b:Source>
</b:Sources>
</file>

<file path=customXml/itemProps1.xml><?xml version="1.0" encoding="utf-8"?>
<ds:datastoreItem xmlns:ds="http://schemas.openxmlformats.org/officeDocument/2006/customXml" ds:itemID="{277A5911-5022-4BC0-BA23-58229FE77228}">
  <ds:schemaRefs>
    <ds:schemaRef ds:uri="http://schemas.microsoft.com/sharepoint/v3/contenttype/forms"/>
  </ds:schemaRefs>
</ds:datastoreItem>
</file>

<file path=customXml/itemProps2.xml><?xml version="1.0" encoding="utf-8"?>
<ds:datastoreItem xmlns:ds="http://schemas.openxmlformats.org/officeDocument/2006/customXml" ds:itemID="{AC75F449-32BA-420C-8842-55D198120388}">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EBA83145-2E55-4801-8370-67CA83B67DFF}">
  <ds:schemaRefs>
    <ds:schemaRef ds:uri="http://schemas.microsoft.com/office/2006/metadata/contentType"/>
    <ds:schemaRef ds:uri="http://schemas.microsoft.com/office/2006/metadata/properties/metaAttributes"/>
    <ds:schemaRef ds:uri="http://www.w3.org/2000/xmlns/"/>
    <ds:schemaRef ds:uri="http://www.w3.org/2001/XMLSchema"/>
    <ds:schemaRef ds:uri="3b048f07-d5f8-44d2-9cdd-379303809f24"/>
  </ds:schemaRefs>
</ds:datastoreItem>
</file>

<file path=customXml/itemProps4.xml><?xml version="1.0" encoding="utf-8"?>
<ds:datastoreItem xmlns:ds="http://schemas.openxmlformats.org/officeDocument/2006/customXml" ds:itemID="{B9BCF19D-9BCB-4BA7-B748-1AE9D331DAC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2334</Words>
  <Characters>12838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yikie laguna</dc:creator>
  <cp:keywords/>
  <dc:description/>
  <cp:lastModifiedBy>Aranzazu De la Rosa</cp:lastModifiedBy>
  <cp:revision>2</cp:revision>
  <dcterms:created xsi:type="dcterms:W3CDTF">2022-03-08T02:10:00Z</dcterms:created>
  <dcterms:modified xsi:type="dcterms:W3CDTF">2022-03-08T02:10:00Z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0x0101003DE005A0EFEBA4428D3BD89166BEBE0A</vt:lpwstr>
  </property>
</Properties>
</file>