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</w:t>
      </w:r>
      <w:proofErr w:type="spellStart"/>
      <w:r>
        <w:rPr>
          <w:rStyle w:val="Ninguno"/>
          <w:rFonts w:ascii="Arial" w:hAnsi="Arial"/>
          <w:lang w:val="es-ES_tradnl"/>
        </w:rPr>
        <w:t>Orocio</w:t>
      </w:r>
      <w:proofErr w:type="spellEnd"/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3F3CC4">
        <w:rPr>
          <w:rStyle w:val="Ninguno"/>
          <w:rFonts w:ascii="Arial" w:hAnsi="Arial"/>
          <w:b/>
          <w:bCs/>
          <w:lang w:val="es-ES_tradnl"/>
        </w:rPr>
        <w:t xml:space="preserve">: </w:t>
      </w:r>
      <w:proofErr w:type="spellStart"/>
      <w:r w:rsidR="003F3CC4">
        <w:rPr>
          <w:rStyle w:val="Ninguno"/>
          <w:rFonts w:ascii="Arial" w:hAnsi="Arial"/>
          <w:b/>
          <w:bCs/>
          <w:lang w:val="es-ES_tradnl"/>
        </w:rPr>
        <w:t>Layla</w:t>
      </w:r>
      <w:proofErr w:type="spellEnd"/>
      <w:r w:rsidR="003F3CC4">
        <w:rPr>
          <w:rStyle w:val="Ninguno"/>
          <w:rFonts w:ascii="Arial" w:hAnsi="Arial"/>
          <w:b/>
          <w:bCs/>
          <w:lang w:val="es-ES_tradnl"/>
        </w:rPr>
        <w:t xml:space="preserve"> Patricia Rangel Rodríguez.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3F3CC4">
        <w:rPr>
          <w:rStyle w:val="Ninguno"/>
          <w:rFonts w:ascii="Arial" w:hAnsi="Arial"/>
          <w:b/>
          <w:bCs/>
          <w:lang w:val="es-ES_tradnl"/>
        </w:rPr>
        <w:t>: 16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3F3CC4">
        <w:rPr>
          <w:rStyle w:val="Ninguno"/>
          <w:rFonts w:ascii="Arial" w:hAnsi="Arial"/>
          <w:b/>
          <w:bCs/>
          <w:lang w:val="es-ES_tradnl"/>
        </w:rPr>
        <w:t>D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:rsidR="00781007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C05C91" w:rsidRPr="005D787B" w:rsidRDefault="00E1339C" w:rsidP="005D787B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p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9"/>
        <w:gridCol w:w="1775"/>
        <w:gridCol w:w="1724"/>
        <w:gridCol w:w="3499"/>
        <w:gridCol w:w="3499"/>
      </w:tblGrid>
      <w:tr w:rsidR="002A6DCD" w:rsidRPr="002A6DCD" w:rsidTr="003F3CC4">
        <w:tc>
          <w:tcPr>
            <w:tcW w:w="3499" w:type="dxa"/>
            <w:tcBorders>
              <w:bottom w:val="single" w:sz="4" w:space="0" w:color="auto"/>
            </w:tcBorders>
            <w:shd w:val="clear" w:color="auto" w:fill="9900FF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CAMPO</w:t>
            </w:r>
          </w:p>
        </w:tc>
        <w:tc>
          <w:tcPr>
            <w:tcW w:w="3499" w:type="dxa"/>
            <w:gridSpan w:val="2"/>
            <w:shd w:val="clear" w:color="auto" w:fill="9900FF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ORGANIZADORES CURRICULARES</w:t>
            </w:r>
          </w:p>
        </w:tc>
        <w:tc>
          <w:tcPr>
            <w:tcW w:w="3499" w:type="dxa"/>
            <w:shd w:val="clear" w:color="auto" w:fill="9900FF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APRENDIZAJES ESPERADOS AL TERMINO DEL NIVEL PREESCORAL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9900FF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NIVEL DE PROFUNDIDAD</w:t>
            </w:r>
          </w:p>
        </w:tc>
      </w:tr>
      <w:tr w:rsidR="002A6DCD" w:rsidRPr="002A6DCD" w:rsidTr="003F3CC4">
        <w:tc>
          <w:tcPr>
            <w:tcW w:w="3499" w:type="dxa"/>
            <w:vMerge w:val="restart"/>
            <w:tcBorders>
              <w:bottom w:val="nil"/>
            </w:tcBorders>
          </w:tcPr>
          <w:p w:rsidR="002A6DCD" w:rsidRDefault="009B211C" w:rsidP="003F3CC4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 w:rsidRPr="003F3CC4">
              <w:rPr>
                <w:rStyle w:val="Ninguno"/>
                <w:rFonts w:ascii="Arial" w:eastAsia="Arial" w:hAnsi="Arial" w:cs="Arial"/>
                <w:sz w:val="24"/>
              </w:rPr>
              <w:t>Pensamiento matemático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9966FF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EJE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9966FF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TEMA</w:t>
            </w:r>
          </w:p>
        </w:tc>
        <w:tc>
          <w:tcPr>
            <w:tcW w:w="3499" w:type="dxa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 w:val="restart"/>
            <w:tcBorders>
              <w:bottom w:val="nil"/>
            </w:tcBorders>
          </w:tcPr>
          <w:p w:rsidR="005553B7" w:rsidRDefault="005553B7" w:rsidP="00A6664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-Ser capaz de resolver problemas de medida con unidades no convencionales como objetos.</w:t>
            </w:r>
          </w:p>
          <w:p w:rsidR="00A6664E" w:rsidRDefault="00A6664E" w:rsidP="00A6664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-</w:t>
            </w:r>
            <w:r w:rsidR="00401E74">
              <w:rPr>
                <w:rStyle w:val="Ninguno"/>
                <w:rFonts w:ascii="Arial" w:eastAsia="Arial" w:hAnsi="Arial" w:cs="Arial"/>
              </w:rPr>
              <w:t>LOGRE</w:t>
            </w:r>
            <w:r>
              <w:rPr>
                <w:rStyle w:val="Ninguno"/>
                <w:rFonts w:ascii="Arial" w:eastAsia="Arial" w:hAnsi="Arial" w:cs="Arial"/>
              </w:rPr>
              <w:t xml:space="preserve"> estimar y verificar longitudes de distancia o la dimensión de objetos como el largo, ancho y alto de algo o alguien, fomentar el uso de términos correctos (lejos, cerca, alto, bajo, largo, corto, ancho, estrecho). </w:t>
            </w:r>
          </w:p>
          <w:p w:rsidR="00A6664E" w:rsidRDefault="00F560F9" w:rsidP="00401E74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-</w:t>
            </w:r>
            <w:r w:rsidR="00401E74">
              <w:rPr>
                <w:rStyle w:val="Ninguno"/>
                <w:rFonts w:ascii="Arial" w:eastAsia="Arial" w:hAnsi="Arial" w:cs="Arial"/>
              </w:rPr>
              <w:t>ESTABLEZCA</w:t>
            </w:r>
            <w:r w:rsidR="00A6664E">
              <w:rPr>
                <w:rStyle w:val="Ninguno"/>
                <w:rFonts w:ascii="Arial" w:eastAsia="Arial" w:hAnsi="Arial" w:cs="Arial"/>
              </w:rPr>
              <w:t xml:space="preserve"> comparaciones de longitudes y mediciones de distancia de un recorrido</w:t>
            </w:r>
            <w:r w:rsidR="003F3CC4">
              <w:rPr>
                <w:rStyle w:val="Ninguno"/>
                <w:rFonts w:ascii="Arial" w:eastAsia="Arial" w:hAnsi="Arial" w:cs="Arial"/>
              </w:rPr>
              <w:t xml:space="preserve"> con diferentes unidades de medida para comparar estas longitudes y que resulte significativo, esto le permite a los niños clasificar objetos, ordenarlos y descubrir cuales son de igual longitud.</w:t>
            </w:r>
          </w:p>
        </w:tc>
      </w:tr>
      <w:tr w:rsidR="002A6DCD" w:rsidRPr="002A6DCD" w:rsidTr="00A6664E">
        <w:tc>
          <w:tcPr>
            <w:tcW w:w="3499" w:type="dxa"/>
            <w:vMerge/>
            <w:tcBorders>
              <w:bottom w:val="nil"/>
            </w:tcBorders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 w:rsidR="002A6DCD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Forma, espacio y medida</w:t>
            </w:r>
          </w:p>
        </w:tc>
        <w:tc>
          <w:tcPr>
            <w:tcW w:w="1724" w:type="dxa"/>
            <w:vMerge w:val="restart"/>
            <w:tcBorders>
              <w:bottom w:val="nil"/>
            </w:tcBorders>
          </w:tcPr>
          <w:p w:rsidR="002A6DCD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Magnitudes y medidas</w:t>
            </w:r>
          </w:p>
        </w:tc>
        <w:tc>
          <w:tcPr>
            <w:tcW w:w="3499" w:type="dxa"/>
          </w:tcPr>
          <w:p w:rsidR="002A6DCD" w:rsidRDefault="009B211C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t>Identifica la longitud de varios objetos a través de la comparación directa o mediante el uso de un intermediario.</w:t>
            </w:r>
          </w:p>
        </w:tc>
        <w:tc>
          <w:tcPr>
            <w:tcW w:w="3499" w:type="dxa"/>
            <w:vMerge/>
            <w:tcBorders>
              <w:bottom w:val="nil"/>
            </w:tcBorders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2A6DCD" w:rsidRPr="002A6DCD" w:rsidTr="00A6664E">
        <w:tc>
          <w:tcPr>
            <w:tcW w:w="3499" w:type="dxa"/>
            <w:vMerge/>
            <w:tcBorders>
              <w:bottom w:val="nil"/>
            </w:tcBorders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  <w:tcBorders>
              <w:bottom w:val="nil"/>
            </w:tcBorders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  <w:tcBorders>
              <w:bottom w:val="nil"/>
            </w:tcBorders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2A6DCD" w:rsidRDefault="009B211C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t>Compara distancias mediante el uso de un intermediario.</w:t>
            </w:r>
          </w:p>
        </w:tc>
        <w:tc>
          <w:tcPr>
            <w:tcW w:w="3499" w:type="dxa"/>
            <w:vMerge/>
            <w:tcBorders>
              <w:bottom w:val="nil"/>
            </w:tcBorders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9B211C" w:rsidRPr="002A6DCD" w:rsidTr="00A6664E">
        <w:tc>
          <w:tcPr>
            <w:tcW w:w="3499" w:type="dxa"/>
            <w:tcBorders>
              <w:top w:val="nil"/>
              <w:bottom w:val="nil"/>
            </w:tcBorders>
          </w:tcPr>
          <w:p w:rsidR="009B211C" w:rsidRDefault="00FC453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-</w:t>
            </w: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9B211C" w:rsidRDefault="009B211C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Mide objetos o distancias mediante el uso de unidades no convencionales</w:t>
            </w:r>
          </w:p>
        </w:tc>
        <w:tc>
          <w:tcPr>
            <w:tcW w:w="3499" w:type="dxa"/>
            <w:tcBorders>
              <w:top w:val="nil"/>
              <w:bottom w:val="nil"/>
            </w:tcBorders>
          </w:tcPr>
          <w:p w:rsidR="009B211C" w:rsidRDefault="00401E74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FALTA NIVEL DE PROFUNDIDAD DE TIEMPO Y CAPACIDAD</w:t>
            </w:r>
            <w:bookmarkStart w:id="0" w:name="_GoBack"/>
            <w:bookmarkEnd w:id="0"/>
          </w:p>
        </w:tc>
      </w:tr>
      <w:tr w:rsidR="009B211C" w:rsidRPr="002A6DCD" w:rsidTr="00A6664E">
        <w:tc>
          <w:tcPr>
            <w:tcW w:w="3499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9B211C" w:rsidRDefault="009B211C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Usa unidades no convencionales para medir la capacidad con distintos propósitos.</w:t>
            </w:r>
          </w:p>
        </w:tc>
        <w:tc>
          <w:tcPr>
            <w:tcW w:w="3499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9B211C" w:rsidRPr="002A6DCD" w:rsidTr="00A6664E">
        <w:tc>
          <w:tcPr>
            <w:tcW w:w="3499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9B211C" w:rsidRDefault="009B211C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Identifica varios eventos de su vida cotidiana y dice el orden en que ocurren.</w:t>
            </w:r>
          </w:p>
        </w:tc>
        <w:tc>
          <w:tcPr>
            <w:tcW w:w="3499" w:type="dxa"/>
            <w:tcBorders>
              <w:top w:val="nil"/>
              <w:bottom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9B211C" w:rsidRPr="002A6DCD" w:rsidTr="00A6664E">
        <w:tc>
          <w:tcPr>
            <w:tcW w:w="3499" w:type="dxa"/>
            <w:tcBorders>
              <w:top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9B211C" w:rsidRDefault="009B211C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Usa expresiones temporales y representaciones gráficas para explicar la sucesión de eventos</w:t>
            </w:r>
          </w:p>
        </w:tc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:rsidR="009B211C" w:rsidRDefault="009B211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D09" w:rsidRDefault="00737D09">
      <w:r>
        <w:separator/>
      </w:r>
    </w:p>
  </w:endnote>
  <w:endnote w:type="continuationSeparator" w:id="0">
    <w:p w:rsidR="00737D09" w:rsidRDefault="0073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D09" w:rsidRDefault="00737D09">
      <w:r>
        <w:separator/>
      </w:r>
    </w:p>
  </w:footnote>
  <w:footnote w:type="continuationSeparator" w:id="0">
    <w:p w:rsidR="00737D09" w:rsidRDefault="0073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2A6DCD"/>
    <w:rsid w:val="003F3CC4"/>
    <w:rsid w:val="00401E74"/>
    <w:rsid w:val="004B46C0"/>
    <w:rsid w:val="005553B7"/>
    <w:rsid w:val="005D787B"/>
    <w:rsid w:val="00737D09"/>
    <w:rsid w:val="00781007"/>
    <w:rsid w:val="008A5321"/>
    <w:rsid w:val="009B211C"/>
    <w:rsid w:val="00A14F30"/>
    <w:rsid w:val="00A6664E"/>
    <w:rsid w:val="00C05C91"/>
    <w:rsid w:val="00DC47CE"/>
    <w:rsid w:val="00E1339C"/>
    <w:rsid w:val="00F560F9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1F56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jmmm</cp:lastModifiedBy>
  <cp:revision>4</cp:revision>
  <dcterms:created xsi:type="dcterms:W3CDTF">2022-05-04T13:04:00Z</dcterms:created>
  <dcterms:modified xsi:type="dcterms:W3CDTF">2022-05-11T16:39:00Z</dcterms:modified>
</cp:coreProperties>
</file>