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BE5EF"/>
  <w:body>
    <w:p w14:paraId="1AAE0380" w14:textId="36C4AD53" w:rsidR="00781007" w:rsidRDefault="002632A2" w:rsidP="000A4F5E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noProof/>
        </w:rPr>
        <w:drawing>
          <wp:anchor distT="0" distB="0" distL="0" distR="0" simplePos="0" relativeHeight="251664384" behindDoc="1" locked="0" layoutInCell="1" allowOverlap="1" wp14:anchorId="228D0A25" wp14:editId="038ABAC0">
            <wp:simplePos x="0" y="0"/>
            <wp:positionH relativeFrom="column">
              <wp:posOffset>1381125</wp:posOffset>
            </wp:positionH>
            <wp:positionV relativeFrom="paragraph">
              <wp:posOffset>385</wp:posOffset>
            </wp:positionV>
            <wp:extent cx="1160145" cy="857250"/>
            <wp:effectExtent l="0" t="0" r="0" b="0"/>
            <wp:wrapNone/>
            <wp:docPr id="3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 2" descr="Imagen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C9F5E13" wp14:editId="4EF8C0AD">
                <wp:simplePos x="0" y="0"/>
                <wp:positionH relativeFrom="margin">
                  <wp:align>left</wp:align>
                </wp:positionH>
                <wp:positionV relativeFrom="paragraph">
                  <wp:posOffset>-270511</wp:posOffset>
                </wp:positionV>
                <wp:extent cx="8943975" cy="530542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3975" cy="530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1E908" id="Rectángulo 2" o:spid="_x0000_s1026" style="position:absolute;margin-left:0;margin-top:-21.3pt;width:704.25pt;height:417.7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XjkQIAAK4FAAAOAAAAZHJzL2Uyb0RvYy54bWysVEtvGjEQvlfqf7B8b3aB0CSrLBECUVWK&#10;EtSkytl4bdaS13bHhoX++o69yyNpLqnKwcys5/l5vrm92zWabAV4ZU1JBxc5JcJwWymzLunP58WX&#10;a0p8YKZi2hpR0r3w9G7y+dNt6woxtLXVlQCCQYwvWlfSOgRXZJnntWiYv7BOGLyUFhoWUIV1VgFr&#10;MXqjs2Gef81aC5UDy4X3+HXeXdJJii+l4OFRSi8C0SXF2kI6IZ2reGaTW1asgbla8b4M9g9VNEwZ&#10;THoMNWeBkQ2ov0I1ioP1VoYLbpvMSqm4SD1gN4P8TTdPNXMi9YLgeHeEyf+/sPxh++SWgDC0zhce&#10;xdjFTkIT/7E+sktg7Y9giV0gHD9e31yObq7GlHC8G4/y8eVwHOHMTu4OfPgmbEOiUFLA10ggse29&#10;D53pwSRm81araqG0TgqsVzMNZMvw5Rbp10d/ZaYNaXHuhlc5vi5nOEFSsy7LK7s0UOIYkHEuTBi8&#10;FzFWNGe+7jKnINGMFY0KOKpaNdh7Hn+9tzbxVqRh6/rCVtyoig2eQE1S2GsRjbX5ISRRVcI2dcv7&#10;drvRRO5gO4cBRUSTQzSUCM8HfXuXU5Ef9O86Q6eU35pw9DdI6QTCWXNRXNlqvwQCtqObd3yhENV7&#10;5sOSAfJrQOPOCI94SG3xAW0vUVJb+P3e92iPY4+3lLTI15L6XxsGghL93SAhLsdXgxsk+LkC58rq&#10;XDGbZmZxsLAQrC6Jo+tBnCEIOqkoSrDNC66XacyMOjMc85eUBzgos9A9GC4oLqbTZIbEdizcmyfH&#10;Y4KIWpyp590LA9dTISCLHuyB36x4w4jONnoaO90EK1WiywnbfrRwKSTC9Qssbp1zPVmd1uzkDwAA&#10;AP//AwBQSwMEFAAGAAgAAAAhAHkCZ6zgAAAACQEAAA8AAABkcnMvZG93bnJldi54bWxMj0FLw0AU&#10;hO+C/2F5grd2Y4hpGvNSpKBYwUNrEI/b5DUJ7r4N2W2b/nu3Jz0OM8x8U6wmo8WJRtdbRniYRyCI&#10;a9v03CJUny+zDITzihulLRPChRysytubQuWNPfOWTjvfilDCLlcInfdDLqWrOzLKze1AHLyDHY3y&#10;QY6tbEZ1DuVGyziKUmlUz2GhUwOtO6p/dkeDsPXJIrWHqnr7tpv161dS64/3DPH+bnp+AuFp8n9h&#10;uOIHdCgD094euXFCI4QjHmGWxCmIq51E2SOIPcJiGS9BloX8/6D8BQAA//8DAFBLAQItABQABgAI&#10;AAAAIQC2gziS/gAAAOEBAAATAAAAAAAAAAAAAAAAAAAAAABbQ29udGVudF9UeXBlc10ueG1sUEsB&#10;Ai0AFAAGAAgAAAAhADj9If/WAAAAlAEAAAsAAAAAAAAAAAAAAAAALwEAAF9yZWxzLy5yZWxzUEsB&#10;Ai0AFAAGAAgAAAAhAIrN5eORAgAArgUAAA4AAAAAAAAAAAAAAAAALgIAAGRycy9lMm9Eb2MueG1s&#10;UEsBAi0AFAAGAAgAAAAhAHkCZ6zgAAAACQEAAA8AAAAAAAAAAAAAAAAA6wQAAGRycy9kb3ducmV2&#10;LnhtbFBLBQYAAAAABAAEAPMAAAD4BQAAAAA=&#10;" strokecolor="#5b9bd5 [3204]" strokeweight="1pt">
                <v:textbox inset="1.27mm,1.27mm,1.27mm,1.27mm"/>
                <w10:wrap anchorx="margin"/>
              </v:rect>
            </w:pict>
          </mc:Fallback>
        </mc:AlternateContent>
      </w:r>
      <w:r>
        <w:rPr>
          <w:rStyle w:val="Ninguno"/>
          <w:noProof/>
        </w:rPr>
        <w:drawing>
          <wp:anchor distT="0" distB="0" distL="0" distR="0" simplePos="0" relativeHeight="251661312" behindDoc="1" locked="0" layoutInCell="1" allowOverlap="1" wp14:anchorId="3968B228" wp14:editId="5A7EC3EF">
            <wp:simplePos x="0" y="0"/>
            <wp:positionH relativeFrom="column">
              <wp:posOffset>1609725</wp:posOffset>
            </wp:positionH>
            <wp:positionV relativeFrom="line">
              <wp:posOffset>-635</wp:posOffset>
            </wp:positionV>
            <wp:extent cx="1160666" cy="857250"/>
            <wp:effectExtent l="0" t="0" r="0" b="0"/>
            <wp:wrapNone/>
            <wp:docPr id="1073741825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n 2" descr="Imagen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0666" cy="85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noProof/>
          <w:lang w:val="es-ES_tradnl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79D4888A" wp14:editId="24B41886">
            <wp:simplePos x="0" y="0"/>
            <wp:positionH relativeFrom="column">
              <wp:posOffset>-1266825</wp:posOffset>
            </wp:positionH>
            <wp:positionV relativeFrom="paragraph">
              <wp:posOffset>-1076960</wp:posOffset>
            </wp:positionV>
            <wp:extent cx="12382500" cy="132397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0" cy="132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39C">
        <w:rPr>
          <w:rStyle w:val="Ninguno"/>
          <w:rFonts w:ascii="Arial" w:hAnsi="Arial"/>
          <w:b/>
          <w:bCs/>
          <w:lang w:val="es-ES_tradnl"/>
        </w:rPr>
        <w:t>ESCUELA NORMAL DE EDUCACION PREESCOLAR</w:t>
      </w:r>
    </w:p>
    <w:p w14:paraId="20C8FF1F" w14:textId="1381A9FA" w:rsidR="00781007" w:rsidRDefault="00E1339C" w:rsidP="000A4F5E">
      <w:pPr>
        <w:pStyle w:val="Cuerpo"/>
        <w:spacing w:line="360" w:lineRule="auto"/>
        <w:jc w:val="center"/>
        <w:rPr>
          <w:rStyle w:val="Ninguno"/>
        </w:rPr>
      </w:pPr>
      <w:r>
        <w:rPr>
          <w:rStyle w:val="Ninguno"/>
          <w:rFonts w:ascii="Arial" w:hAnsi="Arial"/>
          <w:b/>
          <w:bCs/>
          <w:lang w:val="es-ES_tradnl"/>
        </w:rPr>
        <w:t>Licenciatura en Educación Preescolar</w:t>
      </w:r>
    </w:p>
    <w:p w14:paraId="59F015E3" w14:textId="3B010E8D" w:rsidR="00781007" w:rsidRDefault="00E1339C" w:rsidP="000A4F5E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lang w:val="es-ES_tradnl"/>
        </w:rPr>
        <w:t>Curso: Forma Espacio y Medida</w:t>
      </w:r>
    </w:p>
    <w:p w14:paraId="6A848632" w14:textId="4724E5CF" w:rsidR="00781007" w:rsidRDefault="00E1339C" w:rsidP="000A4F5E">
      <w:pPr>
        <w:pStyle w:val="Cuerpo"/>
        <w:spacing w:line="360" w:lineRule="auto"/>
        <w:jc w:val="center"/>
        <w:rPr>
          <w:rStyle w:val="Ninguno"/>
          <w:rFonts w:ascii="Arial" w:hAnsi="Arial"/>
          <w:lang w:val="es-ES_tradnl"/>
        </w:rPr>
      </w:pPr>
      <w:r>
        <w:rPr>
          <w:rStyle w:val="Ninguno"/>
          <w:rFonts w:ascii="Arial" w:hAnsi="Arial"/>
          <w:b/>
          <w:bCs/>
          <w:lang w:val="es-ES_tradnl"/>
        </w:rPr>
        <w:t>Maestra:</w:t>
      </w:r>
      <w:r>
        <w:rPr>
          <w:rStyle w:val="Ninguno"/>
          <w:rFonts w:ascii="Arial" w:hAnsi="Arial"/>
          <w:lang w:val="es-ES_tradnl"/>
        </w:rPr>
        <w:t xml:space="preserve"> María Teresa Cerda Orocio</w:t>
      </w:r>
    </w:p>
    <w:p w14:paraId="791D191B" w14:textId="3C461C4F" w:rsidR="00C05C91" w:rsidRPr="00C05C91" w:rsidRDefault="00C05C91" w:rsidP="000A4F5E">
      <w:pPr>
        <w:pStyle w:val="Cuerpo"/>
        <w:spacing w:line="360" w:lineRule="auto"/>
        <w:jc w:val="center"/>
        <w:rPr>
          <w:rStyle w:val="Ninguno"/>
          <w:rFonts w:ascii="Arial" w:hAnsi="Arial"/>
          <w:b/>
          <w:bCs/>
          <w:lang w:val="es-ES_tradnl"/>
        </w:rPr>
      </w:pPr>
      <w:r w:rsidRPr="00C05C91">
        <w:rPr>
          <w:rStyle w:val="Ninguno"/>
          <w:rFonts w:ascii="Arial" w:hAnsi="Arial"/>
          <w:b/>
          <w:bCs/>
          <w:lang w:val="es-ES_tradnl"/>
        </w:rPr>
        <w:t>Nombre de la alumna</w:t>
      </w:r>
      <w:r w:rsidR="007B57E8">
        <w:rPr>
          <w:rStyle w:val="Ninguno"/>
          <w:rFonts w:ascii="Arial" w:hAnsi="Arial"/>
          <w:b/>
          <w:bCs/>
          <w:lang w:val="es-ES_tradnl"/>
        </w:rPr>
        <w:t>: Liliana Aracely Esquivel Orozco</w:t>
      </w:r>
    </w:p>
    <w:p w14:paraId="6C59250E" w14:textId="6E5FE2E4" w:rsidR="00C05C91" w:rsidRPr="00C05C91" w:rsidRDefault="00C05C91" w:rsidP="000A4F5E">
      <w:pPr>
        <w:pStyle w:val="Cuerpo"/>
        <w:spacing w:line="360" w:lineRule="auto"/>
        <w:jc w:val="center"/>
        <w:rPr>
          <w:rStyle w:val="Ninguno"/>
          <w:rFonts w:ascii="Arial" w:hAnsi="Arial"/>
          <w:b/>
          <w:bCs/>
          <w:lang w:val="es-ES_tradnl"/>
        </w:rPr>
      </w:pPr>
      <w:r w:rsidRPr="00C05C91">
        <w:rPr>
          <w:rStyle w:val="Ninguno"/>
          <w:rFonts w:ascii="Arial" w:hAnsi="Arial"/>
          <w:b/>
          <w:bCs/>
          <w:lang w:val="es-ES_tradnl"/>
        </w:rPr>
        <w:t>Nº de lista</w:t>
      </w:r>
      <w:r w:rsidR="007B57E8">
        <w:rPr>
          <w:rStyle w:val="Ninguno"/>
          <w:rFonts w:ascii="Arial" w:hAnsi="Arial"/>
          <w:b/>
          <w:bCs/>
          <w:lang w:val="es-ES_tradnl"/>
        </w:rPr>
        <w:t>: 4</w:t>
      </w:r>
    </w:p>
    <w:p w14:paraId="32EF7ADB" w14:textId="11FD19FF" w:rsidR="00C05C91" w:rsidRPr="00C05C91" w:rsidRDefault="00C05C91" w:rsidP="000A4F5E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 w:rsidRPr="00C05C91">
        <w:rPr>
          <w:rStyle w:val="Ninguno"/>
          <w:rFonts w:ascii="Arial" w:hAnsi="Arial"/>
          <w:b/>
          <w:bCs/>
          <w:lang w:val="es-ES_tradnl"/>
        </w:rPr>
        <w:t>Sección:</w:t>
      </w:r>
      <w:r w:rsidR="007B57E8">
        <w:rPr>
          <w:rStyle w:val="Ninguno"/>
          <w:rFonts w:ascii="Arial" w:hAnsi="Arial"/>
          <w:b/>
          <w:bCs/>
          <w:lang w:val="es-ES_tradnl"/>
        </w:rPr>
        <w:t>”D”</w:t>
      </w:r>
      <w:r w:rsidRPr="00C05C91">
        <w:rPr>
          <w:rStyle w:val="Ninguno"/>
          <w:rFonts w:ascii="Arial" w:hAnsi="Arial"/>
          <w:b/>
          <w:bCs/>
          <w:lang w:val="es-ES_tradnl"/>
        </w:rPr>
        <w:t xml:space="preserve"> </w:t>
      </w:r>
    </w:p>
    <w:p w14:paraId="2848E546" w14:textId="77777777" w:rsidR="00781007" w:rsidRDefault="00E1339C" w:rsidP="000A4F5E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lang w:val="es-ES_tradnl"/>
        </w:rPr>
        <w:t xml:space="preserve">Unidad de aprendizaje </w:t>
      </w:r>
      <w:r w:rsidR="00C05C91">
        <w:rPr>
          <w:rStyle w:val="Ninguno"/>
          <w:rFonts w:ascii="Arial" w:hAnsi="Arial"/>
          <w:b/>
          <w:bCs/>
          <w:lang w:val="es-ES_tradnl"/>
        </w:rPr>
        <w:t xml:space="preserve">III. </w:t>
      </w:r>
    </w:p>
    <w:p w14:paraId="0F906D5F" w14:textId="1FBCB9F9" w:rsidR="00781007" w:rsidRDefault="00E1339C" w:rsidP="000A4F5E">
      <w:pPr>
        <w:pStyle w:val="Cuerpo"/>
        <w:spacing w:line="360" w:lineRule="auto"/>
        <w:jc w:val="center"/>
        <w:rPr>
          <w:rStyle w:val="Ninguno"/>
          <w:rFonts w:ascii="Arial" w:hAnsi="Arial"/>
          <w:b/>
          <w:bCs/>
          <w:lang w:val="es-ES_tradnl"/>
        </w:rPr>
      </w:pPr>
      <w:r>
        <w:rPr>
          <w:rStyle w:val="Ninguno"/>
          <w:rFonts w:ascii="Arial" w:hAnsi="Arial"/>
          <w:b/>
          <w:bCs/>
          <w:lang w:val="es-ES_tradnl"/>
        </w:rPr>
        <w:t xml:space="preserve">Tema: </w:t>
      </w:r>
      <w:r w:rsidR="007B57E8">
        <w:rPr>
          <w:rStyle w:val="Ninguno"/>
          <w:rFonts w:ascii="Arial" w:hAnsi="Arial"/>
          <w:b/>
          <w:bCs/>
          <w:lang w:val="es-ES_tradnl"/>
        </w:rPr>
        <w:t xml:space="preserve">Nivel de profundidad </w:t>
      </w:r>
    </w:p>
    <w:p w14:paraId="32C09F2B" w14:textId="77777777" w:rsidR="00C05C91" w:rsidRDefault="00C05C91" w:rsidP="000A4F5E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lang w:val="es-ES_tradnl"/>
        </w:rPr>
        <w:t>Competencia profesional</w:t>
      </w:r>
    </w:p>
    <w:p w14:paraId="22A6FD4E" w14:textId="77777777" w:rsidR="00781007" w:rsidRDefault="00E1339C" w:rsidP="000A4F5E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</w:rPr>
      </w:pPr>
      <w:r>
        <w:rPr>
          <w:rStyle w:val="Ninguno"/>
          <w:rFonts w:ascii="Symbol" w:hAnsi="Symbol"/>
          <w:lang w:val="es-ES_tradnl"/>
        </w:rPr>
        <w:t>·</w:t>
      </w:r>
      <w:r>
        <w:rPr>
          <w:rStyle w:val="Ninguno"/>
          <w:rFonts w:ascii="Arial" w:hAnsi="Arial"/>
          <w:lang w:val="es-ES_tradnl"/>
        </w:rPr>
        <w:t xml:space="preserve"> Aplica el plan y programas de estudio para alcanzar los propósitos educativos y contribuir al pleno desenvolvimiento de las capacidades de sus alumnos.</w:t>
      </w:r>
    </w:p>
    <w:p w14:paraId="7B505427" w14:textId="77777777" w:rsidR="00781007" w:rsidRDefault="00E1339C" w:rsidP="000A4F5E">
      <w:pPr>
        <w:pStyle w:val="Cuerpo"/>
        <w:spacing w:line="360" w:lineRule="aut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lang w:val="es-ES_tradnl"/>
        </w:rPr>
        <w:t>Unidades de competencia que se desarrollan en el curso:</w:t>
      </w:r>
    </w:p>
    <w:p w14:paraId="34BA3F02" w14:textId="47D92D8A" w:rsidR="007B57E8" w:rsidRDefault="00E1339C" w:rsidP="000A4F5E">
      <w:pPr>
        <w:pStyle w:val="Cuerpo"/>
        <w:spacing w:line="360" w:lineRule="auto"/>
        <w:jc w:val="center"/>
        <w:rPr>
          <w:rStyle w:val="Ninguno"/>
          <w:rFonts w:ascii="Arial" w:hAnsi="Arial"/>
          <w:lang w:val="es-ES_tradnl"/>
        </w:rPr>
      </w:pPr>
      <w:r>
        <w:rPr>
          <w:rStyle w:val="Ninguno"/>
          <w:rFonts w:ascii="Symbol" w:hAnsi="Symbol"/>
          <w:lang w:val="es-ES_tradnl"/>
        </w:rPr>
        <w:t>·</w:t>
      </w:r>
      <w:r>
        <w:rPr>
          <w:rStyle w:val="Ninguno"/>
          <w:rFonts w:ascii="Arial" w:hAnsi="Arial"/>
          <w:lang w:val="es-ES_tradnl"/>
        </w:rPr>
        <w:t xml:space="preserve"> Conoce y analiza los conceptos y contenidos del programa de estudios de la </w:t>
      </w:r>
      <w:r w:rsidR="00C05C91">
        <w:rPr>
          <w:rStyle w:val="Ninguno"/>
          <w:rFonts w:ascii="Arial" w:hAnsi="Arial"/>
          <w:lang w:val="es-ES_tradnl"/>
        </w:rPr>
        <w:t>educación</w:t>
      </w:r>
      <w:r>
        <w:rPr>
          <w:rStyle w:val="Ninguno"/>
          <w:rFonts w:ascii="Arial" w:hAnsi="Arial"/>
        </w:rPr>
        <w:t xml:space="preserve"> b</w:t>
      </w:r>
      <w:r>
        <w:rPr>
          <w:rStyle w:val="Ninguno"/>
          <w:rFonts w:ascii="Arial" w:hAnsi="Arial"/>
          <w:lang w:val="es-ES_tradnl"/>
        </w:rPr>
        <w:t>á</w:t>
      </w:r>
      <w:r>
        <w:rPr>
          <w:rStyle w:val="Ninguno"/>
          <w:rFonts w:ascii="Arial" w:hAnsi="Arial"/>
          <w:lang w:val="pt-PT"/>
        </w:rPr>
        <w:t>sica de matem</w:t>
      </w:r>
      <w:r>
        <w:rPr>
          <w:rStyle w:val="Ninguno"/>
          <w:rFonts w:ascii="Arial" w:hAnsi="Arial"/>
          <w:lang w:val="es-ES_tradnl"/>
        </w:rPr>
        <w:t>áticas; crea actividades contextualizadas y pertinentes para asegurar el logro del aprendizaje de sus alumnos, la coherencia y la continuidad entre los distintos grados y niveles educativos.</w:t>
      </w:r>
    </w:p>
    <w:p w14:paraId="71B4F08E" w14:textId="77777777" w:rsidR="007B57E8" w:rsidRPr="007B57E8" w:rsidRDefault="007B57E8" w:rsidP="000A4F5E">
      <w:pPr>
        <w:pStyle w:val="Cuerpo"/>
        <w:spacing w:line="360" w:lineRule="auto"/>
        <w:jc w:val="center"/>
        <w:rPr>
          <w:rStyle w:val="Ninguno"/>
          <w:rFonts w:ascii="Arial" w:hAnsi="Arial"/>
          <w:lang w:val="es-ES_tradnl"/>
        </w:rPr>
      </w:pPr>
    </w:p>
    <w:p w14:paraId="06BAF57A" w14:textId="28B1FE02" w:rsidR="00781007" w:rsidRDefault="00E1339C" w:rsidP="000A4F5E">
      <w:pPr>
        <w:pStyle w:val="Cuerpo"/>
        <w:widowControl w:val="0"/>
        <w:spacing w:after="240"/>
        <w:jc w:val="center"/>
        <w:rPr>
          <w:rStyle w:val="Ninguno"/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Style w:val="Ninguno"/>
          <w:rFonts w:ascii="Arial" w:hAnsi="Arial"/>
          <w:b/>
          <w:bCs/>
          <w:i/>
          <w:iCs/>
          <w:sz w:val="24"/>
          <w:szCs w:val="24"/>
          <w:lang w:val="es-ES_tradnl"/>
        </w:rPr>
        <w:lastRenderedPageBreak/>
        <w:t>Título del Trabajo: Matriz Analítica del Currículo de Aprendizajes Clave</w:t>
      </w:r>
    </w:p>
    <w:tbl>
      <w:tblPr>
        <w:tblStyle w:val="Tablaconcuadrcula"/>
        <w:tblpPr w:leftFromText="141" w:rightFromText="141" w:vertAnchor="text" w:horzAnchor="page" w:tblpX="946" w:tblpY="448"/>
        <w:tblW w:w="15163" w:type="dxa"/>
        <w:tblLook w:val="04A0" w:firstRow="1" w:lastRow="0" w:firstColumn="1" w:lastColumn="0" w:noHBand="0" w:noVBand="1"/>
      </w:tblPr>
      <w:tblGrid>
        <w:gridCol w:w="1545"/>
        <w:gridCol w:w="1285"/>
        <w:gridCol w:w="1757"/>
        <w:gridCol w:w="5608"/>
        <w:gridCol w:w="4968"/>
      </w:tblGrid>
      <w:tr w:rsidR="00BA23CF" w:rsidRPr="002A6DCD" w14:paraId="05D7761F" w14:textId="77777777" w:rsidTr="00BA23CF">
        <w:tc>
          <w:tcPr>
            <w:tcW w:w="1545" w:type="dxa"/>
            <w:shd w:val="clear" w:color="auto" w:fill="99CCFF"/>
          </w:tcPr>
          <w:p w14:paraId="5CD20340" w14:textId="598A406D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</w:rPr>
            </w:pPr>
            <w:r w:rsidRPr="000A4F5E">
              <w:rPr>
                <w:rStyle w:val="Ninguno"/>
                <w:rFonts w:ascii="Arial" w:eastAsia="Arial" w:hAnsi="Arial" w:cs="Arial"/>
                <w:b/>
                <w:bCs/>
              </w:rPr>
              <w:t>CAMPO</w:t>
            </w:r>
          </w:p>
        </w:tc>
        <w:tc>
          <w:tcPr>
            <w:tcW w:w="3042" w:type="dxa"/>
            <w:gridSpan w:val="2"/>
            <w:shd w:val="clear" w:color="auto" w:fill="99CCFF"/>
          </w:tcPr>
          <w:p w14:paraId="7FD39D84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</w:rPr>
            </w:pPr>
            <w:r w:rsidRPr="000A4F5E">
              <w:rPr>
                <w:rStyle w:val="Ninguno"/>
                <w:rFonts w:ascii="Arial" w:eastAsia="Arial" w:hAnsi="Arial" w:cs="Arial"/>
                <w:b/>
                <w:bCs/>
              </w:rPr>
              <w:t>ORGANIZADORES CURRICULARES</w:t>
            </w:r>
          </w:p>
        </w:tc>
        <w:tc>
          <w:tcPr>
            <w:tcW w:w="5608" w:type="dxa"/>
            <w:shd w:val="clear" w:color="auto" w:fill="99CCFF"/>
          </w:tcPr>
          <w:p w14:paraId="744EC70A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</w:rPr>
            </w:pPr>
            <w:r w:rsidRPr="000A4F5E">
              <w:rPr>
                <w:rStyle w:val="Ninguno"/>
                <w:rFonts w:ascii="Arial" w:eastAsia="Arial" w:hAnsi="Arial" w:cs="Arial"/>
                <w:b/>
                <w:bCs/>
              </w:rPr>
              <w:t>APRENDIZAJES ESPERADOS AL TERMINO DEL NIVEL PREESCORAL</w:t>
            </w:r>
          </w:p>
        </w:tc>
        <w:tc>
          <w:tcPr>
            <w:tcW w:w="4968" w:type="dxa"/>
            <w:shd w:val="clear" w:color="auto" w:fill="99CCFF"/>
          </w:tcPr>
          <w:p w14:paraId="0D36AEAA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b/>
                <w:bCs/>
              </w:rPr>
            </w:pPr>
            <w:r w:rsidRPr="000A4F5E">
              <w:rPr>
                <w:rStyle w:val="Ninguno"/>
                <w:rFonts w:ascii="Arial" w:eastAsia="Arial" w:hAnsi="Arial" w:cs="Arial"/>
                <w:b/>
                <w:bCs/>
              </w:rPr>
              <w:t>NIVEL DE PROFUNDIDAD</w:t>
            </w:r>
          </w:p>
        </w:tc>
      </w:tr>
      <w:tr w:rsidR="00BA23CF" w:rsidRPr="002A6DCD" w14:paraId="4A9E176A" w14:textId="77777777" w:rsidTr="00BA23CF">
        <w:tc>
          <w:tcPr>
            <w:tcW w:w="1545" w:type="dxa"/>
            <w:vMerge w:val="restart"/>
            <w:shd w:val="clear" w:color="auto" w:fill="F0D8F4"/>
          </w:tcPr>
          <w:p w14:paraId="35DB25E1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 w:rsidRPr="000A4F5E">
              <w:rPr>
                <w:rStyle w:val="Ninguno"/>
                <w:rFonts w:ascii="Arial" w:eastAsia="Arial" w:hAnsi="Arial" w:cs="Arial"/>
                <w:sz w:val="20"/>
                <w:szCs w:val="20"/>
              </w:rPr>
              <w:t xml:space="preserve">Pensamiento </w:t>
            </w:r>
          </w:p>
          <w:p w14:paraId="3348FF6E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 w:rsidRPr="000A4F5E">
              <w:rPr>
                <w:rStyle w:val="Ninguno"/>
                <w:rFonts w:ascii="Arial" w:eastAsia="Arial" w:hAnsi="Arial" w:cs="Arial"/>
                <w:sz w:val="20"/>
                <w:szCs w:val="20"/>
              </w:rPr>
              <w:t xml:space="preserve">Matemático </w:t>
            </w:r>
          </w:p>
        </w:tc>
        <w:tc>
          <w:tcPr>
            <w:tcW w:w="1285" w:type="dxa"/>
            <w:shd w:val="clear" w:color="auto" w:fill="CDFFF0"/>
          </w:tcPr>
          <w:p w14:paraId="127BFEDF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 w:rsidRPr="000A4F5E">
              <w:rPr>
                <w:rStyle w:val="Ninguno"/>
                <w:rFonts w:ascii="Arial" w:eastAsia="Arial" w:hAnsi="Arial" w:cs="Arial"/>
                <w:sz w:val="20"/>
                <w:szCs w:val="20"/>
              </w:rPr>
              <w:t>EJE</w:t>
            </w:r>
          </w:p>
        </w:tc>
        <w:tc>
          <w:tcPr>
            <w:tcW w:w="1757" w:type="dxa"/>
            <w:shd w:val="clear" w:color="auto" w:fill="D7CEFE"/>
          </w:tcPr>
          <w:p w14:paraId="39ED77AB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 w:rsidRPr="000A4F5E">
              <w:rPr>
                <w:rStyle w:val="Ninguno"/>
                <w:rFonts w:ascii="Arial" w:eastAsia="Arial" w:hAnsi="Arial" w:cs="Arial"/>
                <w:sz w:val="20"/>
                <w:szCs w:val="20"/>
              </w:rPr>
              <w:t>TEMA</w:t>
            </w:r>
          </w:p>
        </w:tc>
        <w:tc>
          <w:tcPr>
            <w:tcW w:w="5608" w:type="dxa"/>
            <w:shd w:val="clear" w:color="auto" w:fill="FFFF99"/>
          </w:tcPr>
          <w:p w14:paraId="6614BFF9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968" w:type="dxa"/>
            <w:vMerge w:val="restart"/>
            <w:shd w:val="clear" w:color="auto" w:fill="66CCFF"/>
          </w:tcPr>
          <w:p w14:paraId="69A90DF3" w14:textId="77777777" w:rsidR="00BA23CF" w:rsidRP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r w:rsidRPr="00BA23CF">
              <w:rPr>
                <w:rStyle w:val="Ninguno"/>
                <w:rFonts w:ascii="Arial" w:eastAsia="Arial" w:hAnsi="Arial" w:cs="Arial"/>
                <w:sz w:val="16"/>
                <w:szCs w:val="16"/>
              </w:rPr>
              <w:t xml:space="preserve">Se espera que los niños tengan experiencia que le permitan identificar magnitudes de longitud, capacidad y tiempo mediante situaciones problemáticas que implican la capacidad directa. con el uso intermediario de unidades no convencionales. </w:t>
            </w:r>
          </w:p>
          <w:p w14:paraId="4426B0C7" w14:textId="3A7A0028" w:rsidR="00BA23CF" w:rsidRP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r w:rsidRPr="00BA23CF">
              <w:rPr>
                <w:rStyle w:val="Ninguno"/>
                <w:rFonts w:ascii="Arial" w:eastAsia="Arial" w:hAnsi="Arial" w:cs="Arial"/>
                <w:sz w:val="16"/>
                <w:szCs w:val="16"/>
              </w:rPr>
              <w:t>Promover términos de longitud como lejos, cerca. alto. bajo. largo, corto, ancho y estrecho</w:t>
            </w:r>
            <w:r>
              <w:rPr>
                <w:rStyle w:val="Ninguno"/>
                <w:rFonts w:ascii="Arial" w:eastAsia="Arial" w:hAnsi="Arial" w:cs="Arial"/>
                <w:sz w:val="16"/>
                <w:szCs w:val="16"/>
              </w:rPr>
              <w:t xml:space="preserve">, </w:t>
            </w:r>
            <w:r w:rsidRPr="00BA23CF">
              <w:rPr>
                <w:rStyle w:val="Ninguno"/>
                <w:rFonts w:ascii="Arial" w:eastAsia="Arial" w:hAnsi="Arial" w:cs="Arial"/>
                <w:sz w:val="16"/>
                <w:szCs w:val="16"/>
              </w:rPr>
              <w:t xml:space="preserve">Como también mediciones de distancia de ciertos recorridos entre dos lugares, un punto de partida uno de llegada como también un punto medio. </w:t>
            </w:r>
          </w:p>
          <w:p w14:paraId="2F98EAFA" w14:textId="7564C556" w:rsidR="00BA23CF" w:rsidRP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Style w:val="Ninguno"/>
                <w:rFonts w:ascii="Arial" w:eastAsia="Arial" w:hAnsi="Arial" w:cs="Arial"/>
                <w:sz w:val="16"/>
                <w:szCs w:val="16"/>
              </w:rPr>
            </w:pPr>
            <w:r w:rsidRPr="00BA23CF">
              <w:rPr>
                <w:rStyle w:val="Ninguno"/>
                <w:rFonts w:ascii="Arial" w:eastAsia="Arial" w:hAnsi="Arial" w:cs="Arial"/>
                <w:sz w:val="16"/>
                <w:szCs w:val="16"/>
              </w:rPr>
              <w:t xml:space="preserve">Además el comparar longitudes permite que los niños clasifiquen objetos de acuerdo a sus características. Como también las actividades de medición son estimaciones que no necesitan ser perfectas. en estos casos implica que su vocabulario se acerque a una respuesta de numérica y a una unidad de medida. </w:t>
            </w:r>
          </w:p>
          <w:p w14:paraId="187B3B49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both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 w:rsidRPr="00BA23CF">
              <w:rPr>
                <w:rStyle w:val="Ninguno"/>
                <w:rFonts w:ascii="Arial" w:eastAsia="Arial" w:hAnsi="Arial" w:cs="Arial"/>
                <w:sz w:val="16"/>
                <w:szCs w:val="16"/>
              </w:rPr>
              <w:t>Otra parte importante es la de la noción del tiempo donde se busca que se reflexione acerca de eventos en sucesión esto favorecerá al uso de expresiones como :día , noche,mañana,tarde,antes, después, día ,semana y mes. y podrá realizar actividades donde ordene el tiempo como su día, su rutina o porque no el crecimiento de una planta</w:t>
            </w:r>
            <w:r w:rsidRPr="000A4F5E">
              <w:rPr>
                <w:rStyle w:val="Ninguno"/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</w:tr>
      <w:tr w:rsidR="00BA23CF" w:rsidRPr="002A6DCD" w14:paraId="54F55C56" w14:textId="77777777" w:rsidTr="00BA23CF">
        <w:trPr>
          <w:trHeight w:val="614"/>
        </w:trPr>
        <w:tc>
          <w:tcPr>
            <w:tcW w:w="1545" w:type="dxa"/>
            <w:vMerge/>
            <w:shd w:val="clear" w:color="auto" w:fill="F0D8F4"/>
          </w:tcPr>
          <w:p w14:paraId="2DF52AAE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  <w:tc>
          <w:tcPr>
            <w:tcW w:w="1285" w:type="dxa"/>
            <w:vMerge w:val="restart"/>
            <w:shd w:val="clear" w:color="auto" w:fill="CDFFF0"/>
          </w:tcPr>
          <w:p w14:paraId="317321A4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 w:rsidRPr="000A4F5E">
              <w:rPr>
                <w:rStyle w:val="Ninguno"/>
                <w:rFonts w:ascii="Arial" w:eastAsia="Arial" w:hAnsi="Arial" w:cs="Arial"/>
                <w:sz w:val="20"/>
                <w:szCs w:val="20"/>
              </w:rPr>
              <w:t>Forma, Espacio y Medida.</w:t>
            </w:r>
          </w:p>
        </w:tc>
        <w:tc>
          <w:tcPr>
            <w:tcW w:w="1757" w:type="dxa"/>
            <w:vMerge w:val="restart"/>
            <w:shd w:val="clear" w:color="auto" w:fill="D7CEFE"/>
          </w:tcPr>
          <w:p w14:paraId="28DE4E8C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 w:rsidRPr="000A4F5E">
              <w:rPr>
                <w:rStyle w:val="Ninguno"/>
                <w:rFonts w:ascii="Arial" w:eastAsia="Arial" w:hAnsi="Arial" w:cs="Arial"/>
                <w:sz w:val="20"/>
                <w:szCs w:val="20"/>
              </w:rPr>
              <w:t xml:space="preserve">Magnitudes y Medidas </w:t>
            </w:r>
          </w:p>
        </w:tc>
        <w:tc>
          <w:tcPr>
            <w:tcW w:w="5608" w:type="dxa"/>
            <w:shd w:val="clear" w:color="auto" w:fill="FFFF99"/>
          </w:tcPr>
          <w:p w14:paraId="73780CA6" w14:textId="77777777" w:rsidR="00BA23CF" w:rsidRPr="00BA23CF" w:rsidRDefault="00BA23CF" w:rsidP="00BA23CF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18"/>
                <w:szCs w:val="18"/>
              </w:rPr>
            </w:pPr>
            <w:r w:rsidRPr="00BA23CF">
              <w:rPr>
                <w:rStyle w:val="Ninguno"/>
                <w:rFonts w:ascii="Arial" w:eastAsia="Arial" w:hAnsi="Arial" w:cs="Arial"/>
                <w:sz w:val="18"/>
                <w:szCs w:val="18"/>
              </w:rPr>
              <w:t xml:space="preserve">Identifica la longitud de varios objetos a través de la comparación directa mediante el uso de un intermedio. </w:t>
            </w:r>
          </w:p>
        </w:tc>
        <w:tc>
          <w:tcPr>
            <w:tcW w:w="4968" w:type="dxa"/>
            <w:vMerge/>
            <w:shd w:val="clear" w:color="auto" w:fill="66CCFF"/>
          </w:tcPr>
          <w:p w14:paraId="5F8A3A8F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</w:tr>
      <w:tr w:rsidR="00BA23CF" w:rsidRPr="002A6DCD" w14:paraId="47707239" w14:textId="77777777" w:rsidTr="00BA23CF">
        <w:trPr>
          <w:trHeight w:val="553"/>
        </w:trPr>
        <w:tc>
          <w:tcPr>
            <w:tcW w:w="1545" w:type="dxa"/>
            <w:vMerge/>
            <w:shd w:val="clear" w:color="auto" w:fill="F0D8F4"/>
          </w:tcPr>
          <w:p w14:paraId="63E427A8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  <w:tc>
          <w:tcPr>
            <w:tcW w:w="1285" w:type="dxa"/>
            <w:vMerge/>
            <w:shd w:val="clear" w:color="auto" w:fill="CDFFF0"/>
          </w:tcPr>
          <w:p w14:paraId="42D23EC2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7" w:type="dxa"/>
            <w:vMerge/>
            <w:shd w:val="clear" w:color="auto" w:fill="D7CEFE"/>
          </w:tcPr>
          <w:p w14:paraId="16BE7371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8" w:type="dxa"/>
            <w:shd w:val="clear" w:color="auto" w:fill="FFFF99"/>
          </w:tcPr>
          <w:p w14:paraId="235F7D29" w14:textId="77777777" w:rsidR="00BA23CF" w:rsidRPr="00BA23CF" w:rsidRDefault="00BA23CF" w:rsidP="00BA23CF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18"/>
                <w:szCs w:val="18"/>
              </w:rPr>
            </w:pPr>
            <w:r w:rsidRPr="00BA23CF">
              <w:rPr>
                <w:rStyle w:val="Ninguno"/>
                <w:rFonts w:ascii="Arial" w:eastAsia="Arial" w:hAnsi="Arial" w:cs="Arial"/>
                <w:sz w:val="18"/>
                <w:szCs w:val="18"/>
              </w:rPr>
              <w:t xml:space="preserve">Compara distancias mediante el uso de  un intermediario. </w:t>
            </w:r>
          </w:p>
        </w:tc>
        <w:tc>
          <w:tcPr>
            <w:tcW w:w="4968" w:type="dxa"/>
            <w:vMerge/>
            <w:shd w:val="clear" w:color="auto" w:fill="66CCFF"/>
          </w:tcPr>
          <w:p w14:paraId="21514FD5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</w:tr>
      <w:tr w:rsidR="00BA23CF" w:rsidRPr="002A6DCD" w14:paraId="2618395C" w14:textId="77777777" w:rsidTr="00BA23CF">
        <w:trPr>
          <w:trHeight w:val="490"/>
        </w:trPr>
        <w:tc>
          <w:tcPr>
            <w:tcW w:w="1545" w:type="dxa"/>
            <w:vMerge/>
            <w:shd w:val="clear" w:color="auto" w:fill="F0D8F4"/>
          </w:tcPr>
          <w:p w14:paraId="3FDAD85D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  <w:tc>
          <w:tcPr>
            <w:tcW w:w="1285" w:type="dxa"/>
            <w:vMerge/>
            <w:shd w:val="clear" w:color="auto" w:fill="CDFFF0"/>
          </w:tcPr>
          <w:p w14:paraId="49AB3197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7" w:type="dxa"/>
            <w:vMerge/>
            <w:shd w:val="clear" w:color="auto" w:fill="D7CEFE"/>
          </w:tcPr>
          <w:p w14:paraId="479A4479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8" w:type="dxa"/>
            <w:tcBorders>
              <w:bottom w:val="single" w:sz="4" w:space="0" w:color="auto"/>
            </w:tcBorders>
            <w:shd w:val="clear" w:color="auto" w:fill="FFFF99"/>
          </w:tcPr>
          <w:p w14:paraId="0441AEE7" w14:textId="54BDD525" w:rsidR="00BA23CF" w:rsidRPr="00BA23CF" w:rsidRDefault="00BA23CF" w:rsidP="00BA23CF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18"/>
                <w:szCs w:val="18"/>
              </w:rPr>
            </w:pPr>
            <w:r w:rsidRPr="00BA23CF">
              <w:rPr>
                <w:rStyle w:val="Ninguno"/>
                <w:rFonts w:ascii="Arial" w:eastAsia="Arial" w:hAnsi="Arial" w:cs="Arial"/>
                <w:sz w:val="18"/>
                <w:szCs w:val="18"/>
              </w:rPr>
              <w:t xml:space="preserve">Mide objetos o distancias mediante el uso de unidades no convencionales. </w:t>
            </w:r>
          </w:p>
        </w:tc>
        <w:tc>
          <w:tcPr>
            <w:tcW w:w="4968" w:type="dxa"/>
            <w:vMerge/>
            <w:shd w:val="clear" w:color="auto" w:fill="66CCFF"/>
          </w:tcPr>
          <w:p w14:paraId="66DF7855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</w:tr>
      <w:tr w:rsidR="00BA23CF" w:rsidRPr="002A6DCD" w14:paraId="35428E05" w14:textId="77777777" w:rsidTr="00BA23CF">
        <w:trPr>
          <w:trHeight w:val="427"/>
        </w:trPr>
        <w:tc>
          <w:tcPr>
            <w:tcW w:w="1545" w:type="dxa"/>
            <w:vMerge/>
            <w:shd w:val="clear" w:color="auto" w:fill="F0D8F4"/>
          </w:tcPr>
          <w:p w14:paraId="0A5D4828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  <w:tc>
          <w:tcPr>
            <w:tcW w:w="1285" w:type="dxa"/>
            <w:vMerge/>
            <w:shd w:val="clear" w:color="auto" w:fill="CDFFF0"/>
          </w:tcPr>
          <w:p w14:paraId="37A5CFD1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7" w:type="dxa"/>
            <w:vMerge/>
            <w:shd w:val="clear" w:color="auto" w:fill="D7CEFE"/>
          </w:tcPr>
          <w:p w14:paraId="6F2261FC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8" w:type="dxa"/>
            <w:tcBorders>
              <w:bottom w:val="single" w:sz="4" w:space="0" w:color="auto"/>
            </w:tcBorders>
            <w:shd w:val="clear" w:color="auto" w:fill="FFFF99"/>
          </w:tcPr>
          <w:p w14:paraId="1515F151" w14:textId="46F77FCB" w:rsidR="00BA23CF" w:rsidRPr="00BA23CF" w:rsidRDefault="002632A2" w:rsidP="00BA23CF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noProof/>
                <w:lang w:val="es-ES_tradnl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66432" behindDoc="1" locked="0" layoutInCell="1" allowOverlap="1" wp14:anchorId="49DD847C" wp14:editId="4E7252C6">
                  <wp:simplePos x="0" y="0"/>
                  <wp:positionH relativeFrom="column">
                    <wp:posOffset>-4137025</wp:posOffset>
                  </wp:positionH>
                  <wp:positionV relativeFrom="paragraph">
                    <wp:posOffset>-7016115</wp:posOffset>
                  </wp:positionV>
                  <wp:extent cx="12382500" cy="1323975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0" cy="132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3CF" w:rsidRPr="00BA23CF">
              <w:rPr>
                <w:rStyle w:val="Ninguno"/>
                <w:rFonts w:ascii="Arial" w:eastAsia="Arial" w:hAnsi="Arial" w:cs="Arial"/>
                <w:sz w:val="18"/>
                <w:szCs w:val="18"/>
              </w:rPr>
              <w:t>usa unidades no convencionales para medir la capacidad con distintos propósitos.</w:t>
            </w:r>
          </w:p>
        </w:tc>
        <w:tc>
          <w:tcPr>
            <w:tcW w:w="4968" w:type="dxa"/>
            <w:vMerge/>
            <w:shd w:val="clear" w:color="auto" w:fill="66CCFF"/>
          </w:tcPr>
          <w:p w14:paraId="05D77224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</w:tr>
      <w:tr w:rsidR="00BA23CF" w:rsidRPr="002A6DCD" w14:paraId="7491FFBE" w14:textId="77777777" w:rsidTr="00BA23CF">
        <w:trPr>
          <w:trHeight w:val="465"/>
        </w:trPr>
        <w:tc>
          <w:tcPr>
            <w:tcW w:w="1545" w:type="dxa"/>
            <w:vMerge/>
            <w:shd w:val="clear" w:color="auto" w:fill="F0D8F4"/>
          </w:tcPr>
          <w:p w14:paraId="554F1F78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  <w:tc>
          <w:tcPr>
            <w:tcW w:w="1285" w:type="dxa"/>
            <w:vMerge/>
            <w:shd w:val="clear" w:color="auto" w:fill="CDFFF0"/>
          </w:tcPr>
          <w:p w14:paraId="57772DA3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7" w:type="dxa"/>
            <w:vMerge/>
            <w:shd w:val="clear" w:color="auto" w:fill="D7CEFE"/>
          </w:tcPr>
          <w:p w14:paraId="121EA766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8" w:type="dxa"/>
            <w:tcBorders>
              <w:bottom w:val="nil"/>
            </w:tcBorders>
            <w:shd w:val="clear" w:color="auto" w:fill="FFFF99"/>
          </w:tcPr>
          <w:p w14:paraId="3D08BE16" w14:textId="524D9B43" w:rsidR="00BA23CF" w:rsidRPr="00BA23CF" w:rsidRDefault="00BA23CF" w:rsidP="00BA23CF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 w:rsidRPr="00BA23CF">
              <w:rPr>
                <w:rStyle w:val="Ninguno"/>
                <w:rFonts w:ascii="Arial" w:eastAsia="Arial" w:hAnsi="Arial" w:cs="Arial"/>
                <w:sz w:val="18"/>
                <w:szCs w:val="18"/>
              </w:rPr>
              <w:t xml:space="preserve">identifica varios eventos de su vida cotidiana y dice el orden en que ocurren. </w:t>
            </w:r>
          </w:p>
        </w:tc>
        <w:tc>
          <w:tcPr>
            <w:tcW w:w="4968" w:type="dxa"/>
            <w:vMerge/>
            <w:shd w:val="clear" w:color="auto" w:fill="66CCFF"/>
          </w:tcPr>
          <w:p w14:paraId="13711727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</w:tr>
      <w:tr w:rsidR="00BA23CF" w:rsidRPr="002A6DCD" w14:paraId="12087367" w14:textId="77777777" w:rsidTr="00BA23CF">
        <w:trPr>
          <w:trHeight w:val="990"/>
        </w:trPr>
        <w:tc>
          <w:tcPr>
            <w:tcW w:w="1545" w:type="dxa"/>
            <w:vMerge/>
            <w:shd w:val="clear" w:color="auto" w:fill="F0D8F4"/>
          </w:tcPr>
          <w:p w14:paraId="16258DEC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  <w:tc>
          <w:tcPr>
            <w:tcW w:w="1285" w:type="dxa"/>
            <w:vMerge/>
            <w:shd w:val="clear" w:color="auto" w:fill="CDFFF0"/>
          </w:tcPr>
          <w:p w14:paraId="39C26350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57" w:type="dxa"/>
            <w:vMerge/>
            <w:shd w:val="clear" w:color="auto" w:fill="D7CEFE"/>
          </w:tcPr>
          <w:p w14:paraId="7168BFF6" w14:textId="77777777" w:rsidR="00BA23CF" w:rsidRPr="000A4F5E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608" w:type="dxa"/>
            <w:tcBorders>
              <w:top w:val="nil"/>
              <w:bottom w:val="single" w:sz="4" w:space="0" w:color="auto"/>
            </w:tcBorders>
            <w:shd w:val="clear" w:color="auto" w:fill="FFFF99"/>
          </w:tcPr>
          <w:p w14:paraId="5A9940A5" w14:textId="77777777" w:rsidR="00BA23CF" w:rsidRPr="00BA23CF" w:rsidRDefault="00BA23CF" w:rsidP="00BA23CF">
            <w:pPr>
              <w:pStyle w:val="Cuerpo"/>
              <w:widowControl w:val="0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rPr>
                <w:rStyle w:val="Ninguno"/>
                <w:rFonts w:ascii="Arial" w:eastAsia="Arial" w:hAnsi="Arial" w:cs="Arial"/>
                <w:sz w:val="18"/>
                <w:szCs w:val="18"/>
              </w:rPr>
            </w:pPr>
            <w:r w:rsidRPr="000A4F5E">
              <w:rPr>
                <w:rStyle w:val="Ninguno"/>
                <w:rFonts w:ascii="Arial" w:eastAsia="Arial" w:hAnsi="Arial" w:cs="Arial"/>
                <w:sz w:val="20"/>
                <w:szCs w:val="20"/>
              </w:rPr>
              <w:t xml:space="preserve">Usa expresiones temporales y representaciones gráficas para explicar la sucesión de eventos. </w:t>
            </w:r>
          </w:p>
        </w:tc>
        <w:tc>
          <w:tcPr>
            <w:tcW w:w="4968" w:type="dxa"/>
            <w:vMerge/>
            <w:shd w:val="clear" w:color="auto" w:fill="66CCFF"/>
          </w:tcPr>
          <w:p w14:paraId="4451D295" w14:textId="77777777" w:rsidR="00BA23CF" w:rsidRDefault="00BA23CF" w:rsidP="00BA23CF">
            <w:pPr>
              <w:pStyle w:val="Cuerpo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40" w:lineRule="auto"/>
              <w:jc w:val="center"/>
              <w:rPr>
                <w:rStyle w:val="Ninguno"/>
                <w:rFonts w:ascii="Arial" w:eastAsia="Arial" w:hAnsi="Arial" w:cs="Arial"/>
              </w:rPr>
            </w:pPr>
          </w:p>
        </w:tc>
      </w:tr>
    </w:tbl>
    <w:p w14:paraId="275D26AC" w14:textId="6928F197" w:rsidR="00C05C91" w:rsidRDefault="00C05C91" w:rsidP="00BA23CF">
      <w:pPr>
        <w:pStyle w:val="Cuerpo"/>
        <w:widowControl w:val="0"/>
        <w:spacing w:line="240" w:lineRule="auto"/>
        <w:rPr>
          <w:rStyle w:val="Ninguno"/>
          <w:rFonts w:ascii="Arial" w:eastAsia="Arial" w:hAnsi="Arial" w:cs="Arial"/>
        </w:rPr>
      </w:pPr>
    </w:p>
    <w:p w14:paraId="3BA16E66" w14:textId="77777777" w:rsidR="00C05C91" w:rsidRDefault="00C05C91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0853D8C9" w14:textId="77777777" w:rsidR="00781007" w:rsidRDefault="00781007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13B04A33" w14:textId="77777777" w:rsidR="00781007" w:rsidRDefault="00781007">
      <w:pPr>
        <w:pStyle w:val="Cuerpo"/>
        <w:widowControl w:val="0"/>
        <w:spacing w:line="240" w:lineRule="auto"/>
        <w:jc w:val="center"/>
        <w:rPr>
          <w:rStyle w:val="Ninguno"/>
          <w:rFonts w:ascii="Arial" w:eastAsia="Arial" w:hAnsi="Arial" w:cs="Arial"/>
        </w:rPr>
      </w:pPr>
    </w:p>
    <w:p w14:paraId="28F42690" w14:textId="134E07F8" w:rsidR="00781007" w:rsidRDefault="00781007" w:rsidP="00F124A4">
      <w:pPr>
        <w:pStyle w:val="Cuerpo"/>
        <w:widowControl w:val="0"/>
        <w:spacing w:line="240" w:lineRule="auto"/>
        <w:rPr>
          <w:rStyle w:val="Ninguno"/>
          <w:rFonts w:ascii="Arial" w:eastAsia="Arial" w:hAnsi="Arial" w:cs="Arial"/>
        </w:rPr>
      </w:pPr>
    </w:p>
    <w:p w14:paraId="39782380" w14:textId="77777777" w:rsidR="00781007" w:rsidRDefault="00781007" w:rsidP="002A6DCD">
      <w:pPr>
        <w:pStyle w:val="Cuerpo"/>
        <w:widowControl w:val="0"/>
        <w:spacing w:line="240" w:lineRule="auto"/>
        <w:rPr>
          <w:rStyle w:val="Ninguno"/>
          <w:rFonts w:ascii="Arial" w:eastAsia="Arial" w:hAnsi="Arial" w:cs="Arial"/>
        </w:rPr>
      </w:pPr>
    </w:p>
    <w:p w14:paraId="50F6C063" w14:textId="196EE527" w:rsidR="008A5321" w:rsidRDefault="008A5321" w:rsidP="002A6DCD">
      <w:pPr>
        <w:pStyle w:val="Cuerpo"/>
        <w:widowControl w:val="0"/>
        <w:spacing w:line="240" w:lineRule="auto"/>
        <w:rPr>
          <w:rStyle w:val="Ninguno"/>
          <w:rFonts w:ascii="Arial" w:eastAsia="Arial" w:hAnsi="Arial" w:cs="Arial"/>
        </w:rPr>
      </w:pPr>
    </w:p>
    <w:p w14:paraId="253F7C78" w14:textId="7C7F8EE1" w:rsidR="00781007" w:rsidRDefault="002632A2" w:rsidP="008A5321">
      <w:pPr>
        <w:pStyle w:val="Cuerpo"/>
        <w:widowControl w:val="0"/>
        <w:spacing w:line="240" w:lineRule="auto"/>
        <w:jc w:val="center"/>
      </w:pPr>
      <w:r>
        <w:rPr>
          <w:rFonts w:ascii="Arial" w:hAnsi="Arial"/>
          <w:b/>
          <w:bCs/>
          <w:noProof/>
          <w:lang w:val="es-ES_tradnl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68480" behindDoc="1" locked="0" layoutInCell="1" allowOverlap="1" wp14:anchorId="44995343" wp14:editId="292E9724">
            <wp:simplePos x="0" y="0"/>
            <wp:positionH relativeFrom="column">
              <wp:posOffset>-876300</wp:posOffset>
            </wp:positionH>
            <wp:positionV relativeFrom="paragraph">
              <wp:posOffset>-1057275</wp:posOffset>
            </wp:positionV>
            <wp:extent cx="12382500" cy="132397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0" cy="132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4A4">
        <w:rPr>
          <w:noProof/>
        </w:rPr>
        <w:drawing>
          <wp:anchor distT="152400" distB="152400" distL="152400" distR="152400" simplePos="0" relativeHeight="251659264" behindDoc="0" locked="0" layoutInCell="1" allowOverlap="1" wp14:anchorId="1BEE4CE5" wp14:editId="2F21E452">
            <wp:simplePos x="0" y="0"/>
            <wp:positionH relativeFrom="page">
              <wp:posOffset>2978785</wp:posOffset>
            </wp:positionH>
            <wp:positionV relativeFrom="page">
              <wp:posOffset>1974215</wp:posOffset>
            </wp:positionV>
            <wp:extent cx="4816548" cy="3806456"/>
            <wp:effectExtent l="0" t="0" r="0" b="381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DF63109-9CDE-4997-BCD1-CD1410416961-L0-001.jpeg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860" r="8310" b="49222"/>
                    <a:stretch/>
                  </pic:blipFill>
                  <pic:spPr bwMode="auto">
                    <a:xfrm>
                      <a:off x="0" y="0"/>
                      <a:ext cx="4816548" cy="380645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39C">
        <w:rPr>
          <w:rStyle w:val="Ninguno"/>
          <w:rFonts w:ascii="Arial" w:hAnsi="Arial"/>
          <w:lang w:val="es-ES_tradnl"/>
        </w:rPr>
        <w:t>RÚBRICA DE UN REPORTE DE MATRIZ ANALITICA</w:t>
      </w:r>
    </w:p>
    <w:sectPr w:rsidR="00781007">
      <w:headerReference w:type="default" r:id="rId11"/>
      <w:footerReference w:type="default" r:id="rId12"/>
      <w:pgSz w:w="16840" w:h="11900" w:orient="landscape"/>
      <w:pgMar w:top="1701" w:right="1417" w:bottom="1701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08FBC" w14:textId="77777777" w:rsidR="0025360D" w:rsidRDefault="0025360D">
      <w:r>
        <w:separator/>
      </w:r>
    </w:p>
  </w:endnote>
  <w:endnote w:type="continuationSeparator" w:id="0">
    <w:p w14:paraId="34BC3688" w14:textId="77777777" w:rsidR="0025360D" w:rsidRDefault="00253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DAD92" w14:textId="77777777" w:rsidR="00781007" w:rsidRDefault="00781007">
    <w:pPr>
      <w:pStyle w:val="Encabezado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384FB" w14:textId="77777777" w:rsidR="0025360D" w:rsidRDefault="0025360D">
      <w:r>
        <w:separator/>
      </w:r>
    </w:p>
  </w:footnote>
  <w:footnote w:type="continuationSeparator" w:id="0">
    <w:p w14:paraId="03A1BA25" w14:textId="77777777" w:rsidR="0025360D" w:rsidRDefault="00253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3092B" w14:textId="77777777" w:rsidR="00781007" w:rsidRDefault="00781007">
    <w:pPr>
      <w:pStyle w:val="Encabezadoypi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47F62"/>
    <w:multiLevelType w:val="hybridMultilevel"/>
    <w:tmpl w:val="249A84A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97726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007"/>
    <w:rsid w:val="000A4F5E"/>
    <w:rsid w:val="0025360D"/>
    <w:rsid w:val="002632A2"/>
    <w:rsid w:val="002A6DCD"/>
    <w:rsid w:val="00462F04"/>
    <w:rsid w:val="00542447"/>
    <w:rsid w:val="006A5FA6"/>
    <w:rsid w:val="00781007"/>
    <w:rsid w:val="007B57E8"/>
    <w:rsid w:val="008A5321"/>
    <w:rsid w:val="00AC01D3"/>
    <w:rsid w:val="00BA23CF"/>
    <w:rsid w:val="00C05C91"/>
    <w:rsid w:val="00DC47CE"/>
    <w:rsid w:val="00E1339C"/>
    <w:rsid w:val="00EA0433"/>
    <w:rsid w:val="00EF1CB1"/>
    <w:rsid w:val="00F1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be5ef"/>
    </o:shapedefaults>
    <o:shapelayout v:ext="edit">
      <o:idmap v:ext="edit" data="1"/>
    </o:shapelayout>
  </w:shapeDefaults>
  <w:decimalSymbol w:val="."/>
  <w:listSeparator w:val=","/>
  <w14:docId w14:val="0336AD6E"/>
  <w15:docId w15:val="{D270A660-7873-B040-A3C4-070916F2C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table" w:styleId="Tablaconcuadrcula">
    <w:name w:val="Table Grid"/>
    <w:basedOn w:val="Tablanormal"/>
    <w:uiPriority w:val="39"/>
    <w:rsid w:val="002A6D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castro</dc:creator>
  <cp:lastModifiedBy>juan castro</cp:lastModifiedBy>
  <cp:revision>2</cp:revision>
  <dcterms:created xsi:type="dcterms:W3CDTF">2022-05-05T04:33:00Z</dcterms:created>
  <dcterms:modified xsi:type="dcterms:W3CDTF">2022-05-05T04:33:00Z</dcterms:modified>
</cp:coreProperties>
</file>