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</w:t>
      </w:r>
      <w:proofErr w:type="spellStart"/>
      <w:r>
        <w:rPr>
          <w:rStyle w:val="Ninguno"/>
          <w:rFonts w:ascii="Arial" w:hAnsi="Arial"/>
          <w:lang w:val="es-ES_tradnl"/>
        </w:rPr>
        <w:t>Orocio</w:t>
      </w:r>
      <w:proofErr w:type="spellEnd"/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E0096E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E0096E" w:rsidRPr="00E0096E">
        <w:rPr>
          <w:rStyle w:val="Ninguno"/>
          <w:rFonts w:ascii="Arial" w:hAnsi="Arial"/>
          <w:bCs/>
          <w:lang w:val="es-ES_tradnl"/>
        </w:rPr>
        <w:t xml:space="preserve">Valeria </w:t>
      </w:r>
      <w:proofErr w:type="spellStart"/>
      <w:r w:rsidR="00E0096E" w:rsidRPr="00E0096E">
        <w:rPr>
          <w:rStyle w:val="Ninguno"/>
          <w:rFonts w:ascii="Arial" w:hAnsi="Arial"/>
          <w:bCs/>
          <w:lang w:val="es-ES_tradnl"/>
        </w:rPr>
        <w:t>Akane</w:t>
      </w:r>
      <w:proofErr w:type="spellEnd"/>
      <w:r w:rsidR="00E0096E" w:rsidRPr="00E0096E">
        <w:rPr>
          <w:rStyle w:val="Ninguno"/>
          <w:rFonts w:ascii="Arial" w:hAnsi="Arial"/>
          <w:bCs/>
          <w:lang w:val="es-ES_tradnl"/>
        </w:rPr>
        <w:t xml:space="preserve"> </w:t>
      </w:r>
      <w:proofErr w:type="spellStart"/>
      <w:r w:rsidR="00E0096E" w:rsidRPr="00E0096E">
        <w:rPr>
          <w:rStyle w:val="Ninguno"/>
          <w:rFonts w:ascii="Arial" w:hAnsi="Arial"/>
          <w:bCs/>
          <w:lang w:val="es-ES_tradnl"/>
        </w:rPr>
        <w:t>Nakasima</w:t>
      </w:r>
      <w:proofErr w:type="spellEnd"/>
      <w:r w:rsidR="00E0096E" w:rsidRPr="00E0096E">
        <w:rPr>
          <w:rStyle w:val="Ninguno"/>
          <w:rFonts w:ascii="Arial" w:hAnsi="Arial"/>
          <w:bCs/>
          <w:lang w:val="es-ES_tradnl"/>
        </w:rPr>
        <w:t xml:space="preserve"> Muñoz</w:t>
      </w:r>
      <w:r w:rsidR="00E0096E">
        <w:rPr>
          <w:rStyle w:val="Ninguno"/>
          <w:rFonts w:ascii="Arial" w:hAnsi="Arial"/>
          <w:b/>
          <w:bCs/>
          <w:lang w:val="es-ES_tradnl"/>
        </w:rPr>
        <w:t xml:space="preserve"> </w:t>
      </w:r>
    </w:p>
    <w:p w:rsidR="00C05C91" w:rsidRPr="00E0096E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E0096E">
        <w:rPr>
          <w:rStyle w:val="Ninguno"/>
          <w:rFonts w:ascii="Arial" w:hAnsi="Arial"/>
          <w:b/>
          <w:bCs/>
          <w:lang w:val="es-ES_tradnl"/>
        </w:rPr>
        <w:t>:</w:t>
      </w:r>
      <w:r w:rsidR="00E0096E">
        <w:rPr>
          <w:rStyle w:val="Ninguno"/>
          <w:rFonts w:ascii="Arial" w:hAnsi="Arial"/>
          <w:bCs/>
          <w:lang w:val="es-ES_tradnl"/>
        </w:rPr>
        <w:t xml:space="preserve"> #12</w:t>
      </w:r>
    </w:p>
    <w:p w:rsidR="00C05C91" w:rsidRPr="00E0096E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E0096E">
        <w:rPr>
          <w:rStyle w:val="Ninguno"/>
          <w:rFonts w:ascii="Arial" w:hAnsi="Arial"/>
          <w:bCs/>
          <w:lang w:val="es-ES_tradnl"/>
        </w:rPr>
        <w:t>1</w:t>
      </w:r>
      <w:proofErr w:type="gramStart"/>
      <w:r w:rsidR="00E0096E">
        <w:rPr>
          <w:rStyle w:val="Ninguno"/>
          <w:rFonts w:ascii="Arial" w:hAnsi="Arial"/>
          <w:bCs/>
          <w:lang w:val="es-ES_tradnl"/>
        </w:rPr>
        <w:t>°”D</w:t>
      </w:r>
      <w:proofErr w:type="gramEnd"/>
      <w:r w:rsidR="00E0096E">
        <w:rPr>
          <w:rStyle w:val="Ninguno"/>
          <w:rFonts w:ascii="Arial" w:hAnsi="Arial"/>
          <w:bCs/>
          <w:lang w:val="es-ES_tradnl"/>
        </w:rPr>
        <w:t>”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</w:p>
    <w:p w:rsidR="00781007" w:rsidRPr="00E0096E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E0096E">
        <w:rPr>
          <w:rStyle w:val="Ninguno"/>
          <w:rFonts w:ascii="Arial" w:hAnsi="Arial"/>
          <w:b/>
          <w:bCs/>
          <w:lang w:val="es-ES_tradnl"/>
        </w:rPr>
        <w:t xml:space="preserve"> </w:t>
      </w:r>
      <w:r w:rsidR="00E0096E">
        <w:rPr>
          <w:rStyle w:val="Ninguno"/>
          <w:rFonts w:ascii="Arial" w:hAnsi="Arial"/>
          <w:bCs/>
          <w:lang w:val="es-ES_tradnl"/>
        </w:rPr>
        <w:t>Nivel de Profundidad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Título del Trabajo: </w:t>
      </w:r>
      <w:r w:rsidRPr="00E0096E">
        <w:rPr>
          <w:rStyle w:val="Ninguno"/>
          <w:rFonts w:ascii="Arial" w:hAnsi="Arial"/>
          <w:bCs/>
          <w:iCs/>
          <w:sz w:val="24"/>
          <w:szCs w:val="24"/>
          <w:lang w:val="es-ES_tradnl"/>
        </w:rPr>
        <w:t>Matriz Analítica del Currículo de Aprendizajes Clave</w:t>
      </w:r>
    </w:p>
    <w:tbl>
      <w:tblPr>
        <w:tblStyle w:val="Tablaconcuadrcula"/>
        <w:tblpPr w:leftFromText="141" w:rightFromText="141" w:vertAnchor="text" w:horzAnchor="margin" w:tblpY="-766"/>
        <w:tblW w:w="0" w:type="auto"/>
        <w:tblLook w:val="04A0" w:firstRow="1" w:lastRow="0" w:firstColumn="1" w:lastColumn="0" w:noHBand="0" w:noVBand="1"/>
      </w:tblPr>
      <w:tblGrid>
        <w:gridCol w:w="3499"/>
        <w:gridCol w:w="1775"/>
        <w:gridCol w:w="1724"/>
        <w:gridCol w:w="3499"/>
        <w:gridCol w:w="3499"/>
      </w:tblGrid>
      <w:tr w:rsidR="00673F2C" w:rsidRPr="002A6DCD" w:rsidTr="00673F2C"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lastRenderedPageBreak/>
              <w:t>CAMPO</w:t>
            </w:r>
          </w:p>
        </w:tc>
        <w:tc>
          <w:tcPr>
            <w:tcW w:w="3499" w:type="dxa"/>
            <w:gridSpan w:val="2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ORGANIZADORES CURRICULARES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APRENDIZAJES ESPERADOS AL TERMINO DEL NIVEL PREESCORAL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NIVEL DE PROFUNDIDAD</w:t>
            </w:r>
          </w:p>
        </w:tc>
      </w:tr>
      <w:tr w:rsidR="00673F2C" w:rsidRPr="002A6DCD" w:rsidTr="00673F2C">
        <w:tc>
          <w:tcPr>
            <w:tcW w:w="3499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Pensamiento matemático</w:t>
            </w:r>
          </w:p>
        </w:tc>
        <w:tc>
          <w:tcPr>
            <w:tcW w:w="1775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EJE</w:t>
            </w:r>
          </w:p>
        </w:tc>
        <w:tc>
          <w:tcPr>
            <w:tcW w:w="1724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>TEMA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t>El propósito es que los niños tengan experiencias que les permitan empezar a identificar las magnitudes de la longitud, capacidad y tiempo mediante situaciones problemáticas que implican la comprensión directa (en cao de la longitud y capacidad) o con el uso de un intermediario y la mediación con unidades no convencionales.</w:t>
            </w: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Forma, Espacio y Medida </w:t>
            </w:r>
          </w:p>
        </w:tc>
        <w:tc>
          <w:tcPr>
            <w:tcW w:w="1724" w:type="dxa"/>
            <w:vMerge w:val="restart"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  <w:r>
              <w:rPr>
                <w:rStyle w:val="Ninguno"/>
                <w:rFonts w:ascii="Arial" w:eastAsia="Arial" w:hAnsi="Arial" w:cs="Arial"/>
              </w:rPr>
              <w:t xml:space="preserve">Magnitudes y medidas </w:t>
            </w: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 xml:space="preserve">Identifica la longitud de varios objetos a través de la comparación directa o mediante el uso de un intermediario. 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Compara distancias mediante el uso de un intermediario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Mide objetos o distancias mediante el uso de unidades no convencionales.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Identifica varios eventos de su vida cotidiana y dice el orden en que ocurren.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</w:pPr>
            <w:r>
              <w:t>Usa expresiones temporales y representaciones gráficas para explicar la sucesión de eventos.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673F2C" w:rsidRPr="002A6DCD" w:rsidTr="00673F2C"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75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24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499" w:type="dxa"/>
          </w:tcPr>
          <w:p w:rsidR="00673F2C" w:rsidRDefault="00673F2C" w:rsidP="00673F2C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>
              <w:t>Usa unidades no convencionales para medir la capacidad con distintos propósitos</w:t>
            </w:r>
          </w:p>
        </w:tc>
        <w:tc>
          <w:tcPr>
            <w:tcW w:w="3499" w:type="dxa"/>
            <w:vMerge/>
          </w:tcPr>
          <w:p w:rsidR="00673F2C" w:rsidRDefault="00673F2C" w:rsidP="00673F2C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781007" w:rsidP="00673F2C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  <w:bookmarkStart w:id="0" w:name="_GoBack"/>
      <w:bookmarkEnd w:id="0"/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:rsidR="00781007" w:rsidRDefault="00781007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8A5321" w:rsidRDefault="008A5321" w:rsidP="002A6DCD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:rsidR="00781007" w:rsidRDefault="008A5321" w:rsidP="008A5321">
      <w:pPr>
        <w:pStyle w:val="Cuerpo"/>
        <w:widowControl w:val="0"/>
        <w:spacing w:line="240" w:lineRule="aut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3274296</wp:posOffset>
            </wp:positionH>
            <wp:positionV relativeFrom="page">
              <wp:posOffset>1488440</wp:posOffset>
            </wp:positionV>
            <wp:extent cx="4816548" cy="3806456"/>
            <wp:effectExtent l="0" t="0" r="0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54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B0" w:rsidRDefault="009C2BB0">
      <w:r>
        <w:separator/>
      </w:r>
    </w:p>
  </w:endnote>
  <w:endnote w:type="continuationSeparator" w:id="0">
    <w:p w:rsidR="009C2BB0" w:rsidRDefault="009C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B0" w:rsidRDefault="009C2BB0">
      <w:r>
        <w:separator/>
      </w:r>
    </w:p>
  </w:footnote>
  <w:footnote w:type="continuationSeparator" w:id="0">
    <w:p w:rsidR="009C2BB0" w:rsidRDefault="009C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2A6DCD"/>
    <w:rsid w:val="00673F2C"/>
    <w:rsid w:val="00781007"/>
    <w:rsid w:val="008A5321"/>
    <w:rsid w:val="009C2BB0"/>
    <w:rsid w:val="00C05C91"/>
    <w:rsid w:val="00DC47CE"/>
    <w:rsid w:val="00E0096E"/>
    <w:rsid w:val="00E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7E4BA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ENEPAula05</dc:creator>
  <cp:lastModifiedBy>enep</cp:lastModifiedBy>
  <cp:revision>2</cp:revision>
  <dcterms:created xsi:type="dcterms:W3CDTF">2022-05-04T16:55:00Z</dcterms:created>
  <dcterms:modified xsi:type="dcterms:W3CDTF">2022-05-04T16:55:00Z</dcterms:modified>
</cp:coreProperties>
</file>