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BC45" w14:textId="77777777" w:rsidR="00AF3943" w:rsidRPr="001B4A73" w:rsidRDefault="00AF3943" w:rsidP="00AF3943">
      <w:pPr>
        <w:ind w:firstLine="708"/>
        <w:jc w:val="center"/>
        <w:rPr>
          <w:rFonts w:ascii="Times New Roman" w:hAnsi="Times New Roman" w:cs="Times New Roman"/>
          <w:sz w:val="44"/>
          <w:szCs w:val="44"/>
        </w:rPr>
      </w:pPr>
      <w:r w:rsidRPr="002A4D81">
        <w:rPr>
          <w:rFonts w:ascii="Times New Roman" w:hAnsi="Times New Roman" w:cs="Times New Roman"/>
          <w:noProof/>
          <w:sz w:val="32"/>
          <w:szCs w:val="32"/>
        </w:rPr>
        <w:drawing>
          <wp:anchor distT="0" distB="0" distL="114300" distR="114300" simplePos="0" relativeHeight="251659264" behindDoc="1" locked="0" layoutInCell="1" allowOverlap="1" wp14:anchorId="4AF96B68" wp14:editId="5D9A621A">
            <wp:simplePos x="0" y="0"/>
            <wp:positionH relativeFrom="column">
              <wp:posOffset>-1089660</wp:posOffset>
            </wp:positionH>
            <wp:positionV relativeFrom="paragraph">
              <wp:posOffset>398780</wp:posOffset>
            </wp:positionV>
            <wp:extent cx="2112835" cy="1562100"/>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4"/>
                    <a:stretch>
                      <a:fillRect/>
                    </a:stretch>
                  </pic:blipFill>
                  <pic:spPr>
                    <a:xfrm>
                      <a:off x="0" y="0"/>
                      <a:ext cx="2112835" cy="1562100"/>
                    </a:xfrm>
                    <a:prstGeom prst="rect">
                      <a:avLst/>
                    </a:prstGeom>
                  </pic:spPr>
                </pic:pic>
              </a:graphicData>
            </a:graphic>
            <wp14:sizeRelH relativeFrom="margin">
              <wp14:pctWidth>0</wp14:pctWidth>
            </wp14:sizeRelH>
            <wp14:sizeRelV relativeFrom="margin">
              <wp14:pctHeight>0</wp14:pctHeight>
            </wp14:sizeRelV>
          </wp:anchor>
        </w:drawing>
      </w:r>
      <w:r w:rsidRPr="001B4A73">
        <w:rPr>
          <w:rFonts w:ascii="Times New Roman" w:hAnsi="Times New Roman" w:cs="Times New Roman"/>
          <w:sz w:val="44"/>
          <w:szCs w:val="44"/>
        </w:rPr>
        <w:t>ESCUELA NORMAL DE EDUCACIÓN PREESCOLAR</w:t>
      </w:r>
    </w:p>
    <w:p w14:paraId="6F0C8A04" w14:textId="77777777" w:rsidR="00AF3943" w:rsidRPr="002A4D81" w:rsidRDefault="00AF3943" w:rsidP="00AF3943">
      <w:pPr>
        <w:ind w:firstLine="708"/>
        <w:jc w:val="center"/>
        <w:rPr>
          <w:rFonts w:ascii="Times New Roman" w:hAnsi="Times New Roman" w:cs="Times New Roman"/>
          <w:sz w:val="32"/>
          <w:szCs w:val="32"/>
        </w:rPr>
      </w:pPr>
    </w:p>
    <w:p w14:paraId="4F17B6C9" w14:textId="77777777" w:rsidR="00AF3943" w:rsidRPr="002A4D81" w:rsidRDefault="00AF3943" w:rsidP="00AF3943">
      <w:pPr>
        <w:ind w:firstLine="708"/>
        <w:jc w:val="center"/>
        <w:rPr>
          <w:rFonts w:ascii="Times New Roman" w:hAnsi="Times New Roman" w:cs="Times New Roman"/>
          <w:sz w:val="32"/>
          <w:szCs w:val="32"/>
        </w:rPr>
      </w:pPr>
      <w:r w:rsidRPr="002A4D81">
        <w:rPr>
          <w:rFonts w:ascii="Times New Roman" w:hAnsi="Times New Roman" w:cs="Times New Roman"/>
          <w:sz w:val="32"/>
          <w:szCs w:val="32"/>
        </w:rPr>
        <w:t>LICENCIATURA EN EDUCACIÓN</w:t>
      </w:r>
    </w:p>
    <w:p w14:paraId="5BCC1642" w14:textId="77777777" w:rsidR="00AF3943" w:rsidRDefault="00AF3943" w:rsidP="00AF3943">
      <w:pPr>
        <w:ind w:firstLine="708"/>
        <w:jc w:val="center"/>
        <w:rPr>
          <w:rFonts w:ascii="Times New Roman" w:hAnsi="Times New Roman" w:cs="Times New Roman"/>
          <w:sz w:val="32"/>
          <w:szCs w:val="32"/>
        </w:rPr>
      </w:pPr>
      <w:r>
        <w:rPr>
          <w:rFonts w:ascii="Times New Roman" w:hAnsi="Times New Roman" w:cs="Times New Roman"/>
          <w:sz w:val="32"/>
          <w:szCs w:val="32"/>
        </w:rPr>
        <w:t>SEGUNDO SEMESTRE</w:t>
      </w:r>
    </w:p>
    <w:p w14:paraId="3F7EC8A1" w14:textId="77777777" w:rsidR="00AF3943" w:rsidRDefault="00AF3943" w:rsidP="00AF3943">
      <w:pPr>
        <w:ind w:firstLine="708"/>
        <w:jc w:val="center"/>
        <w:rPr>
          <w:rFonts w:ascii="Times New Roman" w:hAnsi="Times New Roman" w:cs="Times New Roman"/>
          <w:sz w:val="32"/>
          <w:szCs w:val="32"/>
        </w:rPr>
      </w:pPr>
    </w:p>
    <w:p w14:paraId="7DE39C7B" w14:textId="77777777" w:rsidR="00AF3943" w:rsidRDefault="00AF3943" w:rsidP="00AF3943">
      <w:pPr>
        <w:ind w:firstLine="708"/>
        <w:jc w:val="center"/>
        <w:rPr>
          <w:rFonts w:ascii="Times New Roman" w:hAnsi="Times New Roman" w:cs="Times New Roman"/>
          <w:sz w:val="32"/>
          <w:szCs w:val="32"/>
        </w:rPr>
      </w:pPr>
    </w:p>
    <w:p w14:paraId="1FF70C47" w14:textId="77777777" w:rsidR="00AF3943" w:rsidRPr="002A4D81" w:rsidRDefault="00AF3943" w:rsidP="00AF3943">
      <w:pPr>
        <w:ind w:firstLine="708"/>
        <w:jc w:val="center"/>
        <w:rPr>
          <w:rFonts w:ascii="Times New Roman" w:hAnsi="Times New Roman" w:cs="Times New Roman"/>
          <w:sz w:val="32"/>
          <w:szCs w:val="32"/>
        </w:rPr>
      </w:pPr>
    </w:p>
    <w:p w14:paraId="639EC15A" w14:textId="77777777" w:rsidR="00AF3943" w:rsidRDefault="00AF3943" w:rsidP="00AF3943">
      <w:pPr>
        <w:ind w:firstLine="708"/>
        <w:jc w:val="center"/>
        <w:rPr>
          <w:rFonts w:ascii="Times New Roman" w:hAnsi="Times New Roman" w:cs="Times New Roman"/>
          <w:sz w:val="32"/>
          <w:szCs w:val="32"/>
        </w:rPr>
      </w:pPr>
      <w:r w:rsidRPr="00AF0A14">
        <w:rPr>
          <w:rFonts w:ascii="Times New Roman" w:hAnsi="Times New Roman" w:cs="Times New Roman"/>
          <w:sz w:val="32"/>
          <w:szCs w:val="32"/>
        </w:rPr>
        <w:t>ESTRATEGIAS PARA LA EXPLORACIÓN DEL MUNDO NATURAL</w:t>
      </w:r>
    </w:p>
    <w:p w14:paraId="5C6C976C" w14:textId="77777777" w:rsidR="00AF3943" w:rsidRPr="002A4D81" w:rsidRDefault="00AF3943" w:rsidP="00AF3943">
      <w:pPr>
        <w:ind w:firstLine="708"/>
        <w:jc w:val="center"/>
        <w:rPr>
          <w:rFonts w:ascii="Times New Roman" w:hAnsi="Times New Roman" w:cs="Times New Roman"/>
          <w:b/>
          <w:sz w:val="32"/>
          <w:szCs w:val="32"/>
        </w:rPr>
      </w:pPr>
    </w:p>
    <w:p w14:paraId="4CFA027E" w14:textId="77777777" w:rsidR="00AF3943" w:rsidRPr="002A4D81" w:rsidRDefault="00AF3943" w:rsidP="00AF3943">
      <w:pPr>
        <w:jc w:val="center"/>
        <w:rPr>
          <w:rFonts w:ascii="Times New Roman" w:hAnsi="Times New Roman" w:cs="Times New Roman"/>
          <w:sz w:val="32"/>
          <w:szCs w:val="32"/>
        </w:rPr>
      </w:pPr>
      <w:r w:rsidRPr="002A4D81">
        <w:rPr>
          <w:rFonts w:ascii="Times New Roman" w:hAnsi="Times New Roman" w:cs="Times New Roman"/>
          <w:sz w:val="32"/>
          <w:szCs w:val="32"/>
        </w:rPr>
        <w:t>PROFESOR</w:t>
      </w:r>
      <w:r>
        <w:rPr>
          <w:rFonts w:ascii="Times New Roman" w:hAnsi="Times New Roman" w:cs="Times New Roman"/>
          <w:sz w:val="32"/>
          <w:szCs w:val="32"/>
        </w:rPr>
        <w:t xml:space="preserve">: DANIEL DIAZ GUTIERREZ </w:t>
      </w:r>
    </w:p>
    <w:p w14:paraId="2E3E8A12" w14:textId="77777777" w:rsidR="00AF3943" w:rsidRPr="002A4D81" w:rsidRDefault="00AF3943" w:rsidP="00AF3943">
      <w:pPr>
        <w:jc w:val="center"/>
        <w:rPr>
          <w:rFonts w:ascii="Times New Roman" w:hAnsi="Times New Roman" w:cs="Times New Roman"/>
          <w:sz w:val="32"/>
          <w:szCs w:val="32"/>
        </w:rPr>
      </w:pPr>
    </w:p>
    <w:p w14:paraId="30439667" w14:textId="77777777" w:rsidR="00AF3943" w:rsidRPr="002A4D81" w:rsidRDefault="00AF3943" w:rsidP="00AF3943">
      <w:pPr>
        <w:jc w:val="center"/>
        <w:rPr>
          <w:rFonts w:ascii="Times New Roman" w:hAnsi="Times New Roman" w:cs="Times New Roman"/>
          <w:sz w:val="32"/>
          <w:szCs w:val="32"/>
        </w:rPr>
      </w:pPr>
      <w:r w:rsidRPr="002A4D81">
        <w:rPr>
          <w:rFonts w:ascii="Times New Roman" w:hAnsi="Times New Roman" w:cs="Times New Roman"/>
          <w:sz w:val="32"/>
          <w:szCs w:val="32"/>
        </w:rPr>
        <w:t xml:space="preserve">ALUMNA: </w:t>
      </w:r>
    </w:p>
    <w:p w14:paraId="2BEDBA4C" w14:textId="77777777" w:rsidR="00AF3943" w:rsidRDefault="00AF3943" w:rsidP="00AF3943">
      <w:pPr>
        <w:jc w:val="center"/>
        <w:rPr>
          <w:rFonts w:ascii="Times New Roman" w:hAnsi="Times New Roman" w:cs="Times New Roman"/>
          <w:sz w:val="32"/>
          <w:szCs w:val="32"/>
        </w:rPr>
      </w:pPr>
      <w:r>
        <w:rPr>
          <w:rFonts w:ascii="Times New Roman" w:hAnsi="Times New Roman" w:cs="Times New Roman"/>
          <w:sz w:val="32"/>
          <w:szCs w:val="32"/>
        </w:rPr>
        <w:t>REGINA ESTEFANIA DURAN AVILES #5</w:t>
      </w:r>
    </w:p>
    <w:p w14:paraId="4E4A2A9C" w14:textId="72071BA2" w:rsidR="00AF3943" w:rsidRDefault="00AF3943" w:rsidP="00AF3943">
      <w:pPr>
        <w:jc w:val="center"/>
        <w:rPr>
          <w:rFonts w:ascii="Times New Roman" w:hAnsi="Times New Roman" w:cs="Times New Roman"/>
          <w:sz w:val="32"/>
          <w:szCs w:val="32"/>
        </w:rPr>
      </w:pPr>
      <w:r w:rsidRPr="00AF3943">
        <w:rPr>
          <w:rFonts w:ascii="Times New Roman" w:hAnsi="Times New Roman" w:cs="Times New Roman"/>
          <w:b/>
          <w:bCs/>
          <w:sz w:val="32"/>
          <w:szCs w:val="32"/>
        </w:rPr>
        <w:t>TRABAJO POR PROYECTOS EN CIENCIAS NATURALES Y LOS FENÓMENOS FÍSICOS</w:t>
      </w:r>
    </w:p>
    <w:p w14:paraId="0E517CD0" w14:textId="77777777" w:rsidR="00AF3943" w:rsidRDefault="00AF3943" w:rsidP="00AF3943">
      <w:pPr>
        <w:jc w:val="center"/>
        <w:rPr>
          <w:rFonts w:ascii="Times New Roman" w:hAnsi="Times New Roman" w:cs="Times New Roman"/>
          <w:sz w:val="32"/>
          <w:szCs w:val="32"/>
        </w:rPr>
      </w:pPr>
    </w:p>
    <w:p w14:paraId="672DFEBE" w14:textId="77777777" w:rsidR="00AF3943" w:rsidRDefault="00AF3943" w:rsidP="00AF3943">
      <w:pPr>
        <w:jc w:val="center"/>
        <w:rPr>
          <w:rFonts w:ascii="Times New Roman" w:hAnsi="Times New Roman" w:cs="Times New Roman"/>
          <w:sz w:val="32"/>
          <w:szCs w:val="32"/>
        </w:rPr>
      </w:pPr>
    </w:p>
    <w:p w14:paraId="6A92AE4A" w14:textId="77777777" w:rsidR="00AF3943" w:rsidRPr="002A4D81" w:rsidRDefault="00AF3943" w:rsidP="00AF3943">
      <w:pPr>
        <w:rPr>
          <w:rFonts w:ascii="Times New Roman" w:hAnsi="Times New Roman" w:cs="Times New Roman"/>
          <w:sz w:val="32"/>
          <w:szCs w:val="32"/>
        </w:rPr>
      </w:pPr>
    </w:p>
    <w:p w14:paraId="183542F9" w14:textId="77777777" w:rsidR="00AF3943" w:rsidRPr="002A4D81" w:rsidRDefault="00AF3943" w:rsidP="00AF3943">
      <w:pPr>
        <w:rPr>
          <w:rFonts w:ascii="Times New Roman" w:hAnsi="Times New Roman" w:cs="Times New Roman"/>
          <w:sz w:val="32"/>
          <w:szCs w:val="32"/>
        </w:rPr>
      </w:pPr>
    </w:p>
    <w:p w14:paraId="4E57081F" w14:textId="77777777" w:rsidR="00AF3943" w:rsidRDefault="00AF3943" w:rsidP="00AF3943">
      <w:pPr>
        <w:rPr>
          <w:rFonts w:ascii="Times New Roman" w:hAnsi="Times New Roman" w:cs="Times New Roman"/>
          <w:sz w:val="32"/>
          <w:szCs w:val="32"/>
        </w:rPr>
      </w:pPr>
      <w:r w:rsidRPr="002A4D81">
        <w:rPr>
          <w:rFonts w:ascii="Times New Roman" w:hAnsi="Times New Roman" w:cs="Times New Roman"/>
          <w:sz w:val="32"/>
          <w:szCs w:val="32"/>
        </w:rPr>
        <w:t xml:space="preserve">SALTILLO, COAHUILA        </w:t>
      </w:r>
      <w:r>
        <w:rPr>
          <w:rFonts w:ascii="Times New Roman" w:hAnsi="Times New Roman" w:cs="Times New Roman"/>
          <w:sz w:val="32"/>
          <w:szCs w:val="32"/>
        </w:rPr>
        <w:t xml:space="preserve">                   </w:t>
      </w:r>
      <w:r w:rsidRPr="002A4D81">
        <w:rPr>
          <w:rFonts w:ascii="Times New Roman" w:hAnsi="Times New Roman" w:cs="Times New Roman"/>
          <w:sz w:val="32"/>
          <w:szCs w:val="32"/>
        </w:rPr>
        <w:t xml:space="preserve">  </w:t>
      </w:r>
      <w:r>
        <w:rPr>
          <w:rFonts w:ascii="Times New Roman" w:hAnsi="Times New Roman" w:cs="Times New Roman"/>
          <w:sz w:val="32"/>
          <w:szCs w:val="32"/>
        </w:rPr>
        <w:t xml:space="preserve">   </w:t>
      </w:r>
      <w:r w:rsidRPr="002A4D81">
        <w:rPr>
          <w:rFonts w:ascii="Times New Roman" w:hAnsi="Times New Roman" w:cs="Times New Roman"/>
          <w:sz w:val="32"/>
          <w:szCs w:val="32"/>
        </w:rPr>
        <w:t xml:space="preserve"> </w:t>
      </w:r>
      <w:r>
        <w:rPr>
          <w:rFonts w:ascii="Times New Roman" w:hAnsi="Times New Roman" w:cs="Times New Roman"/>
          <w:sz w:val="32"/>
          <w:szCs w:val="32"/>
        </w:rPr>
        <w:t xml:space="preserve">MAYO </w:t>
      </w:r>
      <w:r w:rsidRPr="002A4D81">
        <w:rPr>
          <w:rFonts w:ascii="Times New Roman" w:hAnsi="Times New Roman" w:cs="Times New Roman"/>
          <w:sz w:val="32"/>
          <w:szCs w:val="32"/>
        </w:rPr>
        <w:t>202</w:t>
      </w:r>
      <w:r>
        <w:rPr>
          <w:rFonts w:ascii="Times New Roman" w:hAnsi="Times New Roman" w:cs="Times New Roman"/>
          <w:sz w:val="32"/>
          <w:szCs w:val="32"/>
        </w:rPr>
        <w:t>2</w:t>
      </w:r>
    </w:p>
    <w:p w14:paraId="7BDF79E8" w14:textId="77777777" w:rsidR="00AF3943" w:rsidRDefault="00AF3943" w:rsidP="00AF3943">
      <w:pPr>
        <w:rPr>
          <w:rFonts w:ascii="Times New Roman" w:hAnsi="Times New Roman" w:cs="Times New Roman"/>
          <w:b/>
          <w:bCs/>
          <w:sz w:val="24"/>
          <w:szCs w:val="24"/>
        </w:rPr>
      </w:pPr>
    </w:p>
    <w:p w14:paraId="4754A1A8" w14:textId="77777777" w:rsidR="00AF3943" w:rsidRDefault="00AF3943" w:rsidP="00AF3943">
      <w:pPr>
        <w:rPr>
          <w:rFonts w:ascii="Times New Roman" w:hAnsi="Times New Roman" w:cs="Times New Roman"/>
          <w:b/>
          <w:bCs/>
          <w:sz w:val="24"/>
          <w:szCs w:val="24"/>
        </w:rPr>
      </w:pPr>
    </w:p>
    <w:p w14:paraId="14CA84EC" w14:textId="77777777" w:rsidR="00AF3943" w:rsidRPr="0026575E" w:rsidRDefault="00AF3943" w:rsidP="00AF3943">
      <w:pPr>
        <w:rPr>
          <w:rFonts w:ascii="Times New Roman" w:hAnsi="Times New Roman" w:cs="Times New Roman"/>
          <w:b/>
          <w:bCs/>
          <w:sz w:val="24"/>
          <w:szCs w:val="24"/>
        </w:rPr>
      </w:pPr>
      <w:r w:rsidRPr="0026575E">
        <w:rPr>
          <w:rFonts w:ascii="Times New Roman" w:hAnsi="Times New Roman" w:cs="Times New Roman"/>
          <w:b/>
          <w:bCs/>
          <w:sz w:val="24"/>
          <w:szCs w:val="24"/>
        </w:rPr>
        <w:lastRenderedPageBreak/>
        <w:t>· ¿En qué consiste el trabajo por proyectos?</w:t>
      </w:r>
    </w:p>
    <w:p w14:paraId="385A11E0" w14:textId="77777777" w:rsidR="00AF3943" w:rsidRPr="00025056"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14:paraId="726C846E" w14:textId="77777777" w:rsidR="00AF3943" w:rsidRPr="0026575E" w:rsidRDefault="00AF3943" w:rsidP="00AF3943">
      <w:pPr>
        <w:rPr>
          <w:rFonts w:ascii="Times New Roman" w:hAnsi="Times New Roman" w:cs="Times New Roman"/>
          <w:b/>
          <w:bCs/>
          <w:sz w:val="24"/>
          <w:szCs w:val="24"/>
        </w:rPr>
      </w:pPr>
      <w:r w:rsidRPr="0026575E">
        <w:rPr>
          <w:rFonts w:ascii="Times New Roman" w:hAnsi="Times New Roman" w:cs="Times New Roman"/>
          <w:b/>
          <w:bCs/>
          <w:sz w:val="24"/>
          <w:szCs w:val="24"/>
        </w:rPr>
        <w:t>· ¿Desde cuándo se utilizan?</w:t>
      </w:r>
    </w:p>
    <w:p w14:paraId="482169CB" w14:textId="77777777" w:rsidR="00AF3943" w:rsidRPr="0026575E"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1850-1865. Comienza a trabajarse por proyectos en las escuelas de arquitectura de Europa, principalmente en Roma y París.</w:t>
      </w:r>
    </w:p>
    <w:p w14:paraId="44E47812" w14:textId="77777777" w:rsidR="00AF3943" w:rsidRPr="0026575E"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1865-1880. El proyecto como una herramienta de aprendizaje. Pasa de aplicarse únicamente en arquitectura a aplicarse también en ingeniería, y se transfiere de Europa al continente americano.</w:t>
      </w:r>
    </w:p>
    <w:p w14:paraId="0BDF36E4" w14:textId="77777777" w:rsidR="00AF3943" w:rsidRPr="0026575E"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1880-1915. Se empieza a trabajar por proyectos en las escuelas públicas.</w:t>
      </w:r>
    </w:p>
    <w:p w14:paraId="0D496EF8" w14:textId="77777777" w:rsidR="00AF3943" w:rsidRPr="0026575E"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1915-1965. Se redefine el concepto de aprendizaje basado en proyectos y migra a Europa.</w:t>
      </w:r>
    </w:p>
    <w:p w14:paraId="5532E507" w14:textId="77777777" w:rsidR="00AF3943"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1C891B95" w14:textId="77777777" w:rsidR="00AF3943" w:rsidRDefault="00AF3943" w:rsidP="00AF3943">
      <w:pPr>
        <w:rPr>
          <w:rFonts w:ascii="Times New Roman" w:hAnsi="Times New Roman" w:cs="Times New Roman"/>
          <w:b/>
          <w:bCs/>
          <w:sz w:val="24"/>
          <w:szCs w:val="24"/>
        </w:rPr>
      </w:pPr>
      <w:r w:rsidRPr="0026575E">
        <w:rPr>
          <w:rFonts w:ascii="Times New Roman" w:hAnsi="Times New Roman" w:cs="Times New Roman"/>
          <w:b/>
          <w:bCs/>
          <w:sz w:val="24"/>
          <w:szCs w:val="24"/>
        </w:rPr>
        <w:t>· ¿Cuál es la importancia de trabajar por proyectos?</w:t>
      </w:r>
    </w:p>
    <w:p w14:paraId="52F3D508" w14:textId="77777777" w:rsidR="00AF3943"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El trabajo por proyectos permite que los alumnos pongan en práctica sus conocimientos de manera autónoma y se involucren en su propio aprendizaje, construyéndolo de manera activa</w:t>
      </w:r>
    </w:p>
    <w:p w14:paraId="6F406CB2" w14:textId="77777777" w:rsidR="00AF3943" w:rsidRPr="0026575E" w:rsidRDefault="00AF3943" w:rsidP="00AF3943">
      <w:pPr>
        <w:rPr>
          <w:rFonts w:ascii="Times New Roman" w:hAnsi="Times New Roman" w:cs="Times New Roman"/>
          <w:sz w:val="24"/>
          <w:szCs w:val="24"/>
        </w:rPr>
      </w:pPr>
      <w:r w:rsidRPr="0026575E">
        <w:rPr>
          <w:rFonts w:ascii="Times New Roman" w:hAnsi="Times New Roman" w:cs="Times New Roman"/>
          <w:sz w:val="24"/>
          <w:szCs w:val="24"/>
        </w:rPr>
        <w:t>Los proyectos estimulan la</w:t>
      </w:r>
      <w:r>
        <w:rPr>
          <w:rFonts w:ascii="Times New Roman" w:hAnsi="Times New Roman" w:cs="Times New Roman"/>
          <w:sz w:val="24"/>
          <w:szCs w:val="24"/>
        </w:rPr>
        <w:t xml:space="preserve"> automotivación</w:t>
      </w:r>
      <w:r w:rsidRPr="0026575E">
        <w:rPr>
          <w:rFonts w:ascii="Times New Roman" w:hAnsi="Times New Roman" w:cs="Times New Roman"/>
          <w:sz w:val="24"/>
          <w:szCs w:val="24"/>
        </w:rPr>
        <w:t xml:space="preserve"> en la medida en que se relacionan con los intereses y vivencias de los</w:t>
      </w:r>
      <w:r>
        <w:rPr>
          <w:rFonts w:ascii="Times New Roman" w:hAnsi="Times New Roman" w:cs="Times New Roman"/>
          <w:sz w:val="24"/>
          <w:szCs w:val="24"/>
        </w:rPr>
        <w:t xml:space="preserve"> alumnos</w:t>
      </w:r>
      <w:r w:rsidRPr="0026575E">
        <w:rPr>
          <w:rFonts w:ascii="Times New Roman" w:hAnsi="Times New Roman" w:cs="Times New Roman"/>
          <w:sz w:val="24"/>
          <w:szCs w:val="24"/>
        </w:rPr>
        <w:t xml:space="preserve"> y posibilitan el despliegue de la creatividad y la generación de ideas y acciones. Mediante esta metodología asumen </w:t>
      </w:r>
      <w:r>
        <w:rPr>
          <w:rFonts w:ascii="Times New Roman" w:hAnsi="Times New Roman" w:cs="Times New Roman"/>
          <w:sz w:val="24"/>
          <w:szCs w:val="24"/>
        </w:rPr>
        <w:t>retos</w:t>
      </w:r>
      <w:r w:rsidRPr="0026575E">
        <w:rPr>
          <w:rFonts w:ascii="Times New Roman" w:hAnsi="Times New Roman" w:cs="Times New Roman"/>
          <w:sz w:val="24"/>
          <w:szCs w:val="24"/>
        </w:rPr>
        <w:t xml:space="preserve"> y realizan actividades en equipo donde es esencial uno para todos y todos para uno.</w:t>
      </w:r>
    </w:p>
    <w:p w14:paraId="1596CBDF" w14:textId="77777777" w:rsidR="00AF3943" w:rsidRDefault="00AF3943" w:rsidP="00AF3943">
      <w:pPr>
        <w:rPr>
          <w:rFonts w:ascii="Times New Roman" w:hAnsi="Times New Roman" w:cs="Times New Roman"/>
          <w:b/>
          <w:bCs/>
          <w:sz w:val="24"/>
          <w:szCs w:val="24"/>
        </w:rPr>
      </w:pPr>
      <w:r w:rsidRPr="0026575E">
        <w:rPr>
          <w:rFonts w:ascii="Times New Roman" w:hAnsi="Times New Roman" w:cs="Times New Roman"/>
          <w:b/>
          <w:bCs/>
          <w:sz w:val="24"/>
          <w:szCs w:val="24"/>
        </w:rPr>
        <w:t>· ¿Qué habilidades se desarrollan?</w:t>
      </w:r>
    </w:p>
    <w:p w14:paraId="5517F05E" w14:textId="77777777" w:rsidR="00AF3943" w:rsidRDefault="00AF3943" w:rsidP="00AF3943">
      <w:pPr>
        <w:rPr>
          <w:rFonts w:ascii="Times New Roman" w:hAnsi="Times New Roman" w:cs="Times New Roman"/>
          <w:sz w:val="24"/>
          <w:szCs w:val="24"/>
        </w:rPr>
      </w:pPr>
      <w:r w:rsidRPr="00C972A6">
        <w:rPr>
          <w:rFonts w:ascii="Times New Roman" w:hAnsi="Times New Roman" w:cs="Times New Roman"/>
          <w:sz w:val="24"/>
          <w:szCs w:val="24"/>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14:paraId="126D357F" w14:textId="77777777" w:rsidR="00AF3943" w:rsidRDefault="00AF3943" w:rsidP="00AF3943">
      <w:pPr>
        <w:rPr>
          <w:rFonts w:ascii="Times New Roman" w:hAnsi="Times New Roman" w:cs="Times New Roman"/>
          <w:sz w:val="24"/>
          <w:szCs w:val="24"/>
        </w:rPr>
      </w:pPr>
      <w:r w:rsidRPr="00C972A6">
        <w:rPr>
          <w:rFonts w:ascii="Times New Roman" w:hAnsi="Times New Roman" w:cs="Times New Roman"/>
          <w:sz w:val="24"/>
          <w:szCs w:val="24"/>
        </w:rPr>
        <w:t>Los alumnos desarrollan su autonomía y responsabilidad, ya que son los encargados de su propio aprendizaje</w:t>
      </w:r>
    </w:p>
    <w:p w14:paraId="02A9F978" w14:textId="77777777" w:rsidR="00AF3943" w:rsidRDefault="00AF3943" w:rsidP="00AF3943">
      <w:pPr>
        <w:rPr>
          <w:rFonts w:ascii="Times New Roman" w:hAnsi="Times New Roman" w:cs="Times New Roman"/>
          <w:sz w:val="24"/>
          <w:szCs w:val="24"/>
        </w:rPr>
      </w:pPr>
    </w:p>
    <w:p w14:paraId="4DD42A23" w14:textId="77777777" w:rsidR="00AF3943" w:rsidRPr="0026575E" w:rsidRDefault="00AF3943" w:rsidP="00AF3943">
      <w:pPr>
        <w:rPr>
          <w:rFonts w:ascii="Times New Roman" w:hAnsi="Times New Roman" w:cs="Times New Roman"/>
          <w:sz w:val="24"/>
          <w:szCs w:val="24"/>
        </w:rPr>
      </w:pPr>
    </w:p>
    <w:p w14:paraId="5F616DBC" w14:textId="77777777" w:rsidR="00AF3943" w:rsidRDefault="00AF3943" w:rsidP="00AF3943">
      <w:pPr>
        <w:rPr>
          <w:rFonts w:ascii="Times New Roman" w:hAnsi="Times New Roman" w:cs="Times New Roman"/>
          <w:b/>
          <w:bCs/>
          <w:sz w:val="24"/>
          <w:szCs w:val="24"/>
        </w:rPr>
      </w:pPr>
      <w:r w:rsidRPr="001154AF">
        <w:rPr>
          <w:rFonts w:ascii="Times New Roman" w:hAnsi="Times New Roman" w:cs="Times New Roman"/>
          <w:b/>
          <w:bCs/>
          <w:sz w:val="24"/>
          <w:szCs w:val="24"/>
        </w:rPr>
        <w:lastRenderedPageBreak/>
        <w:t>· ¿Qué tipos de proyectos se pueden utilizar en ciencias naturales?</w:t>
      </w:r>
    </w:p>
    <w:p w14:paraId="37BBC127" w14:textId="77777777" w:rsidR="00AF3943" w:rsidRPr="00A5184E" w:rsidRDefault="00AF3943" w:rsidP="00AF3943">
      <w:pPr>
        <w:rPr>
          <w:rFonts w:ascii="Times New Roman" w:hAnsi="Times New Roman" w:cs="Times New Roman"/>
          <w:sz w:val="24"/>
          <w:szCs w:val="24"/>
        </w:rPr>
      </w:pPr>
      <w:r w:rsidRPr="00A5184E">
        <w:rPr>
          <w:rFonts w:ascii="Times New Roman" w:hAnsi="Times New Roman" w:cs="Times New Roman"/>
          <w:sz w:val="24"/>
          <w:szCs w:val="24"/>
        </w:rPr>
        <w:t>Proyectos de investigación: son proyectos centrados en la documentación y el hallazgo de fuentes. Muchas veces no superan el plano teórico, pero aun así se les considera científicos si el aporte tiene tales alcances.</w:t>
      </w:r>
    </w:p>
    <w:p w14:paraId="38EDD8AC" w14:textId="77777777" w:rsidR="00AF3943" w:rsidRPr="00A5184E" w:rsidRDefault="00AF3943" w:rsidP="00AF3943">
      <w:pPr>
        <w:rPr>
          <w:rFonts w:ascii="Times New Roman" w:hAnsi="Times New Roman" w:cs="Times New Roman"/>
          <w:sz w:val="24"/>
          <w:szCs w:val="24"/>
        </w:rPr>
      </w:pPr>
      <w:r w:rsidRPr="00A5184E">
        <w:rPr>
          <w:rFonts w:ascii="Times New Roman" w:hAnsi="Times New Roman" w:cs="Times New Roman"/>
          <w:sz w:val="24"/>
          <w:szCs w:val="24"/>
        </w:rPr>
        <w:t>Proyectos de intervención: en cambio, los proyectos de intervención sí que van al terreno e intervienen directamente en él. La antropología, la agricultura y la agronomía son propias de estos proyectos. En muchos casos, la intervención modifica los entornos.</w:t>
      </w:r>
    </w:p>
    <w:p w14:paraId="179E20B8" w14:textId="77777777" w:rsidR="00AF3943" w:rsidRPr="00A5184E" w:rsidRDefault="00AF3943" w:rsidP="00AF3943">
      <w:pPr>
        <w:rPr>
          <w:rFonts w:ascii="Times New Roman" w:hAnsi="Times New Roman" w:cs="Times New Roman"/>
          <w:sz w:val="24"/>
          <w:szCs w:val="24"/>
        </w:rPr>
      </w:pPr>
      <w:r w:rsidRPr="00A5184E">
        <w:rPr>
          <w:rFonts w:ascii="Times New Roman" w:hAnsi="Times New Roman" w:cs="Times New Roman"/>
          <w:sz w:val="24"/>
          <w:szCs w:val="24"/>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2859EB57" w14:textId="77777777" w:rsidR="00AF3943" w:rsidRDefault="00AF3943" w:rsidP="00AF3943">
      <w:pPr>
        <w:rPr>
          <w:rFonts w:ascii="Times New Roman" w:hAnsi="Times New Roman" w:cs="Times New Roman"/>
          <w:b/>
          <w:bCs/>
          <w:sz w:val="24"/>
          <w:szCs w:val="24"/>
        </w:rPr>
      </w:pPr>
      <w:r w:rsidRPr="00A5184E">
        <w:rPr>
          <w:rFonts w:ascii="Times New Roman" w:hAnsi="Times New Roman" w:cs="Times New Roman"/>
          <w:sz w:val="24"/>
          <w:szCs w:val="24"/>
        </w:rPr>
        <w:t>Proyectos de evaluación: son aquellos que se enfocan en la ponderación del impacto o el alcance de una obra científica. En un principio mantienen distancia con el terreno, pero es posible que luego intervengan en él</w:t>
      </w:r>
      <w:r>
        <w:rPr>
          <w:rFonts w:ascii="Times New Roman" w:hAnsi="Times New Roman" w:cs="Times New Roman"/>
          <w:b/>
          <w:bCs/>
          <w:sz w:val="24"/>
          <w:szCs w:val="24"/>
        </w:rPr>
        <w:t>.</w:t>
      </w:r>
    </w:p>
    <w:p w14:paraId="1CA640CC" w14:textId="77777777" w:rsidR="00AF3943" w:rsidRPr="001154AF" w:rsidRDefault="00AF3943" w:rsidP="00AF3943">
      <w:pPr>
        <w:rPr>
          <w:rFonts w:ascii="Times New Roman" w:hAnsi="Times New Roman" w:cs="Times New Roman"/>
          <w:sz w:val="24"/>
          <w:szCs w:val="24"/>
        </w:rPr>
      </w:pPr>
    </w:p>
    <w:p w14:paraId="3110A3EF"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¿Cuáles son las etapas para trabajar por proyectos?</w:t>
      </w:r>
    </w:p>
    <w:p w14:paraId="666DC8C9" w14:textId="77777777" w:rsidR="00AF3943" w:rsidRDefault="00AF3943" w:rsidP="00AF3943">
      <w:pPr>
        <w:rPr>
          <w:rFonts w:ascii="Times New Roman" w:hAnsi="Times New Roman" w:cs="Times New Roman"/>
          <w:b/>
          <w:bCs/>
          <w:sz w:val="24"/>
          <w:szCs w:val="24"/>
        </w:rPr>
      </w:pPr>
      <w:r w:rsidRPr="005F4ADB">
        <w:rPr>
          <w:rFonts w:ascii="Times New Roman" w:hAnsi="Times New Roman" w:cs="Times New Roman"/>
          <w:sz w:val="24"/>
          <w:szCs w:val="24"/>
        </w:rPr>
        <w:t>El ciclo de vida de un proyecto se divide en cinco fases de gestión: inicio, planificación, ejecución, supervisión y cierre. Estas fases son la hoja de ruta para que tú y tu equipo superéis los proyectos más complicados</w:t>
      </w:r>
      <w:r>
        <w:rPr>
          <w:rFonts w:ascii="Times New Roman" w:hAnsi="Times New Roman" w:cs="Times New Roman"/>
          <w:b/>
          <w:bCs/>
          <w:sz w:val="24"/>
          <w:szCs w:val="24"/>
        </w:rPr>
        <w:t>.</w:t>
      </w:r>
    </w:p>
    <w:p w14:paraId="1CBCB35E" w14:textId="77777777" w:rsidR="00AF3943" w:rsidRPr="003E1321" w:rsidRDefault="00AF3943" w:rsidP="00AF3943">
      <w:pPr>
        <w:rPr>
          <w:rFonts w:ascii="Times New Roman" w:hAnsi="Times New Roman" w:cs="Times New Roman"/>
          <w:sz w:val="24"/>
          <w:szCs w:val="24"/>
        </w:rPr>
      </w:pPr>
    </w:p>
    <w:p w14:paraId="0E39E9A7"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¿Cuánto tiempo duran?</w:t>
      </w:r>
    </w:p>
    <w:p w14:paraId="5EC5709A"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La duración del proyecto depende de la duración de cada una de las tareas y de las relaciones de dependencia que existan entre ellas.</w:t>
      </w:r>
    </w:p>
    <w:p w14:paraId="577DA1FB"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Dada una fecha de inicio, la duración del proyecto NO nos proporciona directamente la fecha de finalización del proyecto. Para conocer la fecha de finalización es necesario utilizar el calendario del proyecto y el de cada uno de los recursos que participan.</w:t>
      </w:r>
    </w:p>
    <w:p w14:paraId="09BBF274"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Consideremos, por ejemplo, un proyecto de las siguientes características:</w:t>
      </w:r>
    </w:p>
    <w:p w14:paraId="0A50FE92"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Una duración de tres días.</w:t>
      </w:r>
    </w:p>
    <w:p w14:paraId="6042E3E1"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Los recursos humanos que intervienen no trabajan los fines de semana.</w:t>
      </w:r>
    </w:p>
    <w:p w14:paraId="012D1B77" w14:textId="77777777" w:rsidR="00AF3943" w:rsidRPr="00C96C34" w:rsidRDefault="00AF3943" w:rsidP="00AF3943">
      <w:pPr>
        <w:rPr>
          <w:rFonts w:ascii="Times New Roman" w:hAnsi="Times New Roman" w:cs="Times New Roman"/>
          <w:sz w:val="24"/>
          <w:szCs w:val="24"/>
        </w:rPr>
      </w:pPr>
      <w:r w:rsidRPr="00C96C34">
        <w:rPr>
          <w:rFonts w:ascii="Times New Roman" w:hAnsi="Times New Roman" w:cs="Times New Roman"/>
          <w:sz w:val="24"/>
          <w:szCs w:val="24"/>
        </w:rPr>
        <w:t>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14:paraId="3A8346D9" w14:textId="77777777" w:rsidR="00AF3943" w:rsidRDefault="00AF3943" w:rsidP="00AF3943">
      <w:pPr>
        <w:rPr>
          <w:rFonts w:ascii="Times New Roman" w:hAnsi="Times New Roman" w:cs="Times New Roman"/>
          <w:b/>
          <w:bCs/>
          <w:sz w:val="24"/>
          <w:szCs w:val="24"/>
        </w:rPr>
      </w:pPr>
    </w:p>
    <w:p w14:paraId="5941C986" w14:textId="77777777" w:rsidR="00AF3943" w:rsidRPr="00C118C6" w:rsidRDefault="00AF3943" w:rsidP="00AF3943">
      <w:pPr>
        <w:rPr>
          <w:rFonts w:ascii="Times New Roman" w:hAnsi="Times New Roman" w:cs="Times New Roman"/>
          <w:sz w:val="24"/>
          <w:szCs w:val="24"/>
        </w:rPr>
      </w:pPr>
      <w:r>
        <w:rPr>
          <w:rFonts w:ascii="Times New Roman" w:hAnsi="Times New Roman" w:cs="Times New Roman"/>
          <w:b/>
          <w:bCs/>
          <w:sz w:val="24"/>
          <w:szCs w:val="24"/>
        </w:rPr>
        <w:lastRenderedPageBreak/>
        <w:tab/>
        <w:t xml:space="preserve"> </w:t>
      </w:r>
      <w:r>
        <w:rPr>
          <w:rFonts w:ascii="Times New Roman" w:hAnsi="Times New Roman" w:cs="Times New Roman"/>
          <w:b/>
          <w:bCs/>
          <w:sz w:val="24"/>
          <w:szCs w:val="24"/>
        </w:rPr>
        <w:tab/>
      </w:r>
    </w:p>
    <w:p w14:paraId="4BDD050D" w14:textId="77777777" w:rsidR="00AF3943" w:rsidRPr="003E1321" w:rsidRDefault="00AF3943" w:rsidP="00AF3943">
      <w:pPr>
        <w:rPr>
          <w:rFonts w:ascii="Times New Roman" w:hAnsi="Times New Roman" w:cs="Times New Roman"/>
          <w:sz w:val="24"/>
          <w:szCs w:val="24"/>
        </w:rPr>
      </w:pPr>
    </w:p>
    <w:p w14:paraId="7917A8B9"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estudiantes?</w:t>
      </w:r>
    </w:p>
    <w:p w14:paraId="1BB0BBB8" w14:textId="77777777" w:rsidR="00AF3943" w:rsidRDefault="00AF3943" w:rsidP="00AF3943">
      <w:pPr>
        <w:rPr>
          <w:rFonts w:ascii="Times New Roman" w:hAnsi="Times New Roman" w:cs="Times New Roman"/>
          <w:sz w:val="24"/>
          <w:szCs w:val="24"/>
        </w:rPr>
      </w:pPr>
      <w:r w:rsidRPr="002810E7">
        <w:rPr>
          <w:rFonts w:ascii="Times New Roman" w:hAnsi="Times New Roman" w:cs="Times New Roman"/>
          <w:sz w:val="24"/>
          <w:szCs w:val="24"/>
        </w:rPr>
        <w:t xml:space="preserve">En el trabajo por proyectos los alumnos se acercan a la realidad, al trabajar con problemas que les interesan. Esta forma de trabajo les permite investigar, proponer hipótesis y explicaciones, discutir sus opiniones, intercambiar comentarios con los demás y </w:t>
      </w:r>
      <w:proofErr w:type="spellStart"/>
      <w:r w:rsidRPr="002810E7">
        <w:rPr>
          <w:rFonts w:ascii="Times New Roman" w:hAnsi="Times New Roman" w:cs="Times New Roman"/>
          <w:sz w:val="24"/>
          <w:szCs w:val="24"/>
        </w:rPr>
        <w:t>prubar</w:t>
      </w:r>
      <w:proofErr w:type="spellEnd"/>
      <w:r w:rsidRPr="002810E7">
        <w:rPr>
          <w:rFonts w:ascii="Times New Roman" w:hAnsi="Times New Roman" w:cs="Times New Roman"/>
          <w:sz w:val="24"/>
          <w:szCs w:val="24"/>
        </w:rPr>
        <w:t xml:space="preserve"> nuevas ideas.</w:t>
      </w:r>
    </w:p>
    <w:p w14:paraId="661E34B8" w14:textId="77777777" w:rsidR="00AF3943" w:rsidRPr="003E132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Las actividades que podáis llevar a cabo durante el trabajo de un proyecto son: dibujar, escribir, leer, anotar observaciones, entrevistar personas expertas</w:t>
      </w:r>
    </w:p>
    <w:p w14:paraId="2FD95D7F"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docentes?</w:t>
      </w:r>
    </w:p>
    <w:p w14:paraId="40E4A522" w14:textId="77777777" w:rsidR="00AF3943" w:rsidRPr="0036454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Facilitar a los estudiantes las herramientas y recursos, para que ellos investiguen, analicen, recopilen a fin de hacer descubrimientos e ir informando sobre sus resultados.</w:t>
      </w:r>
    </w:p>
    <w:p w14:paraId="1E9FD495" w14:textId="77777777" w:rsidR="00AF3943" w:rsidRPr="0036454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En el docente recae la responsabilidad del currículo educativo, la instrucción y evaluación, por lo que está a cargo de la planificación, supervisión y evaluación a lo largo del proceso.</w:t>
      </w:r>
    </w:p>
    <w:p w14:paraId="74AB19B0" w14:textId="77777777" w:rsidR="00AF3943" w:rsidRPr="0036454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Ante situaciones nuevas e inesperadas, debe reunirse con los estudiantes en la medida que van surgiendo las necesidades y aprovechar esos momentos para resaltar el aprendizaje.</w:t>
      </w:r>
    </w:p>
    <w:p w14:paraId="630572AA" w14:textId="77777777" w:rsidR="00AF3943" w:rsidRPr="003E132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Debe generar estrategias y metodologías didácticas flexibles, que puedan adaptarse a la premisa que cada estudiante construye un nuevo conocimiento.</w:t>
      </w:r>
    </w:p>
    <w:p w14:paraId="630CDC2A" w14:textId="77777777" w:rsidR="00AF3943" w:rsidRDefault="00AF3943" w:rsidP="00AF3943">
      <w:pPr>
        <w:rPr>
          <w:rFonts w:ascii="Roboto" w:eastAsia="Times New Roman" w:hAnsi="Roboto"/>
          <w:color w:val="4D5156"/>
          <w:sz w:val="27"/>
          <w:szCs w:val="27"/>
          <w:shd w:val="clear" w:color="auto" w:fill="FFFFFF"/>
        </w:rPr>
      </w:pPr>
      <w:r w:rsidRPr="003E1321">
        <w:rPr>
          <w:rFonts w:ascii="Times New Roman" w:hAnsi="Times New Roman" w:cs="Times New Roman"/>
          <w:b/>
          <w:bCs/>
          <w:sz w:val="24"/>
          <w:szCs w:val="24"/>
        </w:rPr>
        <w:t>· ¿Qué tipo de productos se pueden obtener?</w:t>
      </w:r>
      <w:r w:rsidRPr="005E5088">
        <w:rPr>
          <w:rFonts w:ascii="Roboto" w:eastAsia="Times New Roman" w:hAnsi="Roboto"/>
          <w:color w:val="4D5156"/>
          <w:sz w:val="27"/>
          <w:szCs w:val="27"/>
          <w:shd w:val="clear" w:color="auto" w:fill="FFFFFF"/>
        </w:rPr>
        <w:t xml:space="preserve"> </w:t>
      </w:r>
    </w:p>
    <w:p w14:paraId="7F67337C" w14:textId="77777777" w:rsidR="00AF3943" w:rsidRPr="00C13E1D" w:rsidRDefault="00AF3943" w:rsidP="00AF3943">
      <w:pPr>
        <w:rPr>
          <w:rFonts w:ascii="Times New Roman" w:hAnsi="Times New Roman" w:cs="Times New Roman"/>
          <w:sz w:val="24"/>
          <w:szCs w:val="24"/>
        </w:rPr>
      </w:pPr>
      <w:r w:rsidRPr="00C13E1D">
        <w:rPr>
          <w:rFonts w:ascii="Times New Roman" w:hAnsi="Times New Roman" w:cs="Times New Roman"/>
          <w:sz w:val="24"/>
          <w:szCs w:val="24"/>
        </w:rPr>
        <w:t>Algunos pueden ser capítulos, artículos, audiovisuales, multimedia y museográficos, series estadísticas, bibliografías comentadas, catálogos especializados, cronologías originales, investigación iconográfica, entrevistas, entre otros. Así como habilidades sociales.</w:t>
      </w:r>
    </w:p>
    <w:p w14:paraId="352F2265"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¿Cómo se evalúa este trabajo?</w:t>
      </w:r>
    </w:p>
    <w:p w14:paraId="6C474A64" w14:textId="77777777" w:rsidR="00AF3943" w:rsidRPr="003E1321" w:rsidRDefault="00AF3943" w:rsidP="00AF3943">
      <w:pPr>
        <w:rPr>
          <w:rFonts w:ascii="Times New Roman" w:hAnsi="Times New Roman" w:cs="Times New Roman"/>
          <w:sz w:val="24"/>
          <w:szCs w:val="24"/>
        </w:rPr>
      </w:pPr>
      <w:r w:rsidRPr="00364541">
        <w:rPr>
          <w:rFonts w:ascii="Times New Roman" w:hAnsi="Times New Roman" w:cs="Times New Roman"/>
          <w:sz w:val="24"/>
          <w:szCs w:val="24"/>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14:paraId="05FDC608" w14:textId="77777777" w:rsidR="00AF3943" w:rsidRDefault="00AF3943" w:rsidP="00AF3943">
      <w:pPr>
        <w:rPr>
          <w:rFonts w:ascii="Times New Roman" w:hAnsi="Times New Roman" w:cs="Times New Roman"/>
          <w:b/>
          <w:bCs/>
          <w:sz w:val="24"/>
          <w:szCs w:val="24"/>
        </w:rPr>
      </w:pPr>
      <w:r w:rsidRPr="003E1321">
        <w:rPr>
          <w:rFonts w:ascii="Times New Roman" w:hAnsi="Times New Roman" w:cs="Times New Roman"/>
          <w:b/>
          <w:bCs/>
          <w:sz w:val="24"/>
          <w:szCs w:val="24"/>
        </w:rPr>
        <w:t>· ¿En qué consisten los proyectos científicos, ciudadanos y tecnológicos?</w:t>
      </w:r>
    </w:p>
    <w:p w14:paraId="73A2E35D" w14:textId="77777777" w:rsidR="00AF3943" w:rsidRPr="00502DE6" w:rsidRDefault="00AF3943" w:rsidP="00AF3943">
      <w:pPr>
        <w:rPr>
          <w:rFonts w:ascii="Times New Roman" w:hAnsi="Times New Roman" w:cs="Times New Roman"/>
          <w:sz w:val="24"/>
          <w:szCs w:val="24"/>
        </w:rPr>
      </w:pPr>
      <w:r w:rsidRPr="00502DE6">
        <w:rPr>
          <w:rFonts w:ascii="Times New Roman" w:hAnsi="Times New Roman" w:cs="Times New Roman"/>
          <w:sz w:val="24"/>
          <w:szCs w:val="24"/>
        </w:rPr>
        <w:t>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p w14:paraId="15E2B279" w14:textId="77777777" w:rsidR="005E4BA1" w:rsidRDefault="005E4BA1"/>
    <w:sectPr w:rsidR="005E4B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43"/>
    <w:rsid w:val="005E4BA1"/>
    <w:rsid w:val="00AF3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95F6"/>
  <w15:chartTrackingRefBased/>
  <w15:docId w15:val="{54CC3963-2FD4-4189-AD4E-FC72032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1130</Words>
  <Characters>6221</Characters>
  <Application>Microsoft Office Word</Application>
  <DocSecurity>0</DocSecurity>
  <Lines>51</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REGINA ESTEFANIA DURAN AVILES</cp:lastModifiedBy>
  <cp:revision>1</cp:revision>
  <dcterms:created xsi:type="dcterms:W3CDTF">2022-05-14T01:15:00Z</dcterms:created>
  <dcterms:modified xsi:type="dcterms:W3CDTF">2022-05-14T01:17:00Z</dcterms:modified>
</cp:coreProperties>
</file>