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2EC6B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ESCUELA NORMAL DE EDUCACIÓN PREESCOLAR</w:t>
      </w:r>
    </w:p>
    <w:p w14:paraId="4EC4CC57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Licenciatura en Educación preescolar</w:t>
      </w:r>
    </w:p>
    <w:p w14:paraId="6EE00F07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Ciclo escolar 2021 – 2022</w:t>
      </w:r>
    </w:p>
    <w:p w14:paraId="24AD6F30" w14:textId="77777777" w:rsidR="001E3052" w:rsidRDefault="001E3052" w:rsidP="001E305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A2838C" wp14:editId="6F9D6D1F">
                <wp:simplePos x="0" y="0"/>
                <wp:positionH relativeFrom="margin">
                  <wp:posOffset>424815</wp:posOffset>
                </wp:positionH>
                <wp:positionV relativeFrom="paragraph">
                  <wp:posOffset>137160</wp:posOffset>
                </wp:positionV>
                <wp:extent cx="4895850" cy="1458595"/>
                <wp:effectExtent l="0" t="0" r="0" b="103505"/>
                <wp:wrapSquare wrapText="bothSides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850" cy="145859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877990" w14:textId="77777777" w:rsidR="001E3052" w:rsidRDefault="001E3052" w:rsidP="001E305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 xml:space="preserve">Desarrollo de la Competencia Lectora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2838C" id="Grupo 19" o:spid="_x0000_s1026" style="position:absolute;left:0;text-align:left;margin-left:33.45pt;margin-top:10.8pt;width:385.5pt;height:114.8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DGwQAAANoAAAAPAAAAZHJzL2Rvd25yZXYueG1sRI/RisIw&#10;FETfhf2HcBd8EU1V0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DriwMbBAAAA2gAAAA8AAAAA&#10;AAAAAAAAAAAABwIAAGRycy9kb3ducmV2LnhtbFBLBQYAAAAAAwADALcAAAD1AgAAAAA=&#10;" filled="f" stroked="f">
                  <v:textbox>
                    <w:txbxContent>
                      <w:p w14:paraId="14877990" w14:textId="77777777" w:rsidR="001E3052" w:rsidRDefault="001E3052" w:rsidP="001E305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 xml:space="preserve">Desarrollo de la Competencia Lectora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pUWwwAAANoAAAAPAAAAZHJzL2Rvd25yZXYueG1sRI9Pa8JA&#10;FMTvBb/D8oTemo1SpI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w1qVFs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type="square" anchorx="margin"/>
              </v:group>
            </w:pict>
          </mc:Fallback>
        </mc:AlternateContent>
      </w:r>
    </w:p>
    <w:p w14:paraId="2C8F50CA" w14:textId="77777777" w:rsidR="001E3052" w:rsidRDefault="001E3052" w:rsidP="001E30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Cuarto Semestre</w:t>
      </w:r>
    </w:p>
    <w:p w14:paraId="111B32BF" w14:textId="77777777" w:rsidR="001E3052" w:rsidRDefault="001E3052" w:rsidP="001E30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Diana Cristela De la Cruz Saucedo</w:t>
      </w:r>
    </w:p>
    <w:p w14:paraId="5B76894D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Número de lista: 4 Grupo: B</w:t>
      </w:r>
    </w:p>
    <w:p w14:paraId="6D7E267D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7693F" w14:textId="49016BA0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E3052">
        <w:rPr>
          <w:rFonts w:ascii="Times New Roman" w:eastAsia="Times New Roman" w:hAnsi="Times New Roman" w:cs="Times New Roman"/>
          <w:b/>
          <w:sz w:val="28"/>
          <w:szCs w:val="28"/>
        </w:rPr>
        <w:t xml:space="preserve">esión 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 w:rsidRPr="001E3052">
        <w:rPr>
          <w:rFonts w:ascii="Times New Roman" w:eastAsia="Times New Roman" w:hAnsi="Times New Roman" w:cs="Times New Roman"/>
          <w:b/>
          <w:sz w:val="28"/>
          <w:szCs w:val="28"/>
        </w:rPr>
        <w:t>a enseñanza y el aprendizaje de la comprensión lectora (1ª parte</w:t>
      </w:r>
      <w:r w:rsidRPr="001E305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AAD55A7" w14:textId="77777777" w:rsidR="001E3052" w:rsidRDefault="001E3052" w:rsidP="001E3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BBB140" w14:textId="77777777" w:rsidR="001E3052" w:rsidRDefault="001E3052" w:rsidP="001E305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Nombre del docente: </w:t>
      </w:r>
      <w:r w:rsidRPr="00B51C17">
        <w:rPr>
          <w:rFonts w:ascii="Times New Roman" w:eastAsia="Times New Roman" w:hAnsi="Times New Roman" w:cs="Times New Roman"/>
          <w:b/>
          <w:szCs w:val="24"/>
        </w:rPr>
        <w:t>Humberto Valdez Sánchez</w:t>
      </w:r>
    </w:p>
    <w:p w14:paraId="698BA5F6" w14:textId="77777777" w:rsidR="001E3052" w:rsidRDefault="001E3052" w:rsidP="001E305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14:paraId="2D6AB3AC" w14:textId="77777777" w:rsidR="001E3052" w:rsidRDefault="001E3052" w:rsidP="001E30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Unidad de Aprendizaje I. </w:t>
      </w:r>
      <w:r w:rsidRPr="00B51C17">
        <w:rPr>
          <w:rFonts w:ascii="Times New Roman" w:eastAsia="Times New Roman" w:hAnsi="Times New Roman" w:cs="Times New Roman"/>
          <w:szCs w:val="24"/>
        </w:rPr>
        <w:t>Saber lo que es leer</w:t>
      </w:r>
    </w:p>
    <w:p w14:paraId="717B9723" w14:textId="77777777" w:rsidR="001E3052" w:rsidRDefault="001E3052" w:rsidP="001E30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Competencias Unidad I:</w:t>
      </w:r>
    </w:p>
    <w:p w14:paraId="2D6208C3" w14:textId="77777777" w:rsidR="001E3052" w:rsidRPr="00B51C17" w:rsidRDefault="001E3052" w:rsidP="001E3052">
      <w:pPr>
        <w:pStyle w:val="Prrafodelista"/>
        <w:numPr>
          <w:ilvl w:val="0"/>
          <w:numId w:val="1"/>
        </w:numPr>
        <w:spacing w:before="240" w:beforeAutospacing="0" w:after="160" w:afterAutospacing="0"/>
        <w:ind w:left="284" w:hanging="284"/>
        <w:contextualSpacing/>
        <w:jc w:val="center"/>
      </w:pPr>
      <w:r w:rsidRPr="00B51C17">
        <w:t>Detecta los procesos de aprendizaje de sus alumnos para favorecer su desarrollo cognitivo y socioemocional.</w:t>
      </w:r>
    </w:p>
    <w:p w14:paraId="24F6DBCF" w14:textId="77777777" w:rsidR="001E3052" w:rsidRPr="00B51C17" w:rsidRDefault="001E3052" w:rsidP="001E3052">
      <w:pPr>
        <w:pStyle w:val="Prrafodelista"/>
        <w:numPr>
          <w:ilvl w:val="1"/>
          <w:numId w:val="1"/>
        </w:numPr>
        <w:spacing w:before="240" w:beforeAutospacing="0" w:after="160" w:afterAutospacing="0"/>
        <w:ind w:left="567" w:hanging="284"/>
        <w:contextualSpacing/>
        <w:jc w:val="center"/>
      </w:pPr>
      <w:r w:rsidRPr="00B51C17"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2D5B6C2B" w14:textId="77777777" w:rsidR="001E3052" w:rsidRPr="00B51C17" w:rsidRDefault="001E3052" w:rsidP="001E3052">
      <w:pPr>
        <w:pStyle w:val="Prrafodelista"/>
        <w:numPr>
          <w:ilvl w:val="0"/>
          <w:numId w:val="1"/>
        </w:numPr>
        <w:spacing w:before="240" w:beforeAutospacing="0" w:after="160" w:afterAutospacing="0"/>
        <w:ind w:left="284" w:hanging="284"/>
        <w:contextualSpacing/>
        <w:jc w:val="center"/>
      </w:pPr>
      <w:r w:rsidRPr="00B51C17">
        <w:t>Integra recursos de la investigación educativa para enriquecer su práctica profesional expresando su interés por el conocimiento, la ciencia y la mejora de la educación.</w:t>
      </w:r>
    </w:p>
    <w:p w14:paraId="27516A8A" w14:textId="77777777" w:rsidR="001E3052" w:rsidRPr="00B51C17" w:rsidRDefault="001E3052" w:rsidP="001E3052">
      <w:pPr>
        <w:pStyle w:val="Prrafodelista"/>
        <w:numPr>
          <w:ilvl w:val="1"/>
          <w:numId w:val="1"/>
        </w:numPr>
        <w:spacing w:before="240" w:beforeAutospacing="0" w:after="160" w:afterAutospacing="0"/>
        <w:ind w:left="567" w:hanging="284"/>
        <w:contextualSpacing/>
        <w:jc w:val="center"/>
      </w:pPr>
      <w:r w:rsidRPr="00B51C17">
        <w:t>Usa los resultados de la investigación para profundizar en el conocimiento y los procesos de aprendizaje de sus alumnos.</w:t>
      </w:r>
    </w:p>
    <w:p w14:paraId="7970FD75" w14:textId="77777777" w:rsidR="001E3052" w:rsidRDefault="001E3052" w:rsidP="001E3052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5CB9" w14:textId="77777777" w:rsidR="001E3052" w:rsidRDefault="001E3052" w:rsidP="001E3052">
      <w:pPr>
        <w:spacing w:before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Saltillo, Coahuila de Zaragoza</w:t>
      </w:r>
    </w:p>
    <w:p w14:paraId="01CA22B7" w14:textId="2E78DF7F" w:rsidR="001E3052" w:rsidRDefault="001E3052" w:rsidP="001E305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de marzo de 2022</w:t>
      </w:r>
    </w:p>
    <w:p w14:paraId="54D8F614" w14:textId="22653442" w:rsidR="001E3052" w:rsidRPr="001E3052" w:rsidRDefault="001E3052" w:rsidP="001E305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lastRenderedPageBreak/>
        <w:t>LA ENSEÑANZA Y EL APRENDIZAJE DE LA COMPRENSIÓN LECTORA (1ª parte)</w:t>
      </w:r>
    </w:p>
    <w:p w14:paraId="50AA655B" w14:textId="77777777" w:rsidR="001E3052" w:rsidRPr="001E3052" w:rsidRDefault="001E3052" w:rsidP="001E305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Lectura del tema:</w:t>
      </w:r>
    </w:p>
    <w:p w14:paraId="5F938218" w14:textId="19B3DE8F" w:rsidR="001E3052" w:rsidRPr="001E3052" w:rsidRDefault="001E3052" w:rsidP="001E3052">
      <w:pPr>
        <w:pStyle w:val="Prrafodelista"/>
        <w:numPr>
          <w:ilvl w:val="0"/>
          <w:numId w:val="1"/>
        </w:numPr>
        <w:shd w:val="clear" w:color="auto" w:fill="FFFFFF"/>
        <w:spacing w:after="120"/>
        <w:rPr>
          <w:rFonts w:ascii="Comic Sans MS" w:hAnsi="Comic Sans MS"/>
          <w:color w:val="000000"/>
        </w:rPr>
      </w:pPr>
      <w:r w:rsidRPr="001E3052">
        <w:rPr>
          <w:rFonts w:ascii="Comic Sans MS" w:hAnsi="Comic Sans MS" w:cs="Arial"/>
          <w:color w:val="000000"/>
        </w:rPr>
        <w:t>Leer en nuestra sociedad</w:t>
      </w:r>
    </w:p>
    <w:p w14:paraId="55E3214B" w14:textId="1D00644D" w:rsidR="001E3052" w:rsidRPr="001E3052" w:rsidRDefault="001E3052" w:rsidP="001E305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Responde o complementa los siguientes cuestionamientos:</w:t>
      </w:r>
    </w:p>
    <w:p w14:paraId="058128D8" w14:textId="33149160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1.- La importancia de la alfabetización ha ido aumentando con la constante extensión y diversificación de los usos del texto escrito en nuestra sociedad. Esto se debe a tres razones:</w:t>
      </w:r>
    </w:p>
    <w:p w14:paraId="3719DA94" w14:textId="16213652" w:rsidR="001E3052" w:rsidRDefault="007C5B7D" w:rsidP="007C5B7D">
      <w:pPr>
        <w:pStyle w:val="Prrafodelista"/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 w:rsidRPr="007C5B7D">
        <w:rPr>
          <w:rFonts w:ascii="Arial" w:hAnsi="Arial" w:cs="Arial"/>
          <w:color w:val="000000"/>
        </w:rPr>
        <w:t>Representa una llave que permite obtener acceso a la cultura y al conocimiento</w:t>
      </w:r>
      <w:r>
        <w:rPr>
          <w:rFonts w:ascii="Arial" w:hAnsi="Arial" w:cs="Arial"/>
          <w:color w:val="000000"/>
        </w:rPr>
        <w:t>.</w:t>
      </w:r>
    </w:p>
    <w:p w14:paraId="132DA95B" w14:textId="0B8624BE" w:rsidR="007C5B7D" w:rsidRDefault="007C5B7D" w:rsidP="007C5B7D">
      <w:pPr>
        <w:pStyle w:val="Prrafodelista"/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enlaza la escolarización obligatoria, vista como un elemento igualador.</w:t>
      </w:r>
    </w:p>
    <w:p w14:paraId="343C5242" w14:textId="440137BB" w:rsidR="007C5B7D" w:rsidRPr="007C5B7D" w:rsidRDefault="007C5B7D" w:rsidP="007C5B7D">
      <w:pPr>
        <w:pStyle w:val="Prrafodelista"/>
        <w:numPr>
          <w:ilvl w:val="0"/>
          <w:numId w:val="3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necesidad de educación adecuada al desarrollo industrializado.</w:t>
      </w:r>
    </w:p>
    <w:p w14:paraId="47089DD7" w14:textId="77777777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2.- La lectura y su aprendizaje son un tema de interés social permanente que se realiza dentro de cuatro ámbitos:</w:t>
      </w:r>
    </w:p>
    <w:p w14:paraId="29B29AA5" w14:textId="262E2419" w:rsidR="001E3052" w:rsidRDefault="007C5B7D" w:rsidP="007C5B7D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Escolar</w:t>
      </w:r>
    </w:p>
    <w:p w14:paraId="532B9458" w14:textId="79479F36" w:rsidR="007C5B7D" w:rsidRDefault="007C5B7D" w:rsidP="007C5B7D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Familiar</w:t>
      </w:r>
    </w:p>
    <w:p w14:paraId="4BB3DE6A" w14:textId="3E54A526" w:rsidR="007C5B7D" w:rsidRDefault="007C5B7D" w:rsidP="007C5B7D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Bibliotecas </w:t>
      </w:r>
    </w:p>
    <w:p w14:paraId="50506E8E" w14:textId="6BAD4C9D" w:rsidR="007C5B7D" w:rsidRPr="007C5B7D" w:rsidRDefault="007C5B7D" w:rsidP="007C5B7D">
      <w:pPr>
        <w:pStyle w:val="Prrafodelista"/>
        <w:numPr>
          <w:ilvl w:val="0"/>
          <w:numId w:val="4"/>
        </w:numPr>
        <w:shd w:val="clear" w:color="auto" w:fill="FFFFFF"/>
        <w:spacing w:after="12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Profesionales y programas de aprendizaje</w:t>
      </w:r>
    </w:p>
    <w:p w14:paraId="309C23DD" w14:textId="75E33D46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3.- Los estudios psicológicos definen la lectura como:</w:t>
      </w:r>
    </w:p>
    <w:p w14:paraId="08FDAD70" w14:textId="00911BB9" w:rsidR="001E3052" w:rsidRDefault="007C5B7D" w:rsidP="000542D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 acto en el cual se comprende el mensaje en las situaciones de comunicación a través de textos escritos.</w:t>
      </w:r>
    </w:p>
    <w:p w14:paraId="71189832" w14:textId="43E37B4A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4.- El acceso a la lengua escrita favorece el desarrollo intelectual de los individuos. Favorece la apropiación de la experiencia y el conocimiento humano, ya que la ESCRITURA…</w:t>
      </w:r>
    </w:p>
    <w:p w14:paraId="403F3C1F" w14:textId="524FEBB5" w:rsidR="001E3052" w:rsidRDefault="000542D3" w:rsidP="000542D3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Permite la conversión de las interpretaciones de la realidad, hechos por alguien en más o nosotros, en algo material y articulado que puede ser contrastado, gozando, conceptualizando e integrado al conocimiento. </w:t>
      </w:r>
    </w:p>
    <w:p w14:paraId="579397DF" w14:textId="06F35637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5.- ¿Cuál es la diferencia en la adquisición de la lengua oral y la lengua escrita en una persona?</w:t>
      </w:r>
    </w:p>
    <w:p w14:paraId="6B411842" w14:textId="5D8ED956" w:rsidR="001E3052" w:rsidRDefault="000542D3" w:rsidP="00E0086A">
      <w:pPr>
        <w:shd w:val="clear" w:color="auto" w:fill="FFFFFF"/>
        <w:spacing w:before="100" w:beforeAutospacing="1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La lengua escrita propone una ampliación de las posibilidades de la comunicación y el desarrollo personal. El lenguaje oral </w:t>
      </w:r>
      <w:r w:rsidR="00E008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 la adquisición de competencias lectoras que necesitan un soporte que se encuentra en la escuela. </w:t>
      </w:r>
    </w:p>
    <w:p w14:paraId="54361A74" w14:textId="54F23752" w:rsidR="001E3052" w:rsidRPr="001E3052" w:rsidRDefault="001E3052" w:rsidP="001E3052">
      <w:pPr>
        <w:shd w:val="clear" w:color="auto" w:fill="FFFFFF"/>
        <w:spacing w:before="100" w:beforeAutospacing="1" w:after="12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es-MX"/>
        </w:rPr>
      </w:pPr>
      <w:r w:rsidRPr="001E3052">
        <w:rPr>
          <w:rFonts w:ascii="Comic Sans MS" w:eastAsia="Times New Roman" w:hAnsi="Comic Sans MS" w:cs="Arial"/>
          <w:color w:val="000000"/>
          <w:sz w:val="24"/>
          <w:szCs w:val="24"/>
          <w:lang w:eastAsia="es-MX"/>
        </w:rPr>
        <w:t>6.- La escuela se encarga de facilitar a los individuos la capacidad de utilizar la lectura para sus tres funciones sociales:</w:t>
      </w:r>
    </w:p>
    <w:p w14:paraId="05E20382" w14:textId="7F1C0B30" w:rsidR="005776A4" w:rsidRDefault="00E0086A" w:rsidP="00E0086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adaptarse a la sociedad urbana y post industrial que exige su uso</w:t>
      </w:r>
    </w:p>
    <w:p w14:paraId="1310AEC6" w14:textId="760A83CA" w:rsidR="00E0086A" w:rsidRDefault="00E0086A" w:rsidP="00E0086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obtiene un potenciador de conocimiento</w:t>
      </w:r>
    </w:p>
    <w:p w14:paraId="0C6EC7FC" w14:textId="2D9D1ADB" w:rsidR="00E0086A" w:rsidRPr="00E0086A" w:rsidRDefault="00E0086A" w:rsidP="00E0086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tiene un acceso a la experiencia literaria</w:t>
      </w:r>
    </w:p>
    <w:sectPr w:rsidR="00E0086A" w:rsidRPr="00E00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6AC"/>
    <w:multiLevelType w:val="hybridMultilevel"/>
    <w:tmpl w:val="8E40D6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81F0C"/>
    <w:multiLevelType w:val="multilevel"/>
    <w:tmpl w:val="716EE6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A2A6598"/>
    <w:multiLevelType w:val="hybridMultilevel"/>
    <w:tmpl w:val="2F229BD0"/>
    <w:lvl w:ilvl="0" w:tplc="F0E2A2CE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01AE2"/>
    <w:multiLevelType w:val="hybridMultilevel"/>
    <w:tmpl w:val="F91AE16C"/>
    <w:lvl w:ilvl="0" w:tplc="F0E2A2CE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93539"/>
    <w:multiLevelType w:val="hybridMultilevel"/>
    <w:tmpl w:val="06067356"/>
    <w:lvl w:ilvl="0" w:tplc="F0E2A2CE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52"/>
    <w:rsid w:val="000542D3"/>
    <w:rsid w:val="001E3052"/>
    <w:rsid w:val="002C2C0C"/>
    <w:rsid w:val="005068DE"/>
    <w:rsid w:val="007C5B7D"/>
    <w:rsid w:val="00855284"/>
    <w:rsid w:val="00B20347"/>
    <w:rsid w:val="00B32432"/>
    <w:rsid w:val="00CB6065"/>
    <w:rsid w:val="00E0086A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6BAE"/>
  <w15:chartTrackingRefBased/>
  <w15:docId w15:val="{EB570548-880D-4B6B-9F20-1E2275F8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E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2022-03-12T01:28:00Z</dcterms:created>
  <dcterms:modified xsi:type="dcterms:W3CDTF">2022-03-12T01:52:00Z</dcterms:modified>
</cp:coreProperties>
</file>