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0050" w14:textId="278A2FFD" w:rsidR="00AD0EBD" w:rsidRDefault="00AD0EBD"/>
    <w:p w14:paraId="48AC0D57" w14:textId="1D07C8F5" w:rsidR="000B770F" w:rsidRDefault="000B770F" w:rsidP="000B77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EBFC29" wp14:editId="3535A75B">
            <wp:simplePos x="0" y="0"/>
            <wp:positionH relativeFrom="column">
              <wp:posOffset>-554355</wp:posOffset>
            </wp:positionH>
            <wp:positionV relativeFrom="paragraph">
              <wp:posOffset>-206375</wp:posOffset>
            </wp:positionV>
            <wp:extent cx="952500" cy="714375"/>
            <wp:effectExtent l="0" t="0" r="0" b="9525"/>
            <wp:wrapNone/>
            <wp:docPr id="1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ESCUELA NORMAL DE EDUCACI</w:t>
      </w:r>
      <w:r w:rsidR="00585EC4">
        <w:rPr>
          <w:rFonts w:ascii="Times New Roman" w:hAnsi="Times New Roman" w:cs="Times New Roman"/>
          <w:sz w:val="32"/>
          <w:szCs w:val="32"/>
        </w:rPr>
        <w:t>Ó</w:t>
      </w:r>
      <w:r>
        <w:rPr>
          <w:rFonts w:ascii="Times New Roman" w:hAnsi="Times New Roman" w:cs="Times New Roman"/>
          <w:sz w:val="32"/>
          <w:szCs w:val="32"/>
        </w:rPr>
        <w:t xml:space="preserve">N PREESCOLAR </w:t>
      </w:r>
    </w:p>
    <w:p w14:paraId="0B889DF2" w14:textId="77777777" w:rsidR="000B770F" w:rsidRDefault="000B770F" w:rsidP="000B770F">
      <w:pPr>
        <w:jc w:val="center"/>
        <w:rPr>
          <w:rFonts w:ascii="Times New Roman" w:hAnsi="Times New Roman" w:cs="Times New Roman"/>
        </w:rPr>
      </w:pPr>
    </w:p>
    <w:p w14:paraId="13201081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2021-2022</w:t>
      </w:r>
    </w:p>
    <w:p w14:paraId="5025D232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D9DE2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Desarrollo de la competencia lectoral </w:t>
      </w:r>
    </w:p>
    <w:p w14:paraId="7D9EB925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1BCAC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Maestro. Humberto Valdez Sánchez </w:t>
      </w:r>
    </w:p>
    <w:p w14:paraId="081FF29F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B72F6" w14:textId="496F7EBB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-SESIÓN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68661FDB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10241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Alumna. Paulina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Garcia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Sánchez 2A</w:t>
      </w:r>
    </w:p>
    <w:p w14:paraId="43204E75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EA5FC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1 SABER LO QUE ES LEER.</w:t>
      </w:r>
    </w:p>
    <w:p w14:paraId="34E29954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20EAC1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2DDAD3A4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F61937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2321645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D0CE3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446AB" w14:textId="77777777" w:rsidR="000B770F" w:rsidRDefault="000B770F" w:rsidP="000B770F">
      <w:pPr>
        <w:tabs>
          <w:tab w:val="left" w:pos="6576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87F5AB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8A287" w14:textId="77777777" w:rsidR="000B770F" w:rsidRDefault="000B770F" w:rsidP="000B7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FD0C0" w14:textId="66622E90" w:rsidR="00AD0EBD" w:rsidRPr="000B770F" w:rsidRDefault="000B7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de Zaragoza                                                  marzo de 2022</w:t>
      </w:r>
      <w:r w:rsidR="00AD0EBD">
        <w:br w:type="page"/>
      </w:r>
    </w:p>
    <w:p w14:paraId="2EF40F0A" w14:textId="5B77333A" w:rsidR="000B770F" w:rsidRPr="000B770F" w:rsidRDefault="000B770F" w:rsidP="000B770F">
      <w:pPr>
        <w:shd w:val="clear" w:color="auto" w:fill="FFFFFF"/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B770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Sesión 11</w:t>
      </w:r>
    </w:p>
    <w:p w14:paraId="39FF6A2C" w14:textId="03BAC3BE" w:rsidR="000B770F" w:rsidRPr="008B0F4A" w:rsidRDefault="008B0F4A" w:rsidP="000B770F">
      <w:pPr>
        <w:shd w:val="clear" w:color="auto" w:fill="FFFFFF"/>
        <w:spacing w:before="100" w:beforeAutospacing="1" w:after="120" w:line="276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cambios en la planificación de la lectura</w:t>
      </w:r>
    </w:p>
    <w:p w14:paraId="1A5B53DD" w14:textId="77777777" w:rsidR="008B0F4A" w:rsidRPr="008B0F4A" w:rsidRDefault="008B0F4A" w:rsidP="000B770F">
      <w:p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3CAD0533" w14:textId="3C36258F" w:rsidR="008B0F4A" w:rsidRDefault="008B0F4A" w:rsidP="000B770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7.- El aprendizaje de la lectura es un proceso continuo que empieza antes de la escolarización, puesto que, a través de la presencia social de la escritura, </w:t>
      </w:r>
      <w:proofErr w:type="gramStart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niños y niñas</w:t>
      </w:r>
      <w:proofErr w:type="gramEnd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proofErr w:type="gramStart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</w:t>
      </w:r>
    </w:p>
    <w:p w14:paraId="044BBF16" w14:textId="1898AE68" w:rsidR="000B770F" w:rsidRPr="008B0F4A" w:rsidRDefault="000B770F" w:rsidP="000B770F">
      <w:p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medio de las narraciones o la literatura oral </w:t>
      </w:r>
    </w:p>
    <w:p w14:paraId="54AD4D0B" w14:textId="346783D4" w:rsidR="008B0F4A" w:rsidRDefault="008B0F4A" w:rsidP="000B770F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023930C3" w14:textId="263C0182" w:rsidR="000B770F" w:rsidRPr="008B0F4A" w:rsidRDefault="000B770F" w:rsidP="000B770F">
      <w:pPr>
        <w:shd w:val="clear" w:color="auto" w:fill="FFFFFF"/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Reciben mucha información sobre cómo interpreta su sociedad la realidad física y social, estas interpretaciones son indispensables de la manera de hablar sobre ellas de la manera como el lenguaje interpreta el mundo.</w:t>
      </w:r>
    </w:p>
    <w:p w14:paraId="17717ED5" w14:textId="77777777" w:rsidR="008B0F4A" w:rsidRPr="008B0F4A" w:rsidRDefault="008B0F4A" w:rsidP="000B770F">
      <w:pPr>
        <w:shd w:val="clear" w:color="auto" w:fill="FFFFFF"/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</w:p>
    <w:p w14:paraId="781B7111" w14:textId="67129A63" w:rsidR="008B0F4A" w:rsidRDefault="008B0F4A" w:rsidP="000B770F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proofErr w:type="gramStart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</w:t>
      </w:r>
    </w:p>
    <w:p w14:paraId="4FB9B0B7" w14:textId="565658FC" w:rsidR="000B770F" w:rsidRPr="000B770F" w:rsidRDefault="000B770F" w:rsidP="000B770F">
      <w:pPr>
        <w:pStyle w:val="Prrafodelista"/>
        <w:numPr>
          <w:ilvl w:val="0"/>
          <w:numId w:val="2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0B770F">
        <w:rPr>
          <w:rFonts w:ascii="Arial" w:hAnsi="Arial" w:cs="Arial"/>
          <w:color w:val="000000"/>
        </w:rPr>
        <w:t xml:space="preserve">Aprender a leer a través de la programación de ejercicios </w:t>
      </w:r>
    </w:p>
    <w:p w14:paraId="5F0AD8A1" w14:textId="2709C9BA" w:rsidR="000B770F" w:rsidRPr="000B770F" w:rsidRDefault="000B770F" w:rsidP="000B770F">
      <w:pPr>
        <w:pStyle w:val="Prrafodelista"/>
        <w:numPr>
          <w:ilvl w:val="0"/>
          <w:numId w:val="2"/>
        </w:numPr>
        <w:shd w:val="clear" w:color="auto" w:fill="FFFFFF"/>
        <w:spacing w:after="120" w:line="276" w:lineRule="auto"/>
        <w:rPr>
          <w:rFonts w:ascii="Verdana" w:hAnsi="Verdana"/>
          <w:color w:val="000000"/>
        </w:rPr>
      </w:pPr>
      <w:r w:rsidRPr="000B770F">
        <w:rPr>
          <w:rFonts w:ascii="Arial" w:hAnsi="Arial" w:cs="Arial"/>
          <w:color w:val="000000"/>
        </w:rPr>
        <w:t>Aprender a leer leyendo por placer</w:t>
      </w:r>
    </w:p>
    <w:p w14:paraId="4FCD8226" w14:textId="79C13CD4" w:rsidR="008B0F4A" w:rsidRDefault="008B0F4A" w:rsidP="000B770F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proofErr w:type="gramStart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</w:t>
      </w:r>
    </w:p>
    <w:p w14:paraId="05478E73" w14:textId="15D6CE9D" w:rsidR="000B770F" w:rsidRPr="008B0F4A" w:rsidRDefault="000B770F" w:rsidP="000B770F">
      <w:pPr>
        <w:shd w:val="clear" w:color="auto" w:fill="FFFFFF"/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leyendo por placer</w:t>
      </w:r>
    </w:p>
    <w:p w14:paraId="1A06D814" w14:textId="6CC1245D" w:rsidR="008B0F4A" w:rsidRDefault="008B0F4A" w:rsidP="000B770F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</w:t>
      </w:r>
      <w:proofErr w:type="gramEnd"/>
      <w:r w:rsidRPr="008B0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</w:t>
      </w:r>
    </w:p>
    <w:p w14:paraId="489D00FD" w14:textId="24D92FE0" w:rsidR="000B770F" w:rsidRPr="008B0F4A" w:rsidRDefault="000B770F" w:rsidP="000B770F">
      <w:pPr>
        <w:shd w:val="clear" w:color="auto" w:fill="FFFFFF"/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textos con significado </w:t>
      </w:r>
    </w:p>
    <w:p w14:paraId="2C788B71" w14:textId="77777777" w:rsidR="008A59D2" w:rsidRDefault="00585EC4"/>
    <w:sectPr w:rsidR="008A5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54A"/>
    <w:multiLevelType w:val="hybridMultilevel"/>
    <w:tmpl w:val="44D06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3061"/>
    <w:multiLevelType w:val="hybridMultilevel"/>
    <w:tmpl w:val="4A089B74"/>
    <w:lvl w:ilvl="0" w:tplc="28B635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BD"/>
    <w:rsid w:val="000B770F"/>
    <w:rsid w:val="00585EC4"/>
    <w:rsid w:val="008B0F4A"/>
    <w:rsid w:val="009E4FE0"/>
    <w:rsid w:val="00AD0EBD"/>
    <w:rsid w:val="00C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625B"/>
  <w15:chartTrackingRefBased/>
  <w15:docId w15:val="{5B913E2D-3FEB-4C7B-BDF7-A034B5D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2</cp:revision>
  <dcterms:created xsi:type="dcterms:W3CDTF">2022-03-10T18:41:00Z</dcterms:created>
  <dcterms:modified xsi:type="dcterms:W3CDTF">2022-03-10T19:12:00Z</dcterms:modified>
</cp:coreProperties>
</file>