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D3B8" w14:textId="0D128897" w:rsidR="00BE501A" w:rsidRDefault="00BE501A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noProof/>
          <w:lang w:val="es-MX"/>
        </w:rPr>
        <w:drawing>
          <wp:inline distT="0" distB="0" distL="0" distR="0" wp14:anchorId="49479738" wp14:editId="4EC595D9">
            <wp:extent cx="1615440" cy="12007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80115" w14:textId="1B0ECBC5" w:rsidR="00D54B22" w:rsidRPr="008B41D2" w:rsidRDefault="00D54B22" w:rsidP="00A5665E">
      <w:pPr>
        <w:ind w:left="142"/>
        <w:jc w:val="center"/>
        <w:rPr>
          <w:rFonts w:eastAsia="Arial Unicode MS"/>
          <w:b/>
          <w:i/>
          <w:lang w:val="es-MX"/>
        </w:rPr>
      </w:pPr>
      <w:r w:rsidRPr="008B41D2">
        <w:rPr>
          <w:rFonts w:eastAsia="Arial Unicode MS"/>
          <w:b/>
          <w:i/>
          <w:lang w:val="es-MX"/>
        </w:rPr>
        <w:t>ESCUELA NORMAL DE EDUCACIÓN PREESCOLAR</w:t>
      </w:r>
    </w:p>
    <w:p w14:paraId="32CAC360" w14:textId="35EE8919" w:rsidR="0089062D" w:rsidRPr="008B41D2" w:rsidRDefault="0089062D" w:rsidP="00A5665E">
      <w:pPr>
        <w:ind w:left="142"/>
        <w:jc w:val="center"/>
        <w:rPr>
          <w:rFonts w:eastAsia="Arial Unicode MS"/>
          <w:b/>
          <w:i/>
          <w:lang w:val="es-MX"/>
        </w:rPr>
      </w:pPr>
      <w:r w:rsidRPr="008B41D2">
        <w:rPr>
          <w:rFonts w:eastAsia="Arial Unicode MS"/>
          <w:b/>
          <w:i/>
          <w:lang w:val="es-MX"/>
        </w:rPr>
        <w:t>Forma, espacio y medida</w:t>
      </w:r>
    </w:p>
    <w:p w14:paraId="64FF6A01" w14:textId="06E88A13" w:rsidR="0089062D" w:rsidRPr="008B41D2" w:rsidRDefault="0089062D" w:rsidP="00A5665E">
      <w:pPr>
        <w:ind w:left="142"/>
        <w:jc w:val="center"/>
        <w:rPr>
          <w:rFonts w:eastAsia="Arial Unicode MS"/>
          <w:b/>
          <w:i/>
          <w:lang w:val="es-MX"/>
        </w:rPr>
      </w:pPr>
      <w:r w:rsidRPr="008B41D2">
        <w:rPr>
          <w:rFonts w:eastAsia="Arial Unicode MS"/>
          <w:b/>
          <w:i/>
          <w:lang w:val="es-MX"/>
        </w:rPr>
        <w:t>Katia Itzel Garza Gaytán #6</w:t>
      </w:r>
    </w:p>
    <w:p w14:paraId="29D6B04F" w14:textId="075DF87B" w:rsidR="00D54B22" w:rsidRPr="008B41D2" w:rsidRDefault="00BE501A" w:rsidP="00A5665E">
      <w:pPr>
        <w:ind w:left="142"/>
        <w:jc w:val="center"/>
        <w:rPr>
          <w:rFonts w:eastAsia="Arial Unicode MS"/>
          <w:b/>
          <w:i/>
          <w:lang w:val="es-MX"/>
        </w:rPr>
      </w:pPr>
      <w:r w:rsidRPr="008B41D2">
        <w:rPr>
          <w:rFonts w:eastAsia="Arial Unicode MS"/>
          <w:b/>
          <w:i/>
          <w:lang w:val="es-MX"/>
        </w:rPr>
        <w:t>Unidad 1: El pensamiento geométrico, su enseñanza y aprendizaje en el plan y programa de estudio de educación preescolar</w:t>
      </w:r>
    </w:p>
    <w:p w14:paraId="36A7970B" w14:textId="3BE827AB" w:rsidR="00D54B22" w:rsidRPr="008B41D2" w:rsidRDefault="00D54B22" w:rsidP="00A5665E">
      <w:pPr>
        <w:autoSpaceDE w:val="0"/>
        <w:autoSpaceDN w:val="0"/>
        <w:adjustRightInd w:val="0"/>
        <w:jc w:val="center"/>
        <w:rPr>
          <w:rFonts w:eastAsia="Arial Unicode MS"/>
          <w:lang w:val="es-MX"/>
        </w:rPr>
      </w:pPr>
      <w:r w:rsidRPr="008B41D2">
        <w:rPr>
          <w:rFonts w:eastAsia="Arial Unicode MS"/>
          <w:b/>
          <w:i/>
          <w:lang w:val="es-MX"/>
        </w:rPr>
        <w:t xml:space="preserve">Aprendizaje esperado: </w:t>
      </w:r>
      <w:r w:rsidRPr="008B41D2">
        <w:rPr>
          <w:rFonts w:eastAsia="Arial Unicode MS"/>
          <w:lang w:val="es-MX"/>
        </w:rPr>
        <w:t xml:space="preserve">Justifique y realice el análisis del currículo de </w:t>
      </w:r>
      <w:r w:rsidR="0089062D" w:rsidRPr="008B41D2">
        <w:rPr>
          <w:rFonts w:eastAsia="Arial Unicode MS"/>
          <w:lang w:val="es-MX"/>
        </w:rPr>
        <w:t>a</w:t>
      </w:r>
      <w:r w:rsidRPr="008B41D2">
        <w:rPr>
          <w:rFonts w:eastAsia="Arial Unicode MS"/>
          <w:lang w:val="es-MX"/>
        </w:rPr>
        <w:t>prendizajes clave</w:t>
      </w:r>
      <w:r w:rsidR="009E4EE5" w:rsidRPr="008B41D2">
        <w:rPr>
          <w:rFonts w:eastAsia="Arial Unicode MS"/>
          <w:lang w:val="es-MX"/>
        </w:rPr>
        <w:t xml:space="preserve"> en el eje de ubicación espacial y figuras y cuerpos geométricos</w:t>
      </w:r>
      <w:r w:rsidR="0089062D" w:rsidRPr="008B41D2">
        <w:rPr>
          <w:rFonts w:eastAsia="Arial Unicode MS"/>
          <w:lang w:val="es-MX"/>
        </w:rPr>
        <w:t>.</w:t>
      </w:r>
    </w:p>
    <w:p w14:paraId="07436600" w14:textId="18596D77" w:rsidR="009E4EE5" w:rsidRPr="008B41D2" w:rsidRDefault="009E4EE5" w:rsidP="00A5665E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color w:val="000000"/>
        </w:rPr>
      </w:pPr>
      <w:r w:rsidRPr="008B41D2">
        <w:rPr>
          <w:rFonts w:eastAsia="Arial Unicode MS"/>
          <w:b/>
          <w:i/>
        </w:rPr>
        <w:t>C</w:t>
      </w:r>
      <w:r w:rsidR="00D54B22" w:rsidRPr="008B41D2">
        <w:rPr>
          <w:rFonts w:eastAsia="Arial Unicode MS"/>
          <w:b/>
          <w:i/>
        </w:rPr>
        <w:t>ompetencias esperadas del perfil de egreso:</w:t>
      </w:r>
    </w:p>
    <w:p w14:paraId="5AF7F941" w14:textId="77777777" w:rsidR="00A5665E" w:rsidRDefault="00A5665E" w:rsidP="00A5665E">
      <w:pPr>
        <w:pStyle w:val="paragraph"/>
        <w:spacing w:before="0" w:beforeAutospacing="0" w:after="0" w:afterAutospacing="0"/>
        <w:jc w:val="center"/>
        <w:textAlignment w:val="baseline"/>
        <w:rPr>
          <w:rFonts w:eastAsia="Arial Unicode MS"/>
          <w:color w:val="000000"/>
        </w:rPr>
      </w:pPr>
    </w:p>
    <w:p w14:paraId="65F38FB7" w14:textId="39C934F7" w:rsidR="009E4EE5" w:rsidRPr="008B41D2" w:rsidRDefault="009E4EE5" w:rsidP="00A566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8B41D2">
        <w:rPr>
          <w:rStyle w:val="normaltextrun"/>
        </w:rPr>
        <w:t>Detecta los procesos de aprendizaje de sus alumnos para favorecer su desarrollo cognitivo y socioemocional.</w:t>
      </w:r>
    </w:p>
    <w:p w14:paraId="41C8F396" w14:textId="77777777" w:rsidR="009E4EE5" w:rsidRPr="008B41D2" w:rsidRDefault="009E4EE5" w:rsidP="00A5665E">
      <w:pPr>
        <w:pStyle w:val="paragraph"/>
        <w:spacing w:before="0" w:beforeAutospacing="0" w:after="0" w:afterAutospacing="0"/>
        <w:jc w:val="center"/>
        <w:textAlignment w:val="baseline"/>
      </w:pPr>
    </w:p>
    <w:p w14:paraId="7F4BEDBB" w14:textId="7701AD30" w:rsidR="009E4EE5" w:rsidRPr="008B41D2" w:rsidRDefault="009E4EE5" w:rsidP="00A5665E">
      <w:pPr>
        <w:pStyle w:val="paragraph"/>
        <w:spacing w:before="0" w:beforeAutospacing="0" w:after="0" w:afterAutospacing="0"/>
        <w:ind w:left="270" w:hanging="270"/>
        <w:jc w:val="center"/>
        <w:textAlignment w:val="baseline"/>
      </w:pPr>
      <w:r w:rsidRPr="008B41D2">
        <w:rPr>
          <w:rStyle w:val="normaltextrun"/>
        </w:rPr>
        <w:t>1.2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176EFFD6" w14:textId="77777777" w:rsidR="00A5665E" w:rsidRDefault="00A5665E" w:rsidP="00A5665E">
      <w:pPr>
        <w:widowControl w:val="0"/>
        <w:autoSpaceDE w:val="0"/>
        <w:autoSpaceDN w:val="0"/>
        <w:adjustRightInd w:val="0"/>
        <w:spacing w:after="240"/>
        <w:jc w:val="center"/>
        <w:rPr>
          <w:rFonts w:eastAsia="Arial Unicode MS"/>
          <w:color w:val="000000"/>
          <w:lang w:val="es-MX" w:eastAsia="es-MX"/>
        </w:rPr>
      </w:pPr>
    </w:p>
    <w:p w14:paraId="1E228DA1" w14:textId="7622283F" w:rsidR="00D54B22" w:rsidRPr="008B41D2" w:rsidRDefault="00D54B22" w:rsidP="00A5665E">
      <w:pPr>
        <w:widowControl w:val="0"/>
        <w:autoSpaceDE w:val="0"/>
        <w:autoSpaceDN w:val="0"/>
        <w:adjustRightInd w:val="0"/>
        <w:spacing w:after="240"/>
        <w:jc w:val="center"/>
        <w:rPr>
          <w:b/>
          <w:i/>
          <w:lang w:val="es-MX"/>
        </w:rPr>
      </w:pPr>
      <w:r w:rsidRPr="008B41D2">
        <w:rPr>
          <w:b/>
          <w:i/>
          <w:lang w:val="es-MX"/>
        </w:rPr>
        <w:t xml:space="preserve">Tema del </w:t>
      </w:r>
      <w:r w:rsidR="0089062D" w:rsidRPr="008B41D2">
        <w:rPr>
          <w:b/>
          <w:i/>
          <w:lang w:val="es-MX"/>
        </w:rPr>
        <w:t>t</w:t>
      </w:r>
      <w:r w:rsidRPr="008B41D2">
        <w:rPr>
          <w:b/>
          <w:i/>
          <w:lang w:val="es-MX"/>
        </w:rPr>
        <w:t xml:space="preserve">rabajo a </w:t>
      </w:r>
      <w:r w:rsidR="0089062D" w:rsidRPr="008B41D2">
        <w:rPr>
          <w:b/>
          <w:i/>
          <w:lang w:val="es-MX"/>
        </w:rPr>
        <w:t>d</w:t>
      </w:r>
      <w:r w:rsidRPr="008B41D2">
        <w:rPr>
          <w:b/>
          <w:i/>
          <w:lang w:val="es-MX"/>
        </w:rPr>
        <w:t>esarrollar</w:t>
      </w:r>
      <w:r w:rsidR="0089062D" w:rsidRPr="008B41D2">
        <w:rPr>
          <w:b/>
          <w:i/>
          <w:lang w:val="es-MX"/>
        </w:rPr>
        <w:t>:</w:t>
      </w:r>
    </w:p>
    <w:p w14:paraId="6AB69C0A" w14:textId="77777777" w:rsidR="00A5665E" w:rsidRDefault="00D54B22" w:rsidP="00A5665E">
      <w:pPr>
        <w:widowControl w:val="0"/>
        <w:autoSpaceDE w:val="0"/>
        <w:autoSpaceDN w:val="0"/>
        <w:adjustRightInd w:val="0"/>
        <w:spacing w:after="240"/>
        <w:jc w:val="center"/>
        <w:rPr>
          <w:b/>
          <w:i/>
          <w:lang w:val="es-MX"/>
        </w:rPr>
      </w:pPr>
      <w:r w:rsidRPr="008B41D2">
        <w:rPr>
          <w:b/>
          <w:i/>
          <w:lang w:val="es-MX"/>
        </w:rPr>
        <w:t>MATRIZ ANALÍTICA DEL CURRICULO DE APRENDIZAJES CLAVE</w:t>
      </w:r>
    </w:p>
    <w:p w14:paraId="5244A180" w14:textId="77777777" w:rsidR="00A5665E" w:rsidRDefault="00A5665E" w:rsidP="00A5665E">
      <w:pPr>
        <w:widowControl w:val="0"/>
        <w:autoSpaceDE w:val="0"/>
        <w:autoSpaceDN w:val="0"/>
        <w:adjustRightInd w:val="0"/>
        <w:spacing w:after="240"/>
        <w:rPr>
          <w:bCs/>
          <w:iCs/>
          <w:sz w:val="28"/>
          <w:szCs w:val="28"/>
          <w:lang w:val="es-MX"/>
        </w:rPr>
      </w:pPr>
    </w:p>
    <w:p w14:paraId="70D1F0D7" w14:textId="4EB0088B" w:rsidR="008C239D" w:rsidRPr="00A5665E" w:rsidRDefault="00F03341" w:rsidP="00A5665E">
      <w:pPr>
        <w:widowControl w:val="0"/>
        <w:autoSpaceDE w:val="0"/>
        <w:autoSpaceDN w:val="0"/>
        <w:adjustRightInd w:val="0"/>
        <w:spacing w:after="240"/>
        <w:rPr>
          <w:b/>
          <w:i/>
          <w:lang w:val="es-MX"/>
        </w:rPr>
      </w:pPr>
      <w:r w:rsidRPr="008B41D2">
        <w:rPr>
          <w:bCs/>
          <w:iCs/>
          <w:sz w:val="28"/>
          <w:szCs w:val="28"/>
          <w:lang w:val="es-MX"/>
        </w:rPr>
        <w:lastRenderedPageBreak/>
        <w:t>I</w:t>
      </w:r>
      <w:r w:rsidR="008B41D2" w:rsidRPr="008B41D2">
        <w:rPr>
          <w:bCs/>
          <w:iCs/>
          <w:sz w:val="28"/>
          <w:szCs w:val="28"/>
          <w:lang w:val="es-MX"/>
        </w:rPr>
        <w:t xml:space="preserve">NTRODUCCION </w:t>
      </w:r>
    </w:p>
    <w:p w14:paraId="030F0342" w14:textId="77777777" w:rsidR="008C239D" w:rsidRPr="008B41D2" w:rsidRDefault="008C239D" w:rsidP="00A5665E">
      <w:pPr>
        <w:rPr>
          <w:lang w:val="es-MX"/>
        </w:rPr>
      </w:pPr>
      <w:r w:rsidRPr="008B41D2">
        <w:rPr>
          <w:lang w:val="es-MX"/>
        </w:rPr>
        <w:t>Una matriz analítica se hace con la finalidad de identificar algunos contenidos que se deben de trabajar en educación preescolar.</w:t>
      </w:r>
    </w:p>
    <w:p w14:paraId="24581811" w14:textId="37E5D1FE" w:rsidR="008B41D2" w:rsidRPr="008B41D2" w:rsidRDefault="008C239D" w:rsidP="00A5665E">
      <w:pPr>
        <w:rPr>
          <w:lang w:val="es-MX"/>
        </w:rPr>
      </w:pPr>
      <w:r w:rsidRPr="008B41D2">
        <w:rPr>
          <w:lang w:val="es-MX"/>
        </w:rPr>
        <w:t xml:space="preserve">La matriz entregada en este documento es para identificar </w:t>
      </w:r>
      <w:r w:rsidRPr="008B41D2">
        <w:rPr>
          <w:lang w:val="es-MX"/>
        </w:rPr>
        <w:t>qué</w:t>
      </w:r>
      <w:r w:rsidRPr="008B41D2">
        <w:rPr>
          <w:lang w:val="es-MX"/>
        </w:rPr>
        <w:t xml:space="preserve"> nivel de profundidad se debe de encontrar en los alumnos a la hora de ejecutar los </w:t>
      </w:r>
      <w:r w:rsidR="008B41D2" w:rsidRPr="008B41D2">
        <w:rPr>
          <w:lang w:val="es-MX"/>
        </w:rPr>
        <w:t>aprendizajes,</w:t>
      </w:r>
      <w:r w:rsidRPr="008B41D2">
        <w:rPr>
          <w:lang w:val="es-MX"/>
        </w:rPr>
        <w:t xml:space="preserve"> así como reconocer que sabe y que hace el niño de nivel preescolar, esto en el eje de forma espacio y medida y desarrollada en los temas de ubicación espacial y figuras y cuerpos geométricos específicamente.</w:t>
      </w:r>
    </w:p>
    <w:p w14:paraId="5FEB1D1D" w14:textId="2A9882FC" w:rsidR="00F03341" w:rsidRPr="008B41D2" w:rsidRDefault="008B41D2" w:rsidP="00A5665E">
      <w:pPr>
        <w:rPr>
          <w:lang w:val="es-MX"/>
        </w:rPr>
      </w:pPr>
      <w:r w:rsidRPr="008B41D2">
        <w:rPr>
          <w:lang w:val="es-MX"/>
        </w:rPr>
        <w:t>La evidencia con la matriz también nos debe mostrar que debe existir una coherencia y continuidad dentro de los aprendizajes que se buscan obtener en los alumnos, así como un orden de estos.</w:t>
      </w:r>
    </w:p>
    <w:p w14:paraId="05C8F80A" w14:textId="77777777" w:rsidR="00F03341" w:rsidRDefault="00F03341" w:rsidP="00DB5AD9">
      <w:pPr>
        <w:rPr>
          <w:lang w:val="es-MX"/>
        </w:rPr>
      </w:pPr>
    </w:p>
    <w:p w14:paraId="7F23C685" w14:textId="77777777" w:rsidR="00F03341" w:rsidRDefault="00F03341">
      <w:pPr>
        <w:rPr>
          <w:lang w:val="es-MX"/>
        </w:rPr>
      </w:pPr>
    </w:p>
    <w:p w14:paraId="4C992F8D" w14:textId="77777777" w:rsidR="00F03341" w:rsidRDefault="00F03341">
      <w:pPr>
        <w:rPr>
          <w:lang w:val="es-MX"/>
        </w:rPr>
      </w:pPr>
    </w:p>
    <w:p w14:paraId="51AD4A70" w14:textId="77777777" w:rsidR="00F03341" w:rsidRDefault="00F03341">
      <w:pPr>
        <w:rPr>
          <w:lang w:val="es-MX"/>
        </w:rPr>
      </w:pPr>
    </w:p>
    <w:p w14:paraId="20ECE8DD" w14:textId="77777777" w:rsidR="00F03341" w:rsidRDefault="00F03341">
      <w:pPr>
        <w:rPr>
          <w:lang w:val="es-MX"/>
        </w:rPr>
      </w:pPr>
    </w:p>
    <w:p w14:paraId="25779B1A" w14:textId="77777777" w:rsidR="00F03341" w:rsidRDefault="00F03341">
      <w:pPr>
        <w:rPr>
          <w:lang w:val="es-MX"/>
        </w:rPr>
      </w:pPr>
    </w:p>
    <w:p w14:paraId="46D99AFB" w14:textId="77777777" w:rsidR="00F03341" w:rsidRDefault="00F03341">
      <w:pPr>
        <w:rPr>
          <w:lang w:val="es-MX"/>
        </w:rPr>
      </w:pPr>
    </w:p>
    <w:p w14:paraId="26F2245B" w14:textId="77777777" w:rsidR="00F03341" w:rsidRDefault="00F03341">
      <w:pPr>
        <w:rPr>
          <w:lang w:val="es-MX"/>
        </w:rPr>
      </w:pPr>
    </w:p>
    <w:p w14:paraId="126ACCF6" w14:textId="77777777" w:rsidR="00F03341" w:rsidRDefault="00F03341">
      <w:pPr>
        <w:rPr>
          <w:lang w:val="es-MX"/>
        </w:rPr>
      </w:pPr>
    </w:p>
    <w:p w14:paraId="59C56EFC" w14:textId="77777777" w:rsidR="00F03341" w:rsidRDefault="00F03341">
      <w:pPr>
        <w:rPr>
          <w:lang w:val="es-MX"/>
        </w:rPr>
      </w:pPr>
    </w:p>
    <w:p w14:paraId="65FDA062" w14:textId="77777777" w:rsidR="00A5665E" w:rsidRDefault="00A5665E">
      <w:pPr>
        <w:rPr>
          <w:lang w:val="es-MX"/>
        </w:rPr>
      </w:pPr>
    </w:p>
    <w:p w14:paraId="58C00701" w14:textId="6514B200" w:rsidR="00924492" w:rsidRDefault="00D54B22">
      <w:pPr>
        <w:rPr>
          <w:lang w:val="es-MX"/>
        </w:rPr>
      </w:pPr>
      <w:r>
        <w:rPr>
          <w:lang w:val="es-MX"/>
        </w:rPr>
        <w:lastRenderedPageBreak/>
        <w:t xml:space="preserve">Realiza una </w:t>
      </w:r>
      <w:r w:rsidR="0089062D">
        <w:rPr>
          <w:lang w:val="es-MX"/>
        </w:rPr>
        <w:t>m</w:t>
      </w:r>
      <w:r>
        <w:rPr>
          <w:lang w:val="es-MX"/>
        </w:rPr>
        <w:t>atriz analítica del currículo de aprendizajes clave que contenga los ejes, temas aprendizajes y una idea o ejemplo de cómo se trabaja o desarrolla dicho aprendizaje</w:t>
      </w:r>
      <w:r w:rsidR="0089062D">
        <w:rPr>
          <w:lang w:val="es-MX"/>
        </w:rPr>
        <w:t>.</w:t>
      </w:r>
    </w:p>
    <w:p w14:paraId="4B99056E" w14:textId="77777777" w:rsidR="00D54B22" w:rsidRDefault="00D54B22">
      <w:pPr>
        <w:rPr>
          <w:lang w:val="es-MX"/>
        </w:rPr>
      </w:pPr>
    </w:p>
    <w:tbl>
      <w:tblPr>
        <w:tblStyle w:val="Tablaconcuadrcula"/>
        <w:tblW w:w="13994" w:type="dxa"/>
        <w:tblLook w:val="04A0" w:firstRow="1" w:lastRow="0" w:firstColumn="1" w:lastColumn="0" w:noHBand="0" w:noVBand="1"/>
      </w:tblPr>
      <w:tblGrid>
        <w:gridCol w:w="987"/>
        <w:gridCol w:w="1449"/>
        <w:gridCol w:w="2804"/>
        <w:gridCol w:w="2977"/>
        <w:gridCol w:w="2977"/>
        <w:gridCol w:w="2800"/>
      </w:tblGrid>
      <w:tr w:rsidR="00DB5AD9" w14:paraId="73612FDC" w14:textId="77777777" w:rsidTr="00F03341">
        <w:trPr>
          <w:trHeight w:val="1052"/>
        </w:trPr>
        <w:tc>
          <w:tcPr>
            <w:tcW w:w="987" w:type="dxa"/>
            <w:shd w:val="clear" w:color="auto" w:fill="FF7C80"/>
          </w:tcPr>
          <w:p w14:paraId="240E6B7A" w14:textId="77777777" w:rsidR="0016777A" w:rsidRDefault="0016777A" w:rsidP="00BE501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449" w:type="dxa"/>
            <w:shd w:val="clear" w:color="auto" w:fill="66FF66"/>
          </w:tcPr>
          <w:p w14:paraId="14412D1B" w14:textId="77777777" w:rsidR="0016777A" w:rsidRDefault="0016777A" w:rsidP="00BE501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2804" w:type="dxa"/>
            <w:shd w:val="clear" w:color="auto" w:fill="FF66FF"/>
          </w:tcPr>
          <w:p w14:paraId="4B409E63" w14:textId="77777777" w:rsidR="0016777A" w:rsidRDefault="0016777A" w:rsidP="00BE501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2977" w:type="dxa"/>
            <w:shd w:val="clear" w:color="auto" w:fill="FFFF66"/>
          </w:tcPr>
          <w:p w14:paraId="32C5FAE3" w14:textId="77777777" w:rsidR="0016777A" w:rsidRDefault="0016777A" w:rsidP="00BE501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2977" w:type="dxa"/>
            <w:shd w:val="clear" w:color="auto" w:fill="66CCFF"/>
          </w:tcPr>
          <w:p w14:paraId="2FBB433A" w14:textId="77777777" w:rsidR="0016777A" w:rsidRDefault="0016777A" w:rsidP="00BE501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2800" w:type="dxa"/>
            <w:shd w:val="clear" w:color="auto" w:fill="FF9933"/>
          </w:tcPr>
          <w:p w14:paraId="4C79BFC5" w14:textId="77777777" w:rsidR="0016777A" w:rsidRDefault="0016777A" w:rsidP="00BE501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</w:p>
        </w:tc>
      </w:tr>
      <w:tr w:rsidR="00BE501A" w14:paraId="1299C43A" w14:textId="77777777" w:rsidTr="00F03341">
        <w:trPr>
          <w:trHeight w:val="363"/>
        </w:trPr>
        <w:tc>
          <w:tcPr>
            <w:tcW w:w="987" w:type="dxa"/>
            <w:vMerge w:val="restart"/>
          </w:tcPr>
          <w:p w14:paraId="4DDBEF00" w14:textId="06CABED1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>Forma, espacio y medida.</w:t>
            </w:r>
          </w:p>
        </w:tc>
        <w:tc>
          <w:tcPr>
            <w:tcW w:w="1449" w:type="dxa"/>
          </w:tcPr>
          <w:p w14:paraId="3461D779" w14:textId="612CACA1" w:rsidR="0016777A" w:rsidRDefault="1F7DAFC2" w:rsidP="0016777A">
            <w:pPr>
              <w:rPr>
                <w:lang w:val="es-MX"/>
              </w:rPr>
            </w:pPr>
            <w:r w:rsidRPr="1F7DAFC2">
              <w:rPr>
                <w:lang w:val="es-MX"/>
              </w:rPr>
              <w:t xml:space="preserve">Ubicación </w:t>
            </w:r>
            <w:r w:rsidR="0089062D">
              <w:rPr>
                <w:lang w:val="es-MX"/>
              </w:rPr>
              <w:t>e</w:t>
            </w:r>
            <w:r w:rsidRPr="1F7DAFC2">
              <w:rPr>
                <w:lang w:val="es-MX"/>
              </w:rPr>
              <w:t>spacial</w:t>
            </w:r>
            <w:r w:rsidR="00BE501A">
              <w:rPr>
                <w:lang w:val="es-MX"/>
              </w:rPr>
              <w:t>.</w:t>
            </w:r>
          </w:p>
        </w:tc>
        <w:tc>
          <w:tcPr>
            <w:tcW w:w="2804" w:type="dxa"/>
          </w:tcPr>
          <w:p w14:paraId="2E5FF695" w14:textId="6EBF10A2" w:rsidR="00970F68" w:rsidRPr="00970F68" w:rsidRDefault="00CD68B3" w:rsidP="00970F68">
            <w:pPr>
              <w:rPr>
                <w:lang w:val="es-MX"/>
              </w:rPr>
            </w:pPr>
            <w:r w:rsidRPr="00CD68B3">
              <w:rPr>
                <w:lang w:val="es-MX"/>
              </w:rPr>
              <w:t>•</w:t>
            </w:r>
            <w:r w:rsidR="00970F68" w:rsidRPr="00970F68">
              <w:rPr>
                <w:lang w:val="es-MX"/>
              </w:rPr>
              <w:t>Los alumnos deben buscar maneras de construir sus propios sistemas de referencia respecto a la ubicación espacial, permitiéndose comprender</w:t>
            </w:r>
            <w:r w:rsidR="00970F68">
              <w:rPr>
                <w:lang w:val="es-MX"/>
              </w:rPr>
              <w:t xml:space="preserve"> </w:t>
            </w:r>
            <w:r w:rsidR="00970F68" w:rsidRPr="00970F68">
              <w:rPr>
                <w:lang w:val="es-MX"/>
              </w:rPr>
              <w:t>que el espacio puede describirse por medio de</w:t>
            </w:r>
            <w:r w:rsidR="00970F68">
              <w:rPr>
                <w:lang w:val="es-MX"/>
              </w:rPr>
              <w:t xml:space="preserve"> </w:t>
            </w:r>
            <w:r w:rsidR="00970F68" w:rsidRPr="00970F68">
              <w:rPr>
                <w:lang w:val="es-MX"/>
              </w:rPr>
              <w:t xml:space="preserve">puntos de referencia. </w:t>
            </w:r>
          </w:p>
          <w:p w14:paraId="3CF2D8B6" w14:textId="4E52AD87" w:rsidR="0016777A" w:rsidRDefault="00CD68B3" w:rsidP="00970F68">
            <w:pPr>
              <w:rPr>
                <w:lang w:val="es-MX"/>
              </w:rPr>
            </w:pPr>
            <w:r w:rsidRPr="00CD68B3">
              <w:rPr>
                <w:lang w:val="es-MX"/>
              </w:rPr>
              <w:t>•</w:t>
            </w:r>
            <w:r>
              <w:rPr>
                <w:lang w:val="es-MX"/>
              </w:rPr>
              <w:t>L</w:t>
            </w:r>
            <w:r w:rsidR="00970F68" w:rsidRPr="00970F68">
              <w:rPr>
                <w:lang w:val="es-MX"/>
              </w:rPr>
              <w:t xml:space="preserve">os alumnos </w:t>
            </w:r>
            <w:r>
              <w:rPr>
                <w:lang w:val="es-MX"/>
              </w:rPr>
              <w:t xml:space="preserve">deben </w:t>
            </w:r>
            <w:r w:rsidR="00970F68" w:rsidRPr="00970F68">
              <w:rPr>
                <w:lang w:val="es-MX"/>
              </w:rPr>
              <w:t>estable</w:t>
            </w:r>
            <w:r>
              <w:rPr>
                <w:lang w:val="es-MX"/>
              </w:rPr>
              <w:t>cer</w:t>
            </w:r>
            <w:r w:rsidR="00970F68" w:rsidRPr="00970F68">
              <w:rPr>
                <w:lang w:val="es-MX"/>
              </w:rPr>
              <w:t xml:space="preserve"> relaciones espaciales a partir de su cuerpo, objetos o personas.</w:t>
            </w:r>
            <w:r>
              <w:rPr>
                <w:lang w:val="es-MX"/>
              </w:rPr>
              <w:t xml:space="preserve"> También debe existir una c</w:t>
            </w:r>
            <w:r w:rsidR="00970F68" w:rsidRPr="00970F68">
              <w:rPr>
                <w:lang w:val="es-MX"/>
              </w:rPr>
              <w:t>ompresión de instrucciones, tanto para seguirlas como proporcionarlas y así encuentren objetos y sigan trayectorias</w:t>
            </w:r>
            <w:r>
              <w:rPr>
                <w:lang w:val="es-MX"/>
              </w:rPr>
              <w:t>.</w:t>
            </w:r>
          </w:p>
        </w:tc>
        <w:tc>
          <w:tcPr>
            <w:tcW w:w="2977" w:type="dxa"/>
          </w:tcPr>
          <w:p w14:paraId="0FB78278" w14:textId="67C649E3" w:rsidR="0016777A" w:rsidRDefault="00BE501A" w:rsidP="00BE501A">
            <w:pPr>
              <w:rPr>
                <w:lang w:val="es-MX"/>
              </w:rPr>
            </w:pPr>
            <w:r w:rsidRPr="00BE501A">
              <w:rPr>
                <w:lang w:val="es-MX"/>
              </w:rPr>
              <w:t>•Ubica objetos y lugares cuya ubicación desconoce, a través de la interpretación de</w:t>
            </w:r>
            <w:r>
              <w:rPr>
                <w:lang w:val="es-MX"/>
              </w:rPr>
              <w:t xml:space="preserve"> </w:t>
            </w:r>
            <w:r w:rsidRPr="00BE501A">
              <w:rPr>
                <w:lang w:val="es-MX"/>
              </w:rPr>
              <w:t>relaciones espaciales y puntos de referencia.</w:t>
            </w:r>
          </w:p>
        </w:tc>
        <w:tc>
          <w:tcPr>
            <w:tcW w:w="2977" w:type="dxa"/>
          </w:tcPr>
          <w:p w14:paraId="4E42C807" w14:textId="5DEC54E1" w:rsidR="00CD68B3" w:rsidRDefault="00CD68B3" w:rsidP="1F7DAFC2">
            <w:pPr>
              <w:rPr>
                <w:lang w:val="es-MX"/>
              </w:rPr>
            </w:pPr>
            <w:r w:rsidRPr="00CD68B3">
              <w:rPr>
                <w:lang w:val="es-MX"/>
              </w:rPr>
              <w:t>•Comunicar en forma oral la posición de un objeto usando puntos de referencia y relaciones espaciales para que otros lo encuentren.</w:t>
            </w:r>
          </w:p>
          <w:p w14:paraId="1FC39945" w14:textId="497EBE91" w:rsidR="005514D5" w:rsidRDefault="002E042C" w:rsidP="00B531C8">
            <w:pPr>
              <w:rPr>
                <w:lang w:val="es-MX"/>
              </w:rPr>
            </w:pPr>
            <w:r>
              <w:rPr>
                <w:lang w:val="es-MX"/>
              </w:rPr>
              <w:t>El niño deberá reflejar si sabe donde se encuentra un objeto usando puntos de referencia, por ejemplo, decir que tal juguete está en algún lado guiando a sus compañeros a encontrarlo.</w:t>
            </w:r>
          </w:p>
        </w:tc>
        <w:tc>
          <w:tcPr>
            <w:tcW w:w="2800" w:type="dxa"/>
          </w:tcPr>
          <w:p w14:paraId="27EC2A6F" w14:textId="4953F2DC" w:rsidR="005514D5" w:rsidRDefault="005514D5" w:rsidP="1F7DAFC2">
            <w:pPr>
              <w:rPr>
                <w:lang w:val="es-MX"/>
              </w:rPr>
            </w:pPr>
            <w:r w:rsidRPr="005514D5">
              <w:rPr>
                <w:lang w:val="es-MX"/>
              </w:rPr>
              <w:t>•Encontrar objetos que se desconoce dónde están y ejecutar desplazamientos para llegar a un lugar, siguiendo instrucciones que implican el uso de puntos de referencia y relaciones espaciales.</w:t>
            </w:r>
          </w:p>
          <w:p w14:paraId="3498B65E" w14:textId="08359526" w:rsidR="002E042C" w:rsidRDefault="002E042C" w:rsidP="1F7DAFC2">
            <w:pPr>
              <w:rPr>
                <w:lang w:val="es-MX"/>
              </w:rPr>
            </w:pPr>
            <w:r>
              <w:rPr>
                <w:lang w:val="es-MX"/>
              </w:rPr>
              <w:t xml:space="preserve">Que el niño sepa distinguir indicaciones para llegar a tal lugar, por </w:t>
            </w:r>
            <w:proofErr w:type="gramStart"/>
            <w:r>
              <w:rPr>
                <w:lang w:val="es-MX"/>
              </w:rPr>
              <w:t>ejemplo</w:t>
            </w:r>
            <w:proofErr w:type="gramEnd"/>
            <w:r>
              <w:rPr>
                <w:lang w:val="es-MX"/>
              </w:rPr>
              <w:t xml:space="preserve"> explicarle por que lugar se encuentra el baño.</w:t>
            </w:r>
          </w:p>
          <w:p w14:paraId="19DCD068" w14:textId="1E61A336" w:rsidR="005514D5" w:rsidRDefault="00B531C8" w:rsidP="005514D5">
            <w:pPr>
              <w:rPr>
                <w:lang w:val="es-MX"/>
              </w:rPr>
            </w:pPr>
            <w:r w:rsidRPr="00B531C8">
              <w:rPr>
                <w:lang w:val="es-MX"/>
              </w:rPr>
              <w:t>•Representar gráficamente desplazamientos y trayectorias.</w:t>
            </w:r>
          </w:p>
          <w:p w14:paraId="22BF13A1" w14:textId="5C191553" w:rsidR="002E042C" w:rsidRDefault="002E042C" w:rsidP="005514D5">
            <w:pPr>
              <w:rPr>
                <w:lang w:val="es-MX"/>
              </w:rPr>
            </w:pPr>
            <w:r>
              <w:rPr>
                <w:lang w:val="es-MX"/>
              </w:rPr>
              <w:t>Que sepa representar por medio de dibujos o trazos alguna trayectoria o desplazamiento, por ejemplo, para ir a la cafetería voy por tal lado.</w:t>
            </w:r>
          </w:p>
          <w:p w14:paraId="0562CB0E" w14:textId="09EFB866" w:rsidR="0016777A" w:rsidRDefault="00B531C8" w:rsidP="1F7DAFC2">
            <w:pPr>
              <w:rPr>
                <w:lang w:val="es-MX"/>
              </w:rPr>
            </w:pPr>
            <w:r w:rsidRPr="00B531C8">
              <w:rPr>
                <w:lang w:val="es-MX"/>
              </w:rPr>
              <w:lastRenderedPageBreak/>
              <w:t>•Resolver rompecabezas y trabajar libremente con el tangram y con cuadrados bicolores a partir de un modelo</w:t>
            </w:r>
            <w:r>
              <w:rPr>
                <w:lang w:val="es-MX"/>
              </w:rPr>
              <w:t>.</w:t>
            </w:r>
          </w:p>
        </w:tc>
      </w:tr>
      <w:tr w:rsidR="00BE501A" w14:paraId="34CE0A41" w14:textId="77777777" w:rsidTr="00F03341">
        <w:trPr>
          <w:trHeight w:val="363"/>
        </w:trPr>
        <w:tc>
          <w:tcPr>
            <w:tcW w:w="987" w:type="dxa"/>
            <w:vMerge/>
          </w:tcPr>
          <w:p w14:paraId="62EBF3C5" w14:textId="77777777" w:rsidR="0016777A" w:rsidRDefault="0016777A" w:rsidP="0016777A">
            <w:pPr>
              <w:rPr>
                <w:lang w:val="es-MX"/>
              </w:rPr>
            </w:pPr>
          </w:p>
        </w:tc>
        <w:tc>
          <w:tcPr>
            <w:tcW w:w="1449" w:type="dxa"/>
          </w:tcPr>
          <w:p w14:paraId="6D98A12B" w14:textId="09E78BC3" w:rsidR="0016777A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Figuras y cuerpos geométricos</w:t>
            </w:r>
            <w:r w:rsidR="00BE501A">
              <w:rPr>
                <w:lang w:val="es-MX"/>
              </w:rPr>
              <w:t>.</w:t>
            </w:r>
          </w:p>
        </w:tc>
        <w:tc>
          <w:tcPr>
            <w:tcW w:w="2804" w:type="dxa"/>
          </w:tcPr>
          <w:p w14:paraId="2946DB82" w14:textId="22EBE4F8" w:rsidR="0016777A" w:rsidRDefault="00CD68B3" w:rsidP="0016777A">
            <w:pPr>
              <w:rPr>
                <w:lang w:val="es-MX"/>
              </w:rPr>
            </w:pPr>
            <w:r w:rsidRPr="00CD68B3">
              <w:rPr>
                <w:lang w:val="es-MX"/>
              </w:rPr>
              <w:t>•Tiene como propósito desarrollar la percepción geométrica en los niños al momento de interactuar con algunas características que tienen diversos objetos, y que sobre esto establezcan semejanzas y diferencias entre figuras geométricas.</w:t>
            </w:r>
          </w:p>
        </w:tc>
        <w:tc>
          <w:tcPr>
            <w:tcW w:w="2977" w:type="dxa"/>
          </w:tcPr>
          <w:p w14:paraId="74E47EA8" w14:textId="18BC6869" w:rsidR="00BE501A" w:rsidRPr="00BE501A" w:rsidRDefault="00BE501A" w:rsidP="00BE501A">
            <w:pPr>
              <w:rPr>
                <w:lang w:val="es-MX"/>
              </w:rPr>
            </w:pPr>
            <w:r w:rsidRPr="00BE501A">
              <w:rPr>
                <w:lang w:val="es-MX"/>
              </w:rPr>
              <w:t>•Reproduce modelos con formas, figuras y cuerpos geométricos.</w:t>
            </w:r>
          </w:p>
          <w:p w14:paraId="5997CC1D" w14:textId="313E2BEB" w:rsidR="0016777A" w:rsidRDefault="00BE501A" w:rsidP="00BE501A">
            <w:pPr>
              <w:rPr>
                <w:lang w:val="es-MX"/>
              </w:rPr>
            </w:pPr>
            <w:r w:rsidRPr="00BE501A">
              <w:rPr>
                <w:lang w:val="es-MX"/>
              </w:rPr>
              <w:t>•Construye configuraciones con formas, figuras y cuerpos geométricos.</w:t>
            </w:r>
          </w:p>
        </w:tc>
        <w:tc>
          <w:tcPr>
            <w:tcW w:w="2977" w:type="dxa"/>
          </w:tcPr>
          <w:p w14:paraId="73C0F3F7" w14:textId="77777777" w:rsidR="005514D5" w:rsidRPr="005514D5" w:rsidRDefault="005514D5" w:rsidP="005514D5">
            <w:pPr>
              <w:rPr>
                <w:lang w:val="es-MX"/>
              </w:rPr>
            </w:pPr>
            <w:r w:rsidRPr="005514D5">
              <w:rPr>
                <w:lang w:val="es-MX"/>
              </w:rPr>
              <w:t>•Resolver rompecabezas y trabajar libremente con el tangram y con cuadrados bicolores a partir de un modelo.</w:t>
            </w:r>
          </w:p>
          <w:p w14:paraId="562932E4" w14:textId="0AA793C5" w:rsidR="0016777A" w:rsidRDefault="005514D5" w:rsidP="005514D5">
            <w:pPr>
              <w:rPr>
                <w:lang w:val="es-MX"/>
              </w:rPr>
            </w:pPr>
            <w:r w:rsidRPr="005514D5">
              <w:rPr>
                <w:lang w:val="es-MX"/>
              </w:rPr>
              <w:t>•Identificar características y propiedades de figuras geométricas, y establecer semejanzas y diferencias entre figuras y cuerpos geométricos al trabajar con ellos.</w:t>
            </w:r>
          </w:p>
          <w:p w14:paraId="59DCB28C" w14:textId="1FD24951" w:rsidR="002E042C" w:rsidRDefault="002E042C" w:rsidP="005514D5">
            <w:pPr>
              <w:rPr>
                <w:lang w:val="es-MX"/>
              </w:rPr>
            </w:pPr>
            <w:r>
              <w:rPr>
                <w:lang w:val="es-MX"/>
              </w:rPr>
              <w:t>Que el niño aprenda a distinguir porque el triángulo tiene 3 lados y el cuadrado 4 lados.</w:t>
            </w:r>
          </w:p>
          <w:p w14:paraId="18B88550" w14:textId="77777777" w:rsidR="00B531C8" w:rsidRDefault="00B531C8" w:rsidP="005514D5">
            <w:pPr>
              <w:rPr>
                <w:lang w:val="es-MX"/>
              </w:rPr>
            </w:pPr>
            <w:r w:rsidRPr="00B531C8">
              <w:rPr>
                <w:lang w:val="es-MX"/>
              </w:rPr>
              <w:t>•Reconocer algunas figuras geométricas (cuadrado, rectángulo, rombo, romboide, triángulo, pentágono, hexágono) en objetos.</w:t>
            </w:r>
          </w:p>
          <w:p w14:paraId="55782FE9" w14:textId="77777777" w:rsidR="00B531C8" w:rsidRDefault="00B531C8" w:rsidP="005514D5">
            <w:pPr>
              <w:rPr>
                <w:lang w:val="es-MX"/>
              </w:rPr>
            </w:pPr>
            <w:r w:rsidRPr="00B531C8">
              <w:rPr>
                <w:lang w:val="es-MX"/>
              </w:rPr>
              <w:t>•Usar los nombres convencionales de las figuras (cuadrado, triángulo, rectángulo, romboide, círculo, etcétera)</w:t>
            </w:r>
            <w:r>
              <w:rPr>
                <w:lang w:val="es-MX"/>
              </w:rPr>
              <w:t>.</w:t>
            </w:r>
          </w:p>
          <w:p w14:paraId="110FFD37" w14:textId="1E13A768" w:rsidR="002E042C" w:rsidRDefault="002E042C" w:rsidP="005514D5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Que aprenda los nombres de las figuras por medio de distintas actividades, y sepa distinguir entre un circulo y un ovalo. </w:t>
            </w:r>
          </w:p>
        </w:tc>
        <w:tc>
          <w:tcPr>
            <w:tcW w:w="2800" w:type="dxa"/>
          </w:tcPr>
          <w:p w14:paraId="7B7F00C9" w14:textId="730A0989" w:rsidR="005514D5" w:rsidRDefault="005514D5" w:rsidP="005514D5">
            <w:pPr>
              <w:rPr>
                <w:lang w:val="es-MX"/>
              </w:rPr>
            </w:pPr>
            <w:r w:rsidRPr="005514D5">
              <w:rPr>
                <w:lang w:val="es-MX"/>
              </w:rPr>
              <w:lastRenderedPageBreak/>
              <w:t>•Reproducir y construir configuraciones a partir de un modelo utilizando diversas figuras geométricas (polígonos regulares, polígonos irregulares y no polígonos).</w:t>
            </w:r>
          </w:p>
          <w:p w14:paraId="631CB4EB" w14:textId="2CF56A89" w:rsidR="002E042C" w:rsidRPr="005514D5" w:rsidRDefault="002E042C" w:rsidP="005514D5">
            <w:pPr>
              <w:rPr>
                <w:lang w:val="es-MX"/>
              </w:rPr>
            </w:pPr>
            <w:r>
              <w:rPr>
                <w:lang w:val="es-MX"/>
              </w:rPr>
              <w:t xml:space="preserve">Aprenda a hacer modelos con distintas figuras, por </w:t>
            </w:r>
            <w:proofErr w:type="gramStart"/>
            <w:r>
              <w:rPr>
                <w:lang w:val="es-MX"/>
              </w:rPr>
              <w:t>ejemplo</w:t>
            </w:r>
            <w:proofErr w:type="gramEnd"/>
            <w:r>
              <w:rPr>
                <w:lang w:val="es-MX"/>
              </w:rPr>
              <w:t xml:space="preserve"> un dibujo utilizando círculos y triángulos.</w:t>
            </w:r>
          </w:p>
          <w:p w14:paraId="6B699379" w14:textId="125C4B87" w:rsidR="0016777A" w:rsidRDefault="0016777A" w:rsidP="00B531C8">
            <w:pPr>
              <w:rPr>
                <w:lang w:val="es-MX"/>
              </w:rPr>
            </w:pPr>
          </w:p>
        </w:tc>
      </w:tr>
      <w:tr w:rsidR="00BE501A" w14:paraId="071EA3EA" w14:textId="77777777" w:rsidTr="00F03341">
        <w:trPr>
          <w:trHeight w:val="579"/>
        </w:trPr>
        <w:tc>
          <w:tcPr>
            <w:tcW w:w="987" w:type="dxa"/>
            <w:vMerge/>
          </w:tcPr>
          <w:p w14:paraId="4B823038" w14:textId="77777777" w:rsidR="006B4037" w:rsidRDefault="006B4037"/>
        </w:tc>
        <w:tc>
          <w:tcPr>
            <w:tcW w:w="1449" w:type="dxa"/>
          </w:tcPr>
          <w:p w14:paraId="32FEE2B9" w14:textId="12E96134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>Magnitudes y medidas</w:t>
            </w:r>
            <w:r w:rsidR="00BE501A">
              <w:rPr>
                <w:lang w:val="es-MX"/>
              </w:rPr>
              <w:t>.</w:t>
            </w:r>
          </w:p>
        </w:tc>
        <w:tc>
          <w:tcPr>
            <w:tcW w:w="2804" w:type="dxa"/>
          </w:tcPr>
          <w:p w14:paraId="08E79B28" w14:textId="43562034" w:rsidR="1F7DAFC2" w:rsidRDefault="1F7DAFC2" w:rsidP="1F7DAFC2">
            <w:pPr>
              <w:rPr>
                <w:lang w:val="es-MX"/>
              </w:rPr>
            </w:pPr>
          </w:p>
        </w:tc>
        <w:tc>
          <w:tcPr>
            <w:tcW w:w="2977" w:type="dxa"/>
          </w:tcPr>
          <w:p w14:paraId="1C39BE1F" w14:textId="555F55B1" w:rsidR="1F7DAFC2" w:rsidRDefault="1F7DAFC2" w:rsidP="1F7DAFC2">
            <w:pPr>
              <w:rPr>
                <w:lang w:val="es-MX"/>
              </w:rPr>
            </w:pPr>
            <w:r w:rsidRPr="1F7DAFC2">
              <w:rPr>
                <w:lang w:val="es-MX"/>
              </w:rPr>
              <w:t xml:space="preserve"> </w:t>
            </w:r>
          </w:p>
        </w:tc>
        <w:tc>
          <w:tcPr>
            <w:tcW w:w="2977" w:type="dxa"/>
          </w:tcPr>
          <w:p w14:paraId="3193FDD8" w14:textId="45674F3A" w:rsidR="1F7DAFC2" w:rsidRDefault="1F7DAFC2" w:rsidP="1F7DAFC2">
            <w:pPr>
              <w:rPr>
                <w:lang w:val="es-MX"/>
              </w:rPr>
            </w:pPr>
          </w:p>
        </w:tc>
        <w:tc>
          <w:tcPr>
            <w:tcW w:w="2800" w:type="dxa"/>
          </w:tcPr>
          <w:p w14:paraId="32A42228" w14:textId="49742276" w:rsidR="1F7DAFC2" w:rsidRDefault="1F7DAFC2" w:rsidP="1F7DAFC2">
            <w:pPr>
              <w:rPr>
                <w:lang w:val="es-MX"/>
              </w:rPr>
            </w:pPr>
          </w:p>
        </w:tc>
      </w:tr>
    </w:tbl>
    <w:p w14:paraId="1FAC7BB6" w14:textId="77777777" w:rsidR="00F03341" w:rsidRDefault="00F03341" w:rsidP="00F03341">
      <w:pPr>
        <w:jc w:val="center"/>
        <w:rPr>
          <w:lang w:val="es-MX"/>
        </w:rPr>
      </w:pPr>
    </w:p>
    <w:p w14:paraId="623C5C7E" w14:textId="77777777" w:rsidR="00F03341" w:rsidRDefault="00F03341" w:rsidP="00F03341">
      <w:pPr>
        <w:jc w:val="center"/>
        <w:rPr>
          <w:lang w:val="es-MX"/>
        </w:rPr>
      </w:pPr>
    </w:p>
    <w:p w14:paraId="02ABED78" w14:textId="77777777" w:rsidR="00F03341" w:rsidRDefault="00F03341" w:rsidP="00F03341">
      <w:pPr>
        <w:jc w:val="center"/>
        <w:rPr>
          <w:lang w:val="es-MX"/>
        </w:rPr>
      </w:pPr>
    </w:p>
    <w:p w14:paraId="5A568C8B" w14:textId="77777777" w:rsidR="00F03341" w:rsidRDefault="00F03341" w:rsidP="00F03341">
      <w:pPr>
        <w:jc w:val="center"/>
        <w:rPr>
          <w:lang w:val="es-MX"/>
        </w:rPr>
      </w:pPr>
    </w:p>
    <w:p w14:paraId="26994470" w14:textId="77777777" w:rsidR="008B41D2" w:rsidRDefault="008B41D2" w:rsidP="008B41D2">
      <w:pPr>
        <w:rPr>
          <w:lang w:val="es-MX"/>
        </w:rPr>
      </w:pPr>
    </w:p>
    <w:p w14:paraId="7C865735" w14:textId="77777777" w:rsidR="004558C1" w:rsidRDefault="004558C1" w:rsidP="008B41D2">
      <w:pPr>
        <w:jc w:val="center"/>
        <w:rPr>
          <w:sz w:val="28"/>
          <w:szCs w:val="28"/>
          <w:lang w:val="es-MX"/>
        </w:rPr>
      </w:pPr>
    </w:p>
    <w:p w14:paraId="6A8E5250" w14:textId="77777777" w:rsidR="004558C1" w:rsidRDefault="004558C1" w:rsidP="008B41D2">
      <w:pPr>
        <w:jc w:val="center"/>
        <w:rPr>
          <w:sz w:val="28"/>
          <w:szCs w:val="28"/>
          <w:lang w:val="es-MX"/>
        </w:rPr>
      </w:pPr>
    </w:p>
    <w:p w14:paraId="1320EBF5" w14:textId="77777777" w:rsidR="004558C1" w:rsidRDefault="004558C1" w:rsidP="008B41D2">
      <w:pPr>
        <w:jc w:val="center"/>
        <w:rPr>
          <w:sz w:val="28"/>
          <w:szCs w:val="28"/>
          <w:lang w:val="es-MX"/>
        </w:rPr>
      </w:pPr>
    </w:p>
    <w:p w14:paraId="780C9207" w14:textId="77777777" w:rsidR="004558C1" w:rsidRDefault="004558C1" w:rsidP="008B41D2">
      <w:pPr>
        <w:jc w:val="center"/>
        <w:rPr>
          <w:sz w:val="28"/>
          <w:szCs w:val="28"/>
          <w:lang w:val="es-MX"/>
        </w:rPr>
      </w:pPr>
    </w:p>
    <w:p w14:paraId="79EB8F34" w14:textId="77777777" w:rsidR="004558C1" w:rsidRDefault="004558C1" w:rsidP="008B41D2">
      <w:pPr>
        <w:jc w:val="center"/>
        <w:rPr>
          <w:sz w:val="28"/>
          <w:szCs w:val="28"/>
          <w:lang w:val="es-MX"/>
        </w:rPr>
      </w:pPr>
    </w:p>
    <w:p w14:paraId="5A2F9D15" w14:textId="77777777" w:rsidR="004558C1" w:rsidRDefault="004558C1" w:rsidP="008B41D2">
      <w:pPr>
        <w:jc w:val="center"/>
        <w:rPr>
          <w:sz w:val="28"/>
          <w:szCs w:val="28"/>
          <w:lang w:val="es-MX"/>
        </w:rPr>
      </w:pPr>
    </w:p>
    <w:p w14:paraId="6D83222E" w14:textId="77777777" w:rsidR="004558C1" w:rsidRDefault="004558C1" w:rsidP="008B41D2">
      <w:pPr>
        <w:jc w:val="center"/>
        <w:rPr>
          <w:sz w:val="28"/>
          <w:szCs w:val="28"/>
          <w:lang w:val="es-MX"/>
        </w:rPr>
      </w:pPr>
    </w:p>
    <w:p w14:paraId="0CC7C5FC" w14:textId="77777777" w:rsidR="004558C1" w:rsidRDefault="004558C1" w:rsidP="008B41D2">
      <w:pPr>
        <w:jc w:val="center"/>
        <w:rPr>
          <w:sz w:val="28"/>
          <w:szCs w:val="28"/>
          <w:lang w:val="es-MX"/>
        </w:rPr>
      </w:pPr>
    </w:p>
    <w:p w14:paraId="1F72F646" w14:textId="6703192E" w:rsidR="00434323" w:rsidRPr="008B41D2" w:rsidRDefault="00F03341" w:rsidP="004558C1">
      <w:pPr>
        <w:rPr>
          <w:lang w:val="es-MX"/>
        </w:rPr>
      </w:pPr>
      <w:r w:rsidRPr="008B41D2">
        <w:rPr>
          <w:sz w:val="28"/>
          <w:szCs w:val="28"/>
          <w:lang w:val="es-MX"/>
        </w:rPr>
        <w:lastRenderedPageBreak/>
        <w:t>CONCLUSI</w:t>
      </w:r>
      <w:r w:rsidR="008B41D2" w:rsidRPr="008B41D2">
        <w:rPr>
          <w:sz w:val="28"/>
          <w:szCs w:val="28"/>
          <w:lang w:val="es-MX"/>
        </w:rPr>
        <w:t>O</w:t>
      </w:r>
      <w:r w:rsidRPr="008B41D2">
        <w:rPr>
          <w:sz w:val="28"/>
          <w:szCs w:val="28"/>
          <w:lang w:val="es-MX"/>
        </w:rPr>
        <w:t>N</w:t>
      </w:r>
    </w:p>
    <w:p w14:paraId="7366665B" w14:textId="0790435D" w:rsidR="008C239D" w:rsidRPr="008B41D2" w:rsidRDefault="008C239D" w:rsidP="004558C1">
      <w:pPr>
        <w:rPr>
          <w:lang w:val="es-MX"/>
        </w:rPr>
      </w:pPr>
      <w:r w:rsidRPr="008B41D2">
        <w:rPr>
          <w:lang w:val="es-MX"/>
        </w:rPr>
        <w:t xml:space="preserve">Mi conclusión acerca del trabajo </w:t>
      </w:r>
      <w:r w:rsidR="008B41D2" w:rsidRPr="008B41D2">
        <w:rPr>
          <w:lang w:val="es-MX"/>
        </w:rPr>
        <w:t>entregado</w:t>
      </w:r>
      <w:r w:rsidRPr="008B41D2">
        <w:rPr>
          <w:lang w:val="es-MX"/>
        </w:rPr>
        <w:t xml:space="preserve"> es que realmente hacer trabajos como lo es esta matriz analítica en donde necesariamente buscamos, desarrollamos y especificamos, nos es de gran ayuda, ya que dividimos y conocemos más detalladamente lo que un niño de preescolar debe saber dependiendo el nivel en el que se encuentra y el tema que está viendo, sirve como un organizador gráfico a la hora de tener todo en orden para poder realizar planeaciones o trabajos. </w:t>
      </w:r>
    </w:p>
    <w:p w14:paraId="08CE6F91" w14:textId="3A71B17D" w:rsidR="00434323" w:rsidRPr="008B41D2" w:rsidRDefault="008C239D" w:rsidP="004558C1">
      <w:pPr>
        <w:rPr>
          <w:lang w:val="es-MX"/>
        </w:rPr>
      </w:pPr>
      <w:r w:rsidRPr="008B41D2">
        <w:rPr>
          <w:lang w:val="es-MX"/>
        </w:rPr>
        <w:t>Nos muestra que debe saber y hacer el alumno y como debemos ejecutar esto en base a la matriz y a la hora de organizar actividades.</w:t>
      </w:r>
    </w:p>
    <w:p w14:paraId="61CDCEAD" w14:textId="77777777" w:rsidR="00434323" w:rsidRDefault="00434323" w:rsidP="00434323">
      <w:pPr>
        <w:jc w:val="center"/>
        <w:rPr>
          <w:lang w:val="es-MX"/>
        </w:rPr>
      </w:pPr>
    </w:p>
    <w:p w14:paraId="3C7B6D3C" w14:textId="77777777" w:rsidR="0089062D" w:rsidRDefault="0089062D" w:rsidP="0089062D">
      <w:pPr>
        <w:rPr>
          <w:lang w:val="es-MX"/>
        </w:rPr>
      </w:pPr>
    </w:p>
    <w:p w14:paraId="0EDD1A63" w14:textId="77777777" w:rsidR="006F62C4" w:rsidRDefault="006F62C4" w:rsidP="0089062D">
      <w:pPr>
        <w:jc w:val="center"/>
        <w:rPr>
          <w:lang w:val="es-MX"/>
        </w:rPr>
      </w:pPr>
    </w:p>
    <w:p w14:paraId="5BCC46DB" w14:textId="77777777" w:rsidR="006F62C4" w:rsidRDefault="006F62C4" w:rsidP="0089062D">
      <w:pPr>
        <w:jc w:val="center"/>
        <w:rPr>
          <w:lang w:val="es-MX"/>
        </w:rPr>
      </w:pPr>
    </w:p>
    <w:p w14:paraId="3E0082BB" w14:textId="77777777" w:rsidR="00F03341" w:rsidRDefault="00F03341" w:rsidP="0089062D">
      <w:pPr>
        <w:jc w:val="center"/>
        <w:rPr>
          <w:lang w:val="es-MX"/>
        </w:rPr>
      </w:pPr>
    </w:p>
    <w:p w14:paraId="17F621AA" w14:textId="77777777" w:rsidR="00F03341" w:rsidRDefault="00F03341" w:rsidP="0089062D">
      <w:pPr>
        <w:jc w:val="center"/>
        <w:rPr>
          <w:lang w:val="es-MX"/>
        </w:rPr>
      </w:pPr>
    </w:p>
    <w:p w14:paraId="47C37708" w14:textId="77777777" w:rsidR="00F03341" w:rsidRDefault="00F03341" w:rsidP="0089062D">
      <w:pPr>
        <w:jc w:val="center"/>
        <w:rPr>
          <w:lang w:val="es-MX"/>
        </w:rPr>
      </w:pPr>
    </w:p>
    <w:p w14:paraId="731D760D" w14:textId="77777777" w:rsidR="00F03341" w:rsidRDefault="00F03341" w:rsidP="0089062D">
      <w:pPr>
        <w:jc w:val="center"/>
        <w:rPr>
          <w:lang w:val="es-MX"/>
        </w:rPr>
      </w:pPr>
    </w:p>
    <w:p w14:paraId="515FE193" w14:textId="77777777" w:rsidR="00F03341" w:rsidRDefault="00F03341" w:rsidP="0089062D">
      <w:pPr>
        <w:jc w:val="center"/>
        <w:rPr>
          <w:lang w:val="es-MX"/>
        </w:rPr>
      </w:pPr>
    </w:p>
    <w:p w14:paraId="31081CA3" w14:textId="77777777" w:rsidR="00F03341" w:rsidRDefault="00F03341" w:rsidP="0089062D">
      <w:pPr>
        <w:jc w:val="center"/>
        <w:rPr>
          <w:lang w:val="es-MX"/>
        </w:rPr>
      </w:pPr>
    </w:p>
    <w:p w14:paraId="5C8D3B87" w14:textId="77777777" w:rsidR="00F03341" w:rsidRDefault="00F03341" w:rsidP="0089062D">
      <w:pPr>
        <w:jc w:val="center"/>
        <w:rPr>
          <w:lang w:val="es-MX"/>
        </w:rPr>
      </w:pPr>
    </w:p>
    <w:p w14:paraId="4D933FBE" w14:textId="77777777" w:rsidR="004558C1" w:rsidRDefault="004558C1" w:rsidP="004558C1">
      <w:pPr>
        <w:rPr>
          <w:lang w:val="es-MX"/>
        </w:rPr>
      </w:pPr>
    </w:p>
    <w:p w14:paraId="43894F0E" w14:textId="48B11C30" w:rsidR="006F62C4" w:rsidRPr="004558C1" w:rsidRDefault="00F03341" w:rsidP="004558C1">
      <w:pPr>
        <w:rPr>
          <w:sz w:val="28"/>
          <w:szCs w:val="28"/>
          <w:lang w:val="es-MX"/>
        </w:rPr>
      </w:pPr>
      <w:r w:rsidRPr="008B41D2">
        <w:rPr>
          <w:sz w:val="28"/>
          <w:szCs w:val="28"/>
          <w:lang w:val="es-MX"/>
        </w:rPr>
        <w:lastRenderedPageBreak/>
        <w:t>BIBLIOGRAFIA</w:t>
      </w:r>
    </w:p>
    <w:p w14:paraId="15749929" w14:textId="250141DA" w:rsidR="006F62C4" w:rsidRDefault="008C239D" w:rsidP="004558C1">
      <w:pPr>
        <w:rPr>
          <w:lang w:val="es-MX"/>
        </w:rPr>
      </w:pPr>
      <w:hyperlink r:id="rId10" w:history="1">
        <w:r w:rsidRPr="008C12C9">
          <w:rPr>
            <w:rStyle w:val="Hipervnculo"/>
            <w:lang w:val="es-MX"/>
          </w:rPr>
          <w:t>https://es.scribd.com/document/490419395/Realizar-Una-Matriz-Analitica-de-Los-Aprendizaje-Clave</w:t>
        </w:r>
      </w:hyperlink>
    </w:p>
    <w:p w14:paraId="517647D4" w14:textId="3C481C44" w:rsidR="006F62C4" w:rsidRDefault="008C239D" w:rsidP="004558C1">
      <w:pPr>
        <w:rPr>
          <w:lang w:val="es-MX"/>
        </w:rPr>
      </w:pPr>
      <w:hyperlink r:id="rId11" w:history="1">
        <w:r w:rsidRPr="008C12C9">
          <w:rPr>
            <w:rStyle w:val="Hipervnculo"/>
            <w:lang w:val="es-MX"/>
          </w:rPr>
          <w:t>http://187.141.233.82/sistema/Data/tareas/enep-00038/_AreasDocumentos/03-2018-0203/3370.pdf</w:t>
        </w:r>
      </w:hyperlink>
    </w:p>
    <w:p w14:paraId="5E250571" w14:textId="77777777" w:rsidR="006F62C4" w:rsidRDefault="006F62C4" w:rsidP="0089062D">
      <w:pPr>
        <w:jc w:val="center"/>
        <w:rPr>
          <w:lang w:val="es-MX"/>
        </w:rPr>
      </w:pPr>
    </w:p>
    <w:p w14:paraId="5BF9AB6C" w14:textId="77777777" w:rsidR="006F62C4" w:rsidRDefault="006F62C4" w:rsidP="0089062D">
      <w:pPr>
        <w:jc w:val="center"/>
        <w:rPr>
          <w:lang w:val="es-MX"/>
        </w:rPr>
      </w:pPr>
    </w:p>
    <w:p w14:paraId="30C0E87F" w14:textId="77777777" w:rsidR="006F62C4" w:rsidRDefault="006F62C4" w:rsidP="0089062D">
      <w:pPr>
        <w:jc w:val="center"/>
        <w:rPr>
          <w:lang w:val="es-MX"/>
        </w:rPr>
      </w:pPr>
    </w:p>
    <w:p w14:paraId="60B6E9B3" w14:textId="77777777" w:rsidR="006F62C4" w:rsidRDefault="006F62C4" w:rsidP="0089062D">
      <w:pPr>
        <w:jc w:val="center"/>
        <w:rPr>
          <w:lang w:val="es-MX"/>
        </w:rPr>
      </w:pPr>
    </w:p>
    <w:p w14:paraId="2D3FFDA2" w14:textId="77777777" w:rsidR="006F62C4" w:rsidRDefault="006F62C4" w:rsidP="0089062D">
      <w:pPr>
        <w:jc w:val="center"/>
        <w:rPr>
          <w:lang w:val="es-MX"/>
        </w:rPr>
      </w:pPr>
    </w:p>
    <w:p w14:paraId="7E2C0DDB" w14:textId="77777777" w:rsidR="006F62C4" w:rsidRDefault="006F62C4" w:rsidP="0089062D">
      <w:pPr>
        <w:jc w:val="center"/>
        <w:rPr>
          <w:lang w:val="es-MX"/>
        </w:rPr>
      </w:pPr>
    </w:p>
    <w:p w14:paraId="0EAE477D" w14:textId="77777777" w:rsidR="006F62C4" w:rsidRDefault="006F62C4" w:rsidP="0089062D">
      <w:pPr>
        <w:jc w:val="center"/>
        <w:rPr>
          <w:lang w:val="es-MX"/>
        </w:rPr>
      </w:pPr>
    </w:p>
    <w:p w14:paraId="4D2568FF" w14:textId="77777777" w:rsidR="006F62C4" w:rsidRDefault="006F62C4" w:rsidP="0089062D">
      <w:pPr>
        <w:jc w:val="center"/>
        <w:rPr>
          <w:lang w:val="es-MX"/>
        </w:rPr>
      </w:pPr>
    </w:p>
    <w:p w14:paraId="5BEC979B" w14:textId="77777777" w:rsidR="00F03341" w:rsidRDefault="00F03341" w:rsidP="0089062D">
      <w:pPr>
        <w:jc w:val="center"/>
        <w:rPr>
          <w:lang w:val="es-MX"/>
        </w:rPr>
      </w:pPr>
    </w:p>
    <w:p w14:paraId="5703CCB4" w14:textId="77777777" w:rsidR="00F03341" w:rsidRDefault="00F03341" w:rsidP="0089062D">
      <w:pPr>
        <w:jc w:val="center"/>
        <w:rPr>
          <w:lang w:val="es-MX"/>
        </w:rPr>
      </w:pPr>
    </w:p>
    <w:p w14:paraId="3722C8D6" w14:textId="77777777" w:rsidR="00F03341" w:rsidRDefault="00F03341" w:rsidP="0089062D">
      <w:pPr>
        <w:jc w:val="center"/>
        <w:rPr>
          <w:lang w:val="es-MX"/>
        </w:rPr>
      </w:pPr>
    </w:p>
    <w:p w14:paraId="5533ADF7" w14:textId="77777777" w:rsidR="00F03341" w:rsidRDefault="00F03341" w:rsidP="0089062D">
      <w:pPr>
        <w:jc w:val="center"/>
        <w:rPr>
          <w:lang w:val="es-MX"/>
        </w:rPr>
      </w:pPr>
    </w:p>
    <w:p w14:paraId="0217B3B1" w14:textId="77777777" w:rsidR="00F03341" w:rsidRDefault="00F03341" w:rsidP="0089062D">
      <w:pPr>
        <w:jc w:val="center"/>
        <w:rPr>
          <w:lang w:val="es-MX"/>
        </w:rPr>
      </w:pPr>
    </w:p>
    <w:p w14:paraId="5221115C" w14:textId="77777777" w:rsidR="004558C1" w:rsidRDefault="004558C1" w:rsidP="004558C1">
      <w:pPr>
        <w:rPr>
          <w:lang w:val="es-MX"/>
        </w:rPr>
      </w:pPr>
    </w:p>
    <w:p w14:paraId="538FC2EB" w14:textId="35712EE7" w:rsidR="00434323" w:rsidRPr="008B41D2" w:rsidRDefault="00EE17DC" w:rsidP="004558C1">
      <w:pPr>
        <w:rPr>
          <w:sz w:val="28"/>
          <w:szCs w:val="28"/>
          <w:lang w:val="es-MX"/>
        </w:rPr>
      </w:pPr>
      <w:r w:rsidRPr="008B41D2">
        <w:rPr>
          <w:sz w:val="28"/>
          <w:szCs w:val="28"/>
          <w:lang w:val="es-MX"/>
        </w:rPr>
        <w:lastRenderedPageBreak/>
        <w:t>RUBRICA DE E</w:t>
      </w:r>
      <w:r w:rsidR="00434323" w:rsidRPr="008B41D2">
        <w:rPr>
          <w:sz w:val="28"/>
          <w:szCs w:val="28"/>
          <w:lang w:val="es-MX"/>
        </w:rPr>
        <w:t>VALUACI</w:t>
      </w:r>
      <w:r w:rsidR="008B41D2" w:rsidRPr="008B41D2">
        <w:rPr>
          <w:sz w:val="28"/>
          <w:szCs w:val="28"/>
          <w:lang w:val="es-MX"/>
        </w:rPr>
        <w:t>O</w:t>
      </w:r>
      <w:r w:rsidR="00434323" w:rsidRPr="008B41D2">
        <w:rPr>
          <w:sz w:val="28"/>
          <w:szCs w:val="28"/>
          <w:lang w:val="es-MX"/>
        </w:rPr>
        <w:t>N</w:t>
      </w:r>
    </w:p>
    <w:p w14:paraId="61829076" w14:textId="77777777" w:rsidR="00434323" w:rsidRPr="00D54B22" w:rsidRDefault="00434323" w:rsidP="00A20F3E">
      <w:pPr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0EB716D1" wp14:editId="49D01DB6">
            <wp:extent cx="6979920" cy="4580661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6992357" cy="45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323" w:rsidRPr="00D54B22" w:rsidSect="004558C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6BEE"/>
    <w:multiLevelType w:val="hybridMultilevel"/>
    <w:tmpl w:val="A45CC79E"/>
    <w:lvl w:ilvl="0" w:tplc="6E2CFD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A20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0E0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2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C6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86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CD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CC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42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16777A"/>
    <w:rsid w:val="001E544D"/>
    <w:rsid w:val="002E042C"/>
    <w:rsid w:val="00434323"/>
    <w:rsid w:val="004558C1"/>
    <w:rsid w:val="005514D5"/>
    <w:rsid w:val="006267F3"/>
    <w:rsid w:val="006B4037"/>
    <w:rsid w:val="006F62C4"/>
    <w:rsid w:val="0089062D"/>
    <w:rsid w:val="008B41D2"/>
    <w:rsid w:val="008C239D"/>
    <w:rsid w:val="00924492"/>
    <w:rsid w:val="00970F68"/>
    <w:rsid w:val="009E4EE5"/>
    <w:rsid w:val="00A20F3E"/>
    <w:rsid w:val="00A5665E"/>
    <w:rsid w:val="00B531C8"/>
    <w:rsid w:val="00BE501A"/>
    <w:rsid w:val="00CD68B3"/>
    <w:rsid w:val="00D54B22"/>
    <w:rsid w:val="00DB5AD9"/>
    <w:rsid w:val="00EE17DC"/>
    <w:rsid w:val="00F03341"/>
    <w:rsid w:val="02786591"/>
    <w:rsid w:val="08B38656"/>
    <w:rsid w:val="0D24DD19"/>
    <w:rsid w:val="127197C0"/>
    <w:rsid w:val="1B706C98"/>
    <w:rsid w:val="1C360319"/>
    <w:rsid w:val="1DE1DF61"/>
    <w:rsid w:val="1F6B78CC"/>
    <w:rsid w:val="1F7DAFC2"/>
    <w:rsid w:val="27DBCC3F"/>
    <w:rsid w:val="29584E20"/>
    <w:rsid w:val="2EDBBA37"/>
    <w:rsid w:val="2F687439"/>
    <w:rsid w:val="3040D928"/>
    <w:rsid w:val="35C4453F"/>
    <w:rsid w:val="36BBD170"/>
    <w:rsid w:val="3880716E"/>
    <w:rsid w:val="39EFA8F4"/>
    <w:rsid w:val="437D62DD"/>
    <w:rsid w:val="4629E7CC"/>
    <w:rsid w:val="46CE2BFC"/>
    <w:rsid w:val="46E19C7A"/>
    <w:rsid w:val="4E843B0B"/>
    <w:rsid w:val="4FC748F5"/>
    <w:rsid w:val="52EF4277"/>
    <w:rsid w:val="5A1E262F"/>
    <w:rsid w:val="5AF68B1E"/>
    <w:rsid w:val="5BB9F690"/>
    <w:rsid w:val="5EDE26D4"/>
    <w:rsid w:val="608D67B3"/>
    <w:rsid w:val="6560D8D6"/>
    <w:rsid w:val="66E47DF4"/>
    <w:rsid w:val="6CC3DD4D"/>
    <w:rsid w:val="6FFB7E0F"/>
    <w:rsid w:val="763E26B8"/>
    <w:rsid w:val="7D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8677F"/>
  <w15:docId w15:val="{CFB08F05-5CC5-4653-B262-4D1C956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ragraph">
    <w:name w:val="paragraph"/>
    <w:basedOn w:val="Normal"/>
    <w:rsid w:val="009E4E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9E4EE5"/>
  </w:style>
  <w:style w:type="character" w:customStyle="1" w:styleId="eop">
    <w:name w:val="eop"/>
    <w:basedOn w:val="Fuentedeprrafopredeter"/>
    <w:rsid w:val="009E4EE5"/>
  </w:style>
  <w:style w:type="character" w:styleId="Hipervnculo">
    <w:name w:val="Hyperlink"/>
    <w:basedOn w:val="Fuentedeprrafopredeter"/>
    <w:uiPriority w:val="99"/>
    <w:unhideWhenUsed/>
    <w:rsid w:val="008C23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187.141.233.82/sistema/Data/tareas/enep-00038/_AreasDocumentos/03-2018-0203/3370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s.scribd.com/document/490419395/Realizar-Una-Matriz-Analitica-de-Los-Aprendizaje-Clav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4415E7138769429A95D1E5CE116762" ma:contentTypeVersion="2" ma:contentTypeDescription="Crear nuevo documento." ma:contentTypeScope="" ma:versionID="91fdf2b6173d931b745de808bc660ac8">
  <xsd:schema xmlns:xsd="http://www.w3.org/2001/XMLSchema" xmlns:xs="http://www.w3.org/2001/XMLSchema" xmlns:p="http://schemas.microsoft.com/office/2006/metadata/properties" xmlns:ns2="6e271698-2bab-4957-99ca-e5d9fd7e774b" targetNamespace="http://schemas.microsoft.com/office/2006/metadata/properties" ma:root="true" ma:fieldsID="70f1de3b211e88f51a0dc0fd6bb62862" ns2:_="">
    <xsd:import namespace="6e271698-2bab-4957-99ca-e5d9fd7e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71698-2bab-4957-99ca-e5d9fd7e7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DB093-57FE-48C9-AAFA-FB82C1CDC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94F26-C9FB-4996-821F-5280304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71698-2bab-4957-99ca-e5d9fd7e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73B4D-8825-44AA-ADB1-FE5B2C020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B1670-8133-43DD-B446-8EEBF8557C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KATIA ITZEL GARZA GAYTAN</cp:lastModifiedBy>
  <cp:revision>2</cp:revision>
  <dcterms:created xsi:type="dcterms:W3CDTF">2022-03-01T06:47:00Z</dcterms:created>
  <dcterms:modified xsi:type="dcterms:W3CDTF">2022-03-01T06:47:00Z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0x010100244415E7138769429A95D1E5CE116762</vt:lpwstr>
  </property>
</Properties>
</file>