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0B1" w14:textId="1F77C5E2" w:rsidR="006F1AEF" w:rsidRDefault="006F1AEF" w:rsidP="006F1AEF">
      <w:pPr>
        <w:autoSpaceDE w:val="0"/>
        <w:autoSpaceDN w:val="0"/>
        <w:adjustRightInd w:val="0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348C23CF" wp14:editId="55A7698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96745" cy="2147570"/>
            <wp:effectExtent l="0" t="0" r="8255" b="5080"/>
            <wp:wrapThrough wrapText="bothSides">
              <wp:wrapPolygon edited="0">
                <wp:start x="0" y="0"/>
                <wp:lineTo x="0" y="21459"/>
                <wp:lineTo x="21477" y="21459"/>
                <wp:lineTo x="2147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EFFCC" w14:textId="5ACDEFAC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/>
          <w:iCs/>
          <w:sz w:val="32"/>
          <w:szCs w:val="32"/>
          <w:lang w:val="es-MX"/>
        </w:rPr>
      </w:pPr>
      <w:r w:rsidRPr="00276224">
        <w:rPr>
          <w:rFonts w:ascii="Arial" w:eastAsia="Arial Unicode MS" w:hAnsi="Arial" w:cs="Arial"/>
          <w:b/>
          <w:i/>
          <w:sz w:val="44"/>
          <w:szCs w:val="44"/>
          <w:lang w:val="es-MX"/>
        </w:rPr>
        <w:t xml:space="preserve">                </w:t>
      </w:r>
      <w:r w:rsidRPr="00276224">
        <w:rPr>
          <w:rFonts w:eastAsia="Arial Unicode MS"/>
          <w:b/>
          <w:iCs/>
          <w:sz w:val="32"/>
          <w:szCs w:val="32"/>
          <w:lang w:val="es-MX"/>
        </w:rPr>
        <w:t>ESCUELA NORMAL DE EDUCACIÓN</w:t>
      </w:r>
    </w:p>
    <w:p w14:paraId="4C883097" w14:textId="411090C3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/>
          <w:iCs/>
          <w:sz w:val="32"/>
          <w:szCs w:val="32"/>
          <w:lang w:val="es-MX"/>
        </w:rPr>
      </w:pPr>
      <w:r w:rsidRPr="00276224">
        <w:rPr>
          <w:rFonts w:eastAsia="Arial Unicode MS"/>
          <w:b/>
          <w:iCs/>
          <w:sz w:val="32"/>
          <w:szCs w:val="32"/>
          <w:lang w:val="es-MX"/>
        </w:rPr>
        <w:t xml:space="preserve">                                            PREESCOLAR</w:t>
      </w:r>
    </w:p>
    <w:p w14:paraId="1FBCF7E2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2F7E6993" w14:textId="3A91324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Ciclo Escolar 2021 - 2022</w:t>
      </w:r>
    </w:p>
    <w:p w14:paraId="37D71E2F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</w:t>
      </w:r>
    </w:p>
    <w:p w14:paraId="6CC7AD49" w14:textId="77777777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1D0AF8FE" w14:textId="77777777" w:rsidR="00276224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      </w:t>
      </w:r>
    </w:p>
    <w:p w14:paraId="1FA50964" w14:textId="557D4DDE" w:rsidR="006F1AEF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</w:t>
      </w:r>
      <w:r w:rsidR="006F1AEF" w:rsidRPr="00276224">
        <w:rPr>
          <w:rFonts w:eastAsia="Arial Unicode MS"/>
          <w:bCs/>
          <w:iCs/>
          <w:sz w:val="32"/>
          <w:szCs w:val="32"/>
          <w:lang w:val="es-MX"/>
        </w:rPr>
        <w:t>Curso: Forma Espacio y Medida</w:t>
      </w:r>
    </w:p>
    <w:p w14:paraId="196604C4" w14:textId="6F94BF90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Docente: </w:t>
      </w:r>
      <w:proofErr w:type="spellStart"/>
      <w:r w:rsidRPr="00276224">
        <w:rPr>
          <w:rFonts w:eastAsia="Arial Unicode MS"/>
          <w:bCs/>
          <w:iCs/>
          <w:sz w:val="32"/>
          <w:szCs w:val="32"/>
          <w:lang w:val="es-MX"/>
        </w:rPr>
        <w:t>Maria</w:t>
      </w:r>
      <w:proofErr w:type="spellEnd"/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Teresa Cerda Orocio</w:t>
      </w:r>
    </w:p>
    <w:p w14:paraId="79D198F5" w14:textId="5FCDDCBE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           </w:t>
      </w:r>
      <w:r w:rsidR="00276224" w:rsidRPr="00276224">
        <w:rPr>
          <w:rFonts w:eastAsia="Arial Unicode MS"/>
          <w:bCs/>
          <w:iCs/>
          <w:sz w:val="32"/>
          <w:szCs w:val="32"/>
          <w:lang w:val="es-MX"/>
        </w:rPr>
        <w:t xml:space="preserve">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Alumna:  Jenifer Janeth </w:t>
      </w:r>
      <w:proofErr w:type="spellStart"/>
      <w:r w:rsidRPr="00276224">
        <w:rPr>
          <w:rFonts w:eastAsia="Arial Unicode MS"/>
          <w:bCs/>
          <w:iCs/>
          <w:sz w:val="32"/>
          <w:szCs w:val="32"/>
          <w:lang w:val="es-MX"/>
        </w:rPr>
        <w:t>Garcia</w:t>
      </w:r>
      <w:proofErr w:type="spellEnd"/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Escobedo #5</w:t>
      </w:r>
    </w:p>
    <w:p w14:paraId="024D7D82" w14:textId="71D48B1D" w:rsidR="00276224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01E9BBCC" w14:textId="346E91A2" w:rsidR="00276224" w:rsidRPr="00276224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>UNIDAD I</w:t>
      </w:r>
    </w:p>
    <w:p w14:paraId="7D40E286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Competencias esperadas del perfil de egreso:   </w:t>
      </w:r>
    </w:p>
    <w:p w14:paraId="3D3F219F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39F99CD1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Detecta los procesos de aprendizaje de sus alumnos para favorecer su desarrollo cognitivo y socioemocional. </w:t>
      </w:r>
    </w:p>
    <w:p w14:paraId="3801BF6A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</w:p>
    <w:p w14:paraId="361915E8" w14:textId="77777777" w:rsidR="00276224" w:rsidRPr="00276224" w:rsidRDefault="00276224" w:rsidP="00276224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1.2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10D5C514" w14:textId="77777777" w:rsidR="00276224" w:rsidRPr="006F1AEF" w:rsidRDefault="00276224" w:rsidP="006F1AEF">
      <w:pPr>
        <w:autoSpaceDE w:val="0"/>
        <w:autoSpaceDN w:val="0"/>
        <w:adjustRightInd w:val="0"/>
        <w:rPr>
          <w:rFonts w:eastAsia="Arial Unicode MS"/>
          <w:bCs/>
          <w:iCs/>
          <w:sz w:val="48"/>
          <w:szCs w:val="48"/>
          <w:lang w:val="es-MX"/>
        </w:rPr>
      </w:pPr>
    </w:p>
    <w:p w14:paraId="73C3F962" w14:textId="7F692B63" w:rsidR="006F1AEF" w:rsidRPr="00276224" w:rsidRDefault="006F1AEF" w:rsidP="006F1AEF">
      <w:pPr>
        <w:autoSpaceDE w:val="0"/>
        <w:autoSpaceDN w:val="0"/>
        <w:adjustRightInd w:val="0"/>
        <w:rPr>
          <w:rFonts w:eastAsia="Arial Unicode MS"/>
          <w:bCs/>
          <w:iCs/>
          <w:sz w:val="32"/>
          <w:szCs w:val="32"/>
          <w:lang w:val="es-MX"/>
        </w:rPr>
      </w:pP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1 ° “D”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</w:r>
      <w:r w:rsidRPr="00276224">
        <w:rPr>
          <w:rFonts w:eastAsia="Arial Unicode MS"/>
          <w:bCs/>
          <w:iCs/>
          <w:sz w:val="32"/>
          <w:szCs w:val="32"/>
          <w:lang w:val="es-MX"/>
        </w:rPr>
        <w:tab/>
        <w:t xml:space="preserve">                                    </w:t>
      </w:r>
      <w:r w:rsidR="00276224">
        <w:rPr>
          <w:rFonts w:eastAsia="Arial Unicode MS"/>
          <w:bCs/>
          <w:iCs/>
          <w:sz w:val="32"/>
          <w:szCs w:val="32"/>
          <w:lang w:val="es-MX"/>
        </w:rPr>
        <w:t xml:space="preserve">                             </w:t>
      </w:r>
      <w:r w:rsidRPr="00276224">
        <w:rPr>
          <w:rFonts w:eastAsia="Arial Unicode MS"/>
          <w:bCs/>
          <w:iCs/>
          <w:sz w:val="32"/>
          <w:szCs w:val="32"/>
          <w:lang w:val="es-MX"/>
        </w:rPr>
        <w:t xml:space="preserve">  22 de Febrero 2022</w:t>
      </w:r>
    </w:p>
    <w:p w14:paraId="0E22A786" w14:textId="77777777" w:rsidR="00F577F6" w:rsidRDefault="00F577F6" w:rsidP="00F577F6">
      <w:pPr>
        <w:widowControl w:val="0"/>
        <w:autoSpaceDE w:val="0"/>
        <w:autoSpaceDN w:val="0"/>
        <w:adjustRightInd w:val="0"/>
        <w:spacing w:after="240"/>
        <w:rPr>
          <w:rFonts w:ascii="Arial" w:eastAsia="Arial Unicode MS" w:hAnsi="Arial" w:cs="Arial"/>
          <w:i/>
          <w:lang w:val="es-MX"/>
        </w:rPr>
      </w:pPr>
    </w:p>
    <w:p w14:paraId="26ADC34C" w14:textId="77777777" w:rsidR="008035FD" w:rsidRPr="00576969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b/>
          <w:i/>
          <w:lang w:val="es-MX"/>
        </w:rPr>
      </w:pPr>
    </w:p>
    <w:p w14:paraId="458D63BE" w14:textId="0C817202" w:rsidR="008035FD" w:rsidRPr="00576969" w:rsidRDefault="008035FD" w:rsidP="008035FD">
      <w:pPr>
        <w:widowControl w:val="0"/>
        <w:autoSpaceDE w:val="0"/>
        <w:autoSpaceDN w:val="0"/>
        <w:adjustRightInd w:val="0"/>
        <w:spacing w:after="240"/>
        <w:ind w:left="4248" w:firstLine="708"/>
        <w:rPr>
          <w:b/>
          <w:iCs/>
          <w:sz w:val="28"/>
          <w:szCs w:val="28"/>
          <w:lang w:val="es-MX"/>
        </w:rPr>
      </w:pPr>
      <w:r w:rsidRPr="00576969">
        <w:rPr>
          <w:b/>
          <w:iCs/>
          <w:sz w:val="28"/>
          <w:szCs w:val="28"/>
          <w:lang w:val="es-MX"/>
        </w:rPr>
        <w:t>INTRODUCCIÓN</w:t>
      </w:r>
    </w:p>
    <w:p w14:paraId="5CFF7E22" w14:textId="77777777" w:rsidR="008035FD" w:rsidRPr="00576969" w:rsidRDefault="008035FD" w:rsidP="008035FD">
      <w:pPr>
        <w:widowControl w:val="0"/>
        <w:autoSpaceDE w:val="0"/>
        <w:autoSpaceDN w:val="0"/>
        <w:adjustRightInd w:val="0"/>
        <w:spacing w:after="240"/>
        <w:ind w:left="4248" w:firstLine="708"/>
        <w:rPr>
          <w:b/>
          <w:iCs/>
          <w:sz w:val="28"/>
          <w:szCs w:val="28"/>
          <w:lang w:val="es-MX"/>
        </w:rPr>
      </w:pPr>
    </w:p>
    <w:p w14:paraId="7653F682" w14:textId="529DF361" w:rsidR="008035FD" w:rsidRPr="00576969" w:rsidRDefault="008035FD" w:rsidP="008035FD">
      <w:pPr>
        <w:widowControl w:val="0"/>
        <w:autoSpaceDE w:val="0"/>
        <w:autoSpaceDN w:val="0"/>
        <w:adjustRightInd w:val="0"/>
        <w:spacing w:after="240"/>
        <w:rPr>
          <w:b/>
          <w:iCs/>
          <w:sz w:val="28"/>
          <w:szCs w:val="28"/>
          <w:lang w:val="es-MX"/>
        </w:rPr>
      </w:pPr>
      <w:r w:rsidRPr="00576969">
        <w:rPr>
          <w:b/>
          <w:iCs/>
          <w:sz w:val="28"/>
          <w:szCs w:val="28"/>
          <w:lang w:val="es-MX"/>
        </w:rPr>
        <w:t xml:space="preserve">En este curso abordaremos el estudio de la geometría desde la óptica de su aprendizaje y enseñanza en educación </w:t>
      </w:r>
      <w:r w:rsidR="00576969" w:rsidRPr="00576969">
        <w:rPr>
          <w:b/>
          <w:iCs/>
          <w:sz w:val="28"/>
          <w:szCs w:val="28"/>
          <w:lang w:val="es-MX"/>
        </w:rPr>
        <w:t xml:space="preserve">preescolar. El curso va más allá del reconocimiento de figuras y cuerpos geométricos, va desarrollando a partir de la exploración empírica basada en la percepción y la manipulación de objetos, y continua hacia un estudio orientado al conocimiento de las propiedades geométricas que poseen. </w:t>
      </w:r>
      <w:r w:rsidRPr="00576969">
        <w:rPr>
          <w:b/>
          <w:iCs/>
          <w:sz w:val="28"/>
          <w:szCs w:val="28"/>
          <w:lang w:val="es-MX"/>
        </w:rPr>
        <w:t>Este trabajo es llevado a cabo desde la</w:t>
      </w:r>
      <w:r w:rsidRPr="00576969">
        <w:rPr>
          <w:b/>
          <w:iCs/>
          <w:sz w:val="28"/>
          <w:szCs w:val="28"/>
          <w:lang w:val="es-MX"/>
        </w:rPr>
        <w:t xml:space="preserve"> lectura</w:t>
      </w:r>
      <w:r w:rsidRPr="00576969">
        <w:rPr>
          <w:b/>
          <w:iCs/>
          <w:sz w:val="28"/>
          <w:szCs w:val="28"/>
          <w:lang w:val="es-MX"/>
        </w:rPr>
        <w:t xml:space="preserve"> de los aprendizajes clave y se ha realizado con el nuevo patrón educativo basado en competencias el proceso seguido en la elaboración de matrices de valoración analíticas a través de las </w:t>
      </w:r>
      <w:proofErr w:type="gramStart"/>
      <w:r w:rsidRPr="00576969">
        <w:rPr>
          <w:b/>
          <w:iCs/>
          <w:sz w:val="28"/>
          <w:szCs w:val="28"/>
          <w:lang w:val="es-MX"/>
        </w:rPr>
        <w:t>cuales  se</w:t>
      </w:r>
      <w:proofErr w:type="gramEnd"/>
      <w:r w:rsidRPr="00576969">
        <w:rPr>
          <w:b/>
          <w:iCs/>
          <w:sz w:val="28"/>
          <w:szCs w:val="28"/>
          <w:lang w:val="es-MX"/>
        </w:rPr>
        <w:t xml:space="preserve"> va agregando cada uno de los saberes y haceres de cada ejes. A través de dicha rúbrica se ha pretendido aplicar un estilo de heteroevaluación, analizando a lo largo de todo el proceso cuestiones como quién evalúa. El objetivo ha sido dar coherencia a todo, logrando un nivel posible de objetividad y consistencia en las valoraciones, favoreciendo el conocimiento detallado de los procesos de mejora del aprendizaje de los alumnos en todas sus fases. </w:t>
      </w:r>
    </w:p>
    <w:p w14:paraId="0E24BDB5" w14:textId="77777777" w:rsidR="008035FD" w:rsidRPr="00576969" w:rsidRDefault="008035FD" w:rsidP="008035FD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Cs/>
          <w:sz w:val="28"/>
          <w:szCs w:val="28"/>
          <w:lang w:val="es-MX"/>
        </w:rPr>
      </w:pPr>
    </w:p>
    <w:p w14:paraId="2CE159AC" w14:textId="77777777" w:rsidR="008035FD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</w:p>
    <w:p w14:paraId="330FEAA8" w14:textId="77777777" w:rsidR="008035FD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</w:p>
    <w:p w14:paraId="0A905FC6" w14:textId="77777777" w:rsidR="008035FD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</w:p>
    <w:p w14:paraId="058E87AA" w14:textId="77777777" w:rsidR="008035FD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</w:p>
    <w:p w14:paraId="7309DDE5" w14:textId="77777777" w:rsidR="008035FD" w:rsidRDefault="008035FD" w:rsidP="00F577F6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</w:p>
    <w:p w14:paraId="1E228DA1" w14:textId="210CF77E" w:rsidR="00D54B22" w:rsidRDefault="00D54B22" w:rsidP="006D02EE">
      <w:pPr>
        <w:widowControl w:val="0"/>
        <w:autoSpaceDE w:val="0"/>
        <w:autoSpaceDN w:val="0"/>
        <w:adjustRightInd w:val="0"/>
        <w:spacing w:after="240"/>
        <w:ind w:left="4248" w:firstLine="708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lastRenderedPageBreak/>
        <w:t>Tema del Trabajo a Desarrollar</w:t>
      </w:r>
    </w:p>
    <w:p w14:paraId="177D54F8" w14:textId="77777777" w:rsidR="00D54B22" w:rsidRPr="00E30BC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14:paraId="60061E4C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58C00701" w14:textId="1B996409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4B99056E" w14:textId="77777777" w:rsidR="00D54B22" w:rsidRDefault="00D54B22">
      <w:pPr>
        <w:rPr>
          <w:lang w:val="es-MX"/>
        </w:rPr>
      </w:pP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1115"/>
        <w:gridCol w:w="1410"/>
        <w:gridCol w:w="3013"/>
        <w:gridCol w:w="3461"/>
        <w:gridCol w:w="2501"/>
        <w:gridCol w:w="2494"/>
      </w:tblGrid>
      <w:tr w:rsidR="0016777A" w14:paraId="73612FDC" w14:textId="77777777" w:rsidTr="1F7DAFC2">
        <w:trPr>
          <w:trHeight w:val="1052"/>
        </w:trPr>
        <w:tc>
          <w:tcPr>
            <w:tcW w:w="1115" w:type="dxa"/>
          </w:tcPr>
          <w:p w14:paraId="240E6B7A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10" w:type="dxa"/>
          </w:tcPr>
          <w:p w14:paraId="14412D1B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013" w:type="dxa"/>
          </w:tcPr>
          <w:p w14:paraId="4B409E63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3461" w:type="dxa"/>
          </w:tcPr>
          <w:p w14:paraId="32C5FAE3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501" w:type="dxa"/>
          </w:tcPr>
          <w:p w14:paraId="2FBB433A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494" w:type="dxa"/>
          </w:tcPr>
          <w:p w14:paraId="4C79BFC5" w14:textId="77777777" w:rsidR="0016777A" w:rsidRDefault="0016777A" w:rsidP="0016777A">
            <w:pPr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16777A" w14:paraId="1299C43A" w14:textId="77777777" w:rsidTr="1F7DAFC2">
        <w:trPr>
          <w:trHeight w:val="363"/>
        </w:trPr>
        <w:tc>
          <w:tcPr>
            <w:tcW w:w="1115" w:type="dxa"/>
            <w:vMerge w:val="restart"/>
          </w:tcPr>
          <w:p w14:paraId="4DDBEF00" w14:textId="06CABED1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Forma, espacio y medida.</w:t>
            </w:r>
          </w:p>
        </w:tc>
        <w:tc>
          <w:tcPr>
            <w:tcW w:w="1410" w:type="dxa"/>
          </w:tcPr>
          <w:p w14:paraId="3461D779" w14:textId="3180AFC2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Ubicación Espacial</w:t>
            </w:r>
          </w:p>
        </w:tc>
        <w:tc>
          <w:tcPr>
            <w:tcW w:w="3013" w:type="dxa"/>
          </w:tcPr>
          <w:p w14:paraId="3CF2D8B6" w14:textId="1C790834" w:rsidR="0016777A" w:rsidRDefault="006F1AEF" w:rsidP="0016777A">
            <w:pPr>
              <w:rPr>
                <w:lang w:val="es-MX"/>
              </w:rPr>
            </w:pPr>
            <w:r>
              <w:rPr>
                <w:lang w:val="es-MX"/>
              </w:rPr>
              <w:t xml:space="preserve">La complejidad dependerá de los avances de los niños de los cuales es importante </w:t>
            </w:r>
            <w:r w:rsidR="00F577F6">
              <w:rPr>
                <w:lang w:val="es-MX"/>
              </w:rPr>
              <w:t>observar registrar</w:t>
            </w:r>
            <w:r>
              <w:rPr>
                <w:lang w:val="es-MX"/>
              </w:rPr>
              <w:t>, gradualmente pueden incorporarse algunas cada vez mas completos.</w:t>
            </w:r>
          </w:p>
        </w:tc>
        <w:tc>
          <w:tcPr>
            <w:tcW w:w="3461" w:type="dxa"/>
          </w:tcPr>
          <w:p w14:paraId="0FB78278" w14:textId="157AEC5C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01" w:type="dxa"/>
          </w:tcPr>
          <w:p w14:paraId="573AEB46" w14:textId="77777777" w:rsidR="006078DB" w:rsidRDefault="006078DB" w:rsidP="1F7DAFC2">
            <w:pPr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947513" w:rsidRPr="00947513">
              <w:rPr>
                <w:lang w:val="es-MX"/>
              </w:rPr>
              <w:t>Representar gráficamente desplazamientos y trayectorias</w:t>
            </w:r>
            <w:r>
              <w:rPr>
                <w:lang w:val="es-MX"/>
              </w:rPr>
              <w:t>.</w:t>
            </w:r>
          </w:p>
          <w:p w14:paraId="2D3812E7" w14:textId="77777777" w:rsidR="006078DB" w:rsidRDefault="006078DB" w:rsidP="1F7DAFC2">
            <w:pPr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Pr="006078DB">
              <w:rPr>
                <w:lang w:val="es-MX"/>
              </w:rPr>
              <w:t>Resolver rompecabezas y trabajar libremente con el tangram. Y con</w:t>
            </w:r>
            <w:r>
              <w:rPr>
                <w:lang w:val="es-MX"/>
              </w:rPr>
              <w:t xml:space="preserve"> </w:t>
            </w:r>
            <w:r w:rsidRPr="006078DB">
              <w:rPr>
                <w:lang w:val="es-MX"/>
              </w:rPr>
              <w:t>cuadros bicolores a partir de un modelo</w:t>
            </w:r>
            <w:r>
              <w:rPr>
                <w:lang w:val="es-MX"/>
              </w:rPr>
              <w:t>.</w:t>
            </w:r>
          </w:p>
          <w:p w14:paraId="1FC39945" w14:textId="411AC9CA" w:rsidR="00F577F6" w:rsidRDefault="00F577F6" w:rsidP="1F7DAFC2">
            <w:pPr>
              <w:rPr>
                <w:lang w:val="es-MX"/>
              </w:rPr>
            </w:pPr>
            <w:r>
              <w:rPr>
                <w:lang w:val="es-MX"/>
              </w:rPr>
              <w:t>-Identificar características y propiedades de figuras geométricas, y establecer semejanzas y diferencias entre figuras y cuerpos geométricos al trabajar con ellos.</w:t>
            </w:r>
          </w:p>
        </w:tc>
        <w:tc>
          <w:tcPr>
            <w:tcW w:w="2494" w:type="dxa"/>
          </w:tcPr>
          <w:p w14:paraId="7F51CA53" w14:textId="72F602C2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-Encontrar objetos que se desconoce dónde están y ejecutar desplazamientos para llegar a un lugar, siguiendo instrucciones que implican el uso de puntos de referencia y relaciones espaciales</w:t>
            </w:r>
            <w:r w:rsidR="00947513">
              <w:rPr>
                <w:lang w:val="es-MX"/>
              </w:rPr>
              <w:t>.</w:t>
            </w:r>
          </w:p>
          <w:p w14:paraId="734D0B02" w14:textId="6F6ACEC5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 Ordenar actividades de arriba hacia abajo en una columna en función del tiempo de un día. Organizar el tiempo de una semana y un mes en una tabla, registrando eventos que son familiares e identificando </w:t>
            </w:r>
            <w:r w:rsidRPr="1F7DAFC2">
              <w:rPr>
                <w:lang w:val="es-MX"/>
              </w:rPr>
              <w:lastRenderedPageBreak/>
              <w:t>secuencias y repetición de sucesos.</w:t>
            </w:r>
          </w:p>
          <w:p w14:paraId="0562CB0E" w14:textId="42E00C55" w:rsidR="0016777A" w:rsidRDefault="0016777A" w:rsidP="1F7DAFC2">
            <w:pPr>
              <w:rPr>
                <w:lang w:val="es-MX"/>
              </w:rPr>
            </w:pPr>
          </w:p>
        </w:tc>
      </w:tr>
      <w:tr w:rsidR="0016777A" w14:paraId="34CE0A41" w14:textId="77777777" w:rsidTr="1F7DAFC2">
        <w:trPr>
          <w:trHeight w:val="363"/>
        </w:trPr>
        <w:tc>
          <w:tcPr>
            <w:tcW w:w="1115" w:type="dxa"/>
            <w:vMerge/>
          </w:tcPr>
          <w:p w14:paraId="62EBF3C5" w14:textId="77777777" w:rsidR="0016777A" w:rsidRDefault="0016777A" w:rsidP="0016777A">
            <w:pPr>
              <w:rPr>
                <w:lang w:val="es-MX"/>
              </w:rPr>
            </w:pPr>
          </w:p>
        </w:tc>
        <w:tc>
          <w:tcPr>
            <w:tcW w:w="1410" w:type="dxa"/>
          </w:tcPr>
          <w:p w14:paraId="6D98A12B" w14:textId="33BB2E67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Figuras y cuerpos geométricos</w:t>
            </w:r>
          </w:p>
        </w:tc>
        <w:tc>
          <w:tcPr>
            <w:tcW w:w="3013" w:type="dxa"/>
          </w:tcPr>
          <w:p w14:paraId="2946DB82" w14:textId="32054823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-Tiene como propósito de desarrollar la percepción geométrica por medio de situaciones problemáticas en la que los niños reproduzcan modelos y construyen configuraciones con formas figuras y cuerpos geométricos.</w:t>
            </w:r>
          </w:p>
        </w:tc>
        <w:tc>
          <w:tcPr>
            <w:tcW w:w="3461" w:type="dxa"/>
          </w:tcPr>
          <w:p w14:paraId="7A4194DC" w14:textId="30B2EF7B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-Reproduce modelos con formas, figuras y cuerpos geométricos.</w:t>
            </w:r>
          </w:p>
          <w:p w14:paraId="5997CC1D" w14:textId="1594FBDA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-Construye configuraciones con formas, figuras y cuerpos geométricos</w:t>
            </w:r>
          </w:p>
        </w:tc>
        <w:tc>
          <w:tcPr>
            <w:tcW w:w="2501" w:type="dxa"/>
          </w:tcPr>
          <w:p w14:paraId="75180912" w14:textId="40159396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-Identificar características y propiedades de figuras geométricas y establecer semejanzas y diferencias entre figuras y cuerpos geométricos al trabajar con ellos.</w:t>
            </w:r>
          </w:p>
          <w:p w14:paraId="16CBB976" w14:textId="2C95D734" w:rsidR="006078DB" w:rsidRDefault="006078DB" w:rsidP="1F7DAFC2">
            <w:pPr>
              <w:rPr>
                <w:lang w:val="es-MX"/>
              </w:rPr>
            </w:pPr>
            <w:r w:rsidRPr="006078DB">
              <w:rPr>
                <w:lang w:val="es-MX"/>
              </w:rPr>
              <w:t>-Reconocer algunas figuras geométricas (cuadrado, rectángulo, rombo, romboide, triangulo, pentágono, hexágono) en objetos.</w:t>
            </w:r>
          </w:p>
          <w:p w14:paraId="1800B867" w14:textId="18933A6B" w:rsidR="0016777A" w:rsidRDefault="006078DB" w:rsidP="1F7DAFC2">
            <w:pPr>
              <w:rPr>
                <w:lang w:val="es-MX"/>
              </w:rPr>
            </w:pPr>
            <w:r w:rsidRPr="006078DB">
              <w:rPr>
                <w:lang w:val="es-MX"/>
              </w:rPr>
              <w:t>-Resolver rompecabezas y trabajar libremente con el tangram y con cuadrados bicolores a partir de un modelo.</w:t>
            </w:r>
          </w:p>
          <w:p w14:paraId="6334E50C" w14:textId="4EA058C5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>-Representar gráficamente desplazamientos y trayectorias.</w:t>
            </w:r>
          </w:p>
          <w:p w14:paraId="19F4FC23" w14:textId="5E2B7ABB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 xml:space="preserve">-El alumno deberá conocer los vértices de </w:t>
            </w:r>
            <w:r>
              <w:rPr>
                <w:lang w:val="es-MX"/>
              </w:rPr>
              <w:lastRenderedPageBreak/>
              <w:t>los cuerpos geométricos.</w:t>
            </w:r>
          </w:p>
          <w:p w14:paraId="45103478" w14:textId="09769AE6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>-La característica y propiedades de figuras geométricas.</w:t>
            </w:r>
          </w:p>
          <w:p w14:paraId="110FFD37" w14:textId="3CEBEC33" w:rsidR="006078DB" w:rsidRDefault="006078DB" w:rsidP="1F7DAFC2">
            <w:pPr>
              <w:rPr>
                <w:lang w:val="es-MX"/>
              </w:rPr>
            </w:pPr>
          </w:p>
        </w:tc>
        <w:tc>
          <w:tcPr>
            <w:tcW w:w="2494" w:type="dxa"/>
          </w:tcPr>
          <w:p w14:paraId="1246FEFD" w14:textId="77777777" w:rsidR="006078DB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lastRenderedPageBreak/>
              <w:t>-Reproducir y construir configuraciones a partir de un modelo utilizando diversas figuras geométricas (polígonos regulares, polígonos irregulares y no polígonos)</w:t>
            </w:r>
          </w:p>
          <w:p w14:paraId="46C93CD6" w14:textId="77777777" w:rsidR="0016777A" w:rsidRDefault="003944AB" w:rsidP="003944AB">
            <w:pPr>
              <w:rPr>
                <w:lang w:val="es-MX"/>
              </w:rPr>
            </w:pPr>
            <w:r>
              <w:rPr>
                <w:lang w:val="es-MX"/>
              </w:rPr>
              <w:t>-Reconocer longitud y la capacidad mayor, igual o menor entre dos objetos o puntos y entre recipientes.</w:t>
            </w:r>
          </w:p>
          <w:p w14:paraId="6B699379" w14:textId="2DE1D5DD" w:rsidR="003944AB" w:rsidRDefault="003944AB" w:rsidP="003944AB">
            <w:pPr>
              <w:rPr>
                <w:lang w:val="es-MX"/>
              </w:rPr>
            </w:pPr>
            <w:r>
              <w:rPr>
                <w:lang w:val="es-MX"/>
              </w:rPr>
              <w:t xml:space="preserve">-Encontrar objetos que se desconoce </w:t>
            </w:r>
            <w:proofErr w:type="spellStart"/>
            <w:r>
              <w:rPr>
                <w:lang w:val="es-MX"/>
              </w:rPr>
              <w:t>donde</w:t>
            </w:r>
            <w:proofErr w:type="spellEnd"/>
            <w:r>
              <w:rPr>
                <w:lang w:val="es-MX"/>
              </w:rPr>
              <w:t xml:space="preserve"> están y ejecutar desplazamientos para llegar a un lugar, siguiendo instrucciones que implican el uso de puntos de referencia y relaciones espaciales.</w:t>
            </w:r>
          </w:p>
        </w:tc>
      </w:tr>
      <w:tr w:rsidR="1F7DAFC2" w14:paraId="071EA3EA" w14:textId="77777777" w:rsidTr="1F7DAFC2">
        <w:trPr>
          <w:trHeight w:val="363"/>
        </w:trPr>
        <w:tc>
          <w:tcPr>
            <w:tcW w:w="1115" w:type="dxa"/>
            <w:vMerge/>
          </w:tcPr>
          <w:p w14:paraId="4B823038" w14:textId="77777777" w:rsidR="00284184" w:rsidRDefault="00284184"/>
        </w:tc>
        <w:tc>
          <w:tcPr>
            <w:tcW w:w="1410" w:type="dxa"/>
          </w:tcPr>
          <w:p w14:paraId="32FEE2B9" w14:textId="4ACD9D9D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Magnitudes y medidas</w:t>
            </w:r>
          </w:p>
        </w:tc>
        <w:tc>
          <w:tcPr>
            <w:tcW w:w="3013" w:type="dxa"/>
          </w:tcPr>
          <w:p w14:paraId="08E79B28" w14:textId="37D6F58C" w:rsidR="1F7DAFC2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 xml:space="preserve">El propósito es que los niños tengan experiencias que les permitan empezar a identificar las magnitudes de longitud, capacidad y tiempo mediante situaciones problemáticas que implican la comparación directa </w:t>
            </w:r>
            <w:proofErr w:type="gramStart"/>
            <w:r>
              <w:rPr>
                <w:lang w:val="es-MX"/>
              </w:rPr>
              <w:t>( en</w:t>
            </w:r>
            <w:proofErr w:type="gramEnd"/>
            <w:r>
              <w:rPr>
                <w:lang w:val="es-MX"/>
              </w:rPr>
              <w:t xml:space="preserve"> el caso de la longitud y capacidad) o con el uso de un intermediario y la medición con unidades no convencionales</w:t>
            </w:r>
          </w:p>
        </w:tc>
        <w:tc>
          <w:tcPr>
            <w:tcW w:w="3461" w:type="dxa"/>
          </w:tcPr>
          <w:p w14:paraId="2F550210" w14:textId="43BA614C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 la longitud de varios objetos a través de la comparación directa o mediante el uso de un intermediario</w:t>
            </w:r>
          </w:p>
          <w:p w14:paraId="32424F38" w14:textId="69A6C599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-Compara distancias mediante el uso de un intermediario.</w:t>
            </w:r>
          </w:p>
          <w:p w14:paraId="7C1EAF74" w14:textId="3393A496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-Mide objetos o distancias mediante el uso de unidades no convencionales.</w:t>
            </w:r>
          </w:p>
          <w:p w14:paraId="79B62B75" w14:textId="0F10EC70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-Usa unidades no convencionales para medir la capacidad con distintos propósitos. </w:t>
            </w:r>
          </w:p>
          <w:p w14:paraId="52AFC6C0" w14:textId="0DE7F385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-Identifica varios eventos de su vida cotidiana y dice el orden en el que ocurren.</w:t>
            </w:r>
          </w:p>
          <w:p w14:paraId="1C39BE1F" w14:textId="3D8FBCB9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-Usa expresiones temporales y representaciones graficas para explicar la sucesión de eventos. </w:t>
            </w:r>
          </w:p>
        </w:tc>
        <w:tc>
          <w:tcPr>
            <w:tcW w:w="2501" w:type="dxa"/>
          </w:tcPr>
          <w:p w14:paraId="7BBB35CF" w14:textId="77777777" w:rsidR="1F7DAFC2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>-Comparar de manera directa la longitud y capacidad de dos objetos o recipientes</w:t>
            </w:r>
            <w:r>
              <w:rPr>
                <w:lang w:val="es-MX"/>
              </w:rPr>
              <w:t>.</w:t>
            </w:r>
          </w:p>
          <w:p w14:paraId="551C3496" w14:textId="77777777" w:rsidR="006078DB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>-Experimentar con el uso de unidades de medida no convencionales para obtener el largo, ancho o alto de un objeto; la estatura de una persona; la distancia entre dos puntos determinados o la</w:t>
            </w:r>
            <w:r>
              <w:rPr>
                <w:lang w:val="es-MX"/>
              </w:rPr>
              <w:t xml:space="preserve"> </w:t>
            </w:r>
            <w:r w:rsidRPr="006078DB">
              <w:rPr>
                <w:lang w:val="es-MX"/>
              </w:rPr>
              <w:t>capacidad de un recipiente</w:t>
            </w:r>
            <w:r>
              <w:rPr>
                <w:lang w:val="es-MX"/>
              </w:rPr>
              <w:t>.</w:t>
            </w:r>
          </w:p>
          <w:p w14:paraId="3193FDD8" w14:textId="3403E8DE" w:rsidR="006078DB" w:rsidRDefault="006078DB" w:rsidP="00267193">
            <w:pPr>
              <w:rPr>
                <w:lang w:val="es-MX"/>
              </w:rPr>
            </w:pPr>
            <w:r w:rsidRPr="006078DB">
              <w:rPr>
                <w:lang w:val="es-MX"/>
              </w:rPr>
              <w:t>-Anticipar y verificar longitudes y capacidades con el uso de unidades de medida no convencionales</w:t>
            </w:r>
            <w:r w:rsidR="007B1181">
              <w:rPr>
                <w:lang w:val="es-MX"/>
              </w:rPr>
              <w:t>6</w:t>
            </w:r>
          </w:p>
        </w:tc>
        <w:tc>
          <w:tcPr>
            <w:tcW w:w="2494" w:type="dxa"/>
          </w:tcPr>
          <w:p w14:paraId="7F4EAED0" w14:textId="77777777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--Encontrar objetos o recipientes que compartan la misma longitud (en alguna de sus dimensiones) o capacidad.</w:t>
            </w:r>
          </w:p>
          <w:p w14:paraId="2D07A6A1" w14:textId="77777777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>-Ordenar actividades de arriba hacia abajo en una columna en función del tiempo de un día.</w:t>
            </w:r>
          </w:p>
          <w:p w14:paraId="5D226436" w14:textId="77777777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>-Organizar el tiempo de una semana y un mes en una tabla, registrando eventos que son familiares e identificando secuencias y repetición de sucesos.</w:t>
            </w:r>
          </w:p>
          <w:p w14:paraId="32A42228" w14:textId="3F164C46" w:rsidR="003944AB" w:rsidRDefault="003944AB" w:rsidP="1F7DAFC2">
            <w:pPr>
              <w:rPr>
                <w:lang w:val="es-MX"/>
              </w:rPr>
            </w:pPr>
            <w:r>
              <w:rPr>
                <w:lang w:val="es-MX"/>
              </w:rPr>
              <w:t>-Reconocer la longitud y la capacidad mayor, igual o menor entre dos objetos o puntos, y entre recipientes.</w:t>
            </w:r>
          </w:p>
        </w:tc>
      </w:tr>
    </w:tbl>
    <w:p w14:paraId="3FE9F23F" w14:textId="1A3D4B18" w:rsidR="00D54B22" w:rsidRDefault="00D54B22">
      <w:pPr>
        <w:rPr>
          <w:lang w:val="es-MX"/>
        </w:rPr>
      </w:pPr>
    </w:p>
    <w:p w14:paraId="3C76A9C4" w14:textId="7512D64D" w:rsidR="0048262A" w:rsidRDefault="0048262A">
      <w:pPr>
        <w:rPr>
          <w:lang w:val="es-MX"/>
        </w:rPr>
      </w:pPr>
    </w:p>
    <w:p w14:paraId="1A6F633E" w14:textId="77777777" w:rsidR="0048262A" w:rsidRDefault="0048262A">
      <w:pPr>
        <w:rPr>
          <w:lang w:val="es-MX"/>
        </w:rPr>
      </w:pPr>
    </w:p>
    <w:sdt>
      <w:sdtPr>
        <w:rPr>
          <w:lang w:val="es-ES"/>
        </w:rPr>
        <w:id w:val="-273947899"/>
        <w:docPartObj>
          <w:docPartGallery w:val="Bibliographi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  <w:lang w:eastAsia="es-ES"/>
        </w:rPr>
      </w:sdtEndPr>
      <w:sdtContent>
        <w:p w14:paraId="6844C494" w14:textId="5C3A3253" w:rsidR="0048262A" w:rsidRDefault="0048262A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4D47B8AF" w14:textId="72CD0E43" w:rsidR="0048262A" w:rsidRDefault="0048262A">
              <w:r w:rsidRPr="0048262A">
                <w:rPr>
                  <w:b/>
                  <w:bCs/>
                </w:rPr>
                <w:t>https://www.planyprogramasdestudio.sep.gob.mx/ind</w:t>
              </w:r>
            </w:p>
          </w:sdtContent>
        </w:sdt>
      </w:sdtContent>
    </w:sdt>
    <w:p w14:paraId="1F72F646" w14:textId="77777777" w:rsidR="00434323" w:rsidRDefault="00434323">
      <w:pPr>
        <w:rPr>
          <w:lang w:val="es-MX"/>
        </w:rPr>
      </w:pPr>
    </w:p>
    <w:p w14:paraId="62C7475A" w14:textId="77777777" w:rsidR="00576969" w:rsidRDefault="00C33AD7" w:rsidP="00434323">
      <w:pPr>
        <w:jc w:val="center"/>
        <w:rPr>
          <w:b/>
          <w:bCs/>
          <w:lang w:val="es-MX"/>
        </w:rPr>
      </w:pPr>
      <w:r w:rsidRPr="00576969">
        <w:rPr>
          <w:b/>
          <w:bCs/>
          <w:lang w:val="es-MX"/>
        </w:rPr>
        <w:t xml:space="preserve">                                                                                               </w:t>
      </w:r>
    </w:p>
    <w:p w14:paraId="6537F28F" w14:textId="3ACD5C14" w:rsidR="00434323" w:rsidRDefault="00576969" w:rsidP="00576969">
      <w:pPr>
        <w:ind w:left="5664"/>
        <w:rPr>
          <w:b/>
          <w:bCs/>
          <w:lang w:val="es-MX"/>
        </w:rPr>
      </w:pPr>
      <w:r>
        <w:rPr>
          <w:b/>
          <w:bCs/>
          <w:lang w:val="es-MX"/>
        </w:rPr>
        <w:t xml:space="preserve">     </w:t>
      </w:r>
      <w:r w:rsidRPr="00576969">
        <w:rPr>
          <w:b/>
          <w:bCs/>
          <w:lang w:val="es-MX"/>
        </w:rPr>
        <w:t>CONCLUSION</w:t>
      </w:r>
    </w:p>
    <w:p w14:paraId="73524ACC" w14:textId="22D37CA8" w:rsidR="00576969" w:rsidRPr="00576969" w:rsidRDefault="00576969" w:rsidP="00576969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En conclusión con dicha matriz elaborada se me hizo un poco difícil y aun </w:t>
      </w:r>
      <w:proofErr w:type="spellStart"/>
      <w:r>
        <w:rPr>
          <w:b/>
          <w:bCs/>
          <w:lang w:val="es-MX"/>
        </w:rPr>
        <w:t>asi</w:t>
      </w:r>
      <w:proofErr w:type="spellEnd"/>
      <w:r>
        <w:rPr>
          <w:b/>
          <w:bCs/>
          <w:lang w:val="es-MX"/>
        </w:rPr>
        <w:t xml:space="preserve"> ya que había trabajado con ella pero pues esto va </w:t>
      </w:r>
      <w:proofErr w:type="spellStart"/>
      <w:r>
        <w:rPr>
          <w:b/>
          <w:bCs/>
          <w:lang w:val="es-MX"/>
        </w:rPr>
        <w:t>mas</w:t>
      </w:r>
      <w:proofErr w:type="spellEnd"/>
      <w:r>
        <w:rPr>
          <w:b/>
          <w:bCs/>
          <w:lang w:val="es-MX"/>
        </w:rPr>
        <w:t xml:space="preserve"> adentrando poco a poco a ciertas cosas que ya constantemente tendremos presente y a lo que también cabe mencionar que se me hizo </w:t>
      </w:r>
      <w:proofErr w:type="spellStart"/>
      <w:r>
        <w:rPr>
          <w:b/>
          <w:bCs/>
          <w:lang w:val="es-MX"/>
        </w:rPr>
        <w:t>dificl</w:t>
      </w:r>
      <w:proofErr w:type="spellEnd"/>
      <w:r>
        <w:rPr>
          <w:b/>
          <w:bCs/>
          <w:lang w:val="es-MX"/>
        </w:rPr>
        <w:t xml:space="preserve">, ya que maneje una lectura a </w:t>
      </w:r>
      <w:r w:rsidR="006D02EE">
        <w:rPr>
          <w:b/>
          <w:bCs/>
          <w:lang w:val="es-MX"/>
        </w:rPr>
        <w:t>grandes</w:t>
      </w:r>
      <w:r>
        <w:rPr>
          <w:b/>
          <w:bCs/>
          <w:lang w:val="es-MX"/>
        </w:rPr>
        <w:t xml:space="preserve"> rasgos porque se tenia que </w:t>
      </w:r>
      <w:r w:rsidR="006D02EE">
        <w:rPr>
          <w:b/>
          <w:bCs/>
          <w:lang w:val="es-MX"/>
        </w:rPr>
        <w:t xml:space="preserve">ser </w:t>
      </w:r>
      <w:proofErr w:type="spellStart"/>
      <w:r w:rsidR="006D02EE">
        <w:rPr>
          <w:b/>
          <w:bCs/>
          <w:lang w:val="es-MX"/>
        </w:rPr>
        <w:t>leida</w:t>
      </w:r>
      <w:proofErr w:type="spellEnd"/>
      <w:r w:rsidR="006D02EE">
        <w:rPr>
          <w:b/>
          <w:bCs/>
          <w:lang w:val="es-MX"/>
        </w:rPr>
        <w:t xml:space="preserve"> y</w:t>
      </w:r>
      <w:r>
        <w:rPr>
          <w:b/>
          <w:bCs/>
          <w:lang w:val="es-MX"/>
        </w:rPr>
        <w:t xml:space="preserve"> para encontrar el objetivo de los deberes y haceres de cada niño por lo que también uno de los aprendizajes que </w:t>
      </w:r>
      <w:proofErr w:type="spellStart"/>
      <w:r>
        <w:rPr>
          <w:b/>
          <w:bCs/>
          <w:lang w:val="es-MX"/>
        </w:rPr>
        <w:t>mas</w:t>
      </w:r>
      <w:proofErr w:type="spellEnd"/>
      <w:r>
        <w:rPr>
          <w:b/>
          <w:bCs/>
          <w:lang w:val="es-MX"/>
        </w:rPr>
        <w:t xml:space="preserve"> se acercan al dominio</w:t>
      </w:r>
      <w:r w:rsidR="006D02EE">
        <w:rPr>
          <w:b/>
          <w:bCs/>
          <w:lang w:val="es-MX"/>
        </w:rPr>
        <w:t xml:space="preserve">, pero me llevo lo aprendido y las practicas que hice para </w:t>
      </w:r>
      <w:proofErr w:type="spellStart"/>
      <w:r w:rsidR="006D02EE">
        <w:rPr>
          <w:b/>
          <w:bCs/>
          <w:lang w:val="es-MX"/>
        </w:rPr>
        <w:t>asi</w:t>
      </w:r>
      <w:proofErr w:type="spellEnd"/>
      <w:r w:rsidR="006D02EE">
        <w:rPr>
          <w:b/>
          <w:bCs/>
          <w:lang w:val="es-MX"/>
        </w:rPr>
        <w:t xml:space="preserve"> dar a cada uno de los contenidos requeridos.</w:t>
      </w:r>
    </w:p>
    <w:p w14:paraId="6DFB9E20" w14:textId="77777777" w:rsidR="00434323" w:rsidRDefault="00434323" w:rsidP="00434323">
      <w:pPr>
        <w:jc w:val="center"/>
        <w:rPr>
          <w:lang w:val="es-MX"/>
        </w:rPr>
      </w:pPr>
    </w:p>
    <w:p w14:paraId="70DF9E56" w14:textId="77777777" w:rsidR="00434323" w:rsidRDefault="00434323" w:rsidP="00434323">
      <w:pPr>
        <w:jc w:val="center"/>
        <w:rPr>
          <w:lang w:val="es-MX"/>
        </w:rPr>
      </w:pPr>
    </w:p>
    <w:p w14:paraId="44E871BC" w14:textId="77777777" w:rsidR="00434323" w:rsidRDefault="00434323" w:rsidP="00434323">
      <w:pPr>
        <w:jc w:val="center"/>
        <w:rPr>
          <w:lang w:val="es-MX"/>
        </w:rPr>
      </w:pPr>
    </w:p>
    <w:p w14:paraId="144A5D23" w14:textId="77777777" w:rsidR="00434323" w:rsidRDefault="00434323" w:rsidP="00434323">
      <w:pPr>
        <w:jc w:val="center"/>
        <w:rPr>
          <w:lang w:val="es-MX"/>
        </w:rPr>
      </w:pPr>
    </w:p>
    <w:p w14:paraId="738610EB" w14:textId="77777777" w:rsidR="00434323" w:rsidRDefault="00434323" w:rsidP="00434323">
      <w:pPr>
        <w:jc w:val="center"/>
        <w:rPr>
          <w:lang w:val="es-MX"/>
        </w:rPr>
      </w:pPr>
    </w:p>
    <w:p w14:paraId="637805D2" w14:textId="77777777" w:rsidR="00434323" w:rsidRDefault="00434323" w:rsidP="00434323">
      <w:pPr>
        <w:jc w:val="center"/>
        <w:rPr>
          <w:lang w:val="es-MX"/>
        </w:rPr>
      </w:pPr>
    </w:p>
    <w:p w14:paraId="463F29E8" w14:textId="77777777" w:rsidR="00434323" w:rsidRDefault="00434323" w:rsidP="00434323">
      <w:pPr>
        <w:jc w:val="center"/>
        <w:rPr>
          <w:lang w:val="es-MX"/>
        </w:rPr>
      </w:pPr>
    </w:p>
    <w:p w14:paraId="3B7B4B86" w14:textId="77777777" w:rsidR="00434323" w:rsidRDefault="00434323" w:rsidP="00434323">
      <w:pPr>
        <w:jc w:val="center"/>
        <w:rPr>
          <w:lang w:val="es-MX"/>
        </w:rPr>
      </w:pPr>
    </w:p>
    <w:p w14:paraId="538FC2EB" w14:textId="108A14C0" w:rsidR="00434323" w:rsidRDefault="006D02EE" w:rsidP="006D02EE">
      <w:pPr>
        <w:rPr>
          <w:lang w:val="es-MX"/>
        </w:rPr>
      </w:pPr>
      <w:r>
        <w:rPr>
          <w:lang w:val="es-MX"/>
        </w:rPr>
        <w:lastRenderedPageBreak/>
        <w:t xml:space="preserve">                                                                                  </w:t>
      </w:r>
      <w:r w:rsidR="00EE17DC">
        <w:rPr>
          <w:lang w:val="es-MX"/>
        </w:rPr>
        <w:t>RUBRICA DE E</w:t>
      </w:r>
      <w:r w:rsidR="00434323">
        <w:rPr>
          <w:lang w:val="es-MX"/>
        </w:rPr>
        <w:t>VALUACIÓN</w:t>
      </w:r>
      <w:r w:rsidR="0048262A">
        <w:rPr>
          <w:noProof/>
          <w:lang w:val="es-MX" w:eastAsia="es-MX"/>
        </w:rPr>
        <w:drawing>
          <wp:inline distT="0" distB="0" distL="0" distR="0" wp14:anchorId="4DDF9F82" wp14:editId="16F71CA4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1829076" w14:textId="2CCD0AD6" w:rsidR="00434323" w:rsidRPr="00D54B22" w:rsidRDefault="00434323">
      <w:pPr>
        <w:rPr>
          <w:lang w:val="es-MX"/>
        </w:rPr>
      </w:pP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CCF"/>
    <w:multiLevelType w:val="hybridMultilevel"/>
    <w:tmpl w:val="3CCCE392"/>
    <w:lvl w:ilvl="0" w:tplc="0EC26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A8F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3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8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49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E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6D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6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C7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777A4"/>
    <w:rsid w:val="000C22A8"/>
    <w:rsid w:val="0016777A"/>
    <w:rsid w:val="001E544D"/>
    <w:rsid w:val="00267193"/>
    <w:rsid w:val="00276224"/>
    <w:rsid w:val="00284184"/>
    <w:rsid w:val="003944AB"/>
    <w:rsid w:val="00434323"/>
    <w:rsid w:val="0048262A"/>
    <w:rsid w:val="00576969"/>
    <w:rsid w:val="006078DB"/>
    <w:rsid w:val="006267F3"/>
    <w:rsid w:val="006D02EE"/>
    <w:rsid w:val="006F1AEF"/>
    <w:rsid w:val="007B1181"/>
    <w:rsid w:val="008035FD"/>
    <w:rsid w:val="00924492"/>
    <w:rsid w:val="00947513"/>
    <w:rsid w:val="009E4EE5"/>
    <w:rsid w:val="00C33AD7"/>
    <w:rsid w:val="00D54B22"/>
    <w:rsid w:val="00EE17DC"/>
    <w:rsid w:val="00F577F6"/>
    <w:rsid w:val="00FA0AEF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826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character" w:customStyle="1" w:styleId="Ttulo1Car">
    <w:name w:val="Título 1 Car"/>
    <w:basedOn w:val="Fuentedeprrafopredeter"/>
    <w:link w:val="Ttulo1"/>
    <w:uiPriority w:val="9"/>
    <w:rsid w:val="004826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2E7963-355B-4711-AF52-5C1B8C1B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1165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DJ Platanito</cp:lastModifiedBy>
  <cp:revision>2</cp:revision>
  <dcterms:created xsi:type="dcterms:W3CDTF">2022-03-02T03:22:00Z</dcterms:created>
  <dcterms:modified xsi:type="dcterms:W3CDTF">2022-03-02T03:22:00Z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