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6403" w14:textId="56D336F6" w:rsidR="00D54B22" w:rsidRPr="007A6BCD" w:rsidRDefault="00D54B22" w:rsidP="007A6BCD">
      <w:pPr>
        <w:pStyle w:val="Ttulo1"/>
        <w:jc w:val="center"/>
        <w:rPr>
          <w:rFonts w:eastAsia="Arial Unicode MS"/>
          <w:sz w:val="40"/>
          <w:szCs w:val="40"/>
        </w:rPr>
      </w:pPr>
      <w:r w:rsidRPr="007A6BCD">
        <w:rPr>
          <w:rFonts w:eastAsia="Arial Unicode MS"/>
          <w:sz w:val="40"/>
          <w:szCs w:val="40"/>
        </w:rPr>
        <w:t>ESCUELA NORMAL DE EDUCACIÓN PREESCOLAR</w:t>
      </w:r>
    </w:p>
    <w:p w14:paraId="27CEBF73" w14:textId="29D85CFD" w:rsidR="00EB139E" w:rsidRPr="00851C89" w:rsidRDefault="00851C89" w:rsidP="00EB139E">
      <w:pPr>
        <w:jc w:val="center"/>
        <w:rPr>
          <w:rFonts w:eastAsia="Arial Unicode MS"/>
          <w:bCs/>
          <w:i/>
          <w:lang w:val="es-MX"/>
        </w:rPr>
      </w:pPr>
      <w:r>
        <w:rPr>
          <w:rFonts w:eastAsia="Arial Unicode MS"/>
          <w:bCs/>
          <w:i/>
          <w:lang w:val="es-MX"/>
        </w:rPr>
        <w:t>C</w:t>
      </w:r>
      <w:r w:rsidR="00EB139E" w:rsidRPr="00851C89">
        <w:rPr>
          <w:rFonts w:eastAsia="Arial Unicode MS"/>
          <w:bCs/>
          <w:i/>
          <w:lang w:val="es-MX"/>
        </w:rPr>
        <w:t>iclo escolar 2021-2022</w:t>
      </w:r>
    </w:p>
    <w:p w14:paraId="68D2AFAF" w14:textId="2A70DEF1" w:rsidR="00EB139E" w:rsidRPr="00851C89" w:rsidRDefault="00EB139E" w:rsidP="00EB139E">
      <w:pPr>
        <w:ind w:left="-142"/>
        <w:jc w:val="center"/>
        <w:rPr>
          <w:rFonts w:eastAsia="Arial Unicode MS"/>
          <w:bCs/>
          <w:i/>
          <w:lang w:val="es-MX"/>
        </w:rPr>
      </w:pPr>
      <w:r w:rsidRPr="00851C89">
        <w:rPr>
          <w:rFonts w:eastAsia="Arial Unicode MS"/>
          <w:bCs/>
          <w:iCs/>
          <w:noProof/>
          <w:sz w:val="48"/>
          <w:szCs w:val="48"/>
          <w:lang w:val="es-MX"/>
        </w:rPr>
        <w:drawing>
          <wp:anchor distT="0" distB="0" distL="114300" distR="114300" simplePos="0" relativeHeight="251659264" behindDoc="1" locked="0" layoutInCell="1" allowOverlap="1" wp14:anchorId="47D7DAC6" wp14:editId="478D3124">
            <wp:simplePos x="0" y="0"/>
            <wp:positionH relativeFrom="margin">
              <wp:align>center</wp:align>
            </wp:positionH>
            <wp:positionV relativeFrom="paragraph">
              <wp:posOffset>13335</wp:posOffset>
            </wp:positionV>
            <wp:extent cx="1421853" cy="10572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stretch>
                      <a:fillRect/>
                    </a:stretch>
                  </pic:blipFill>
                  <pic:spPr>
                    <a:xfrm>
                      <a:off x="0" y="0"/>
                      <a:ext cx="1421853" cy="1057275"/>
                    </a:xfrm>
                    <a:prstGeom prst="rect">
                      <a:avLst/>
                    </a:prstGeom>
                  </pic:spPr>
                </pic:pic>
              </a:graphicData>
            </a:graphic>
            <wp14:sizeRelH relativeFrom="margin">
              <wp14:pctWidth>0</wp14:pctWidth>
            </wp14:sizeRelH>
            <wp14:sizeRelV relativeFrom="margin">
              <wp14:pctHeight>0</wp14:pctHeight>
            </wp14:sizeRelV>
          </wp:anchor>
        </w:drawing>
      </w:r>
    </w:p>
    <w:p w14:paraId="56F1DD62" w14:textId="0370C118" w:rsidR="00EB139E" w:rsidRPr="00851C89" w:rsidRDefault="00EB139E" w:rsidP="00EB139E">
      <w:pPr>
        <w:jc w:val="center"/>
        <w:rPr>
          <w:rFonts w:eastAsia="Arial Unicode MS"/>
          <w:bCs/>
          <w:i/>
          <w:lang w:val="es-MX"/>
        </w:rPr>
      </w:pPr>
    </w:p>
    <w:p w14:paraId="168C83C6" w14:textId="77777777" w:rsidR="00EB139E" w:rsidRPr="00851C89" w:rsidRDefault="00EB139E" w:rsidP="00EB139E">
      <w:pPr>
        <w:jc w:val="center"/>
        <w:rPr>
          <w:rFonts w:eastAsia="Arial Unicode MS"/>
          <w:bCs/>
          <w:i/>
          <w:lang w:val="es-MX"/>
        </w:rPr>
      </w:pPr>
    </w:p>
    <w:p w14:paraId="2B03D8C6" w14:textId="4D9FF946" w:rsidR="00EB139E" w:rsidRPr="00851C89" w:rsidRDefault="00EB139E" w:rsidP="00EB139E">
      <w:pPr>
        <w:jc w:val="center"/>
        <w:rPr>
          <w:rFonts w:eastAsia="Arial Unicode MS"/>
          <w:bCs/>
          <w:i/>
          <w:lang w:val="es-MX"/>
        </w:rPr>
      </w:pPr>
    </w:p>
    <w:p w14:paraId="0D2AC800" w14:textId="4D9FF946" w:rsidR="00EB139E" w:rsidRPr="00851C89" w:rsidRDefault="00EB139E" w:rsidP="00EB139E">
      <w:pPr>
        <w:jc w:val="center"/>
        <w:rPr>
          <w:rFonts w:eastAsia="Arial Unicode MS"/>
          <w:bCs/>
          <w:i/>
          <w:lang w:val="es-MX"/>
        </w:rPr>
      </w:pPr>
    </w:p>
    <w:p w14:paraId="780B4C47" w14:textId="77777777" w:rsidR="00EB139E" w:rsidRPr="00851C89" w:rsidRDefault="00EB139E" w:rsidP="00EB139E">
      <w:pPr>
        <w:jc w:val="center"/>
        <w:rPr>
          <w:rFonts w:eastAsia="Arial Unicode MS"/>
          <w:bCs/>
          <w:i/>
          <w:lang w:val="es-MX"/>
        </w:rPr>
      </w:pPr>
    </w:p>
    <w:p w14:paraId="326A8EBF" w14:textId="1F9A7280" w:rsidR="00EB139E" w:rsidRPr="00851C89" w:rsidRDefault="00EB139E" w:rsidP="00692CDF">
      <w:pPr>
        <w:ind w:left="424"/>
        <w:jc w:val="center"/>
        <w:rPr>
          <w:rFonts w:eastAsia="Arial Unicode MS"/>
          <w:bCs/>
          <w:i/>
          <w:sz w:val="32"/>
          <w:szCs w:val="32"/>
          <w:lang w:val="es-MX"/>
        </w:rPr>
      </w:pPr>
      <w:r w:rsidRPr="00851C89">
        <w:rPr>
          <w:rFonts w:eastAsia="Arial Unicode MS"/>
          <w:bCs/>
          <w:i/>
          <w:sz w:val="32"/>
          <w:szCs w:val="32"/>
          <w:lang w:val="es-MX"/>
        </w:rPr>
        <w:t>Forma, Espacio y medida</w:t>
      </w:r>
    </w:p>
    <w:p w14:paraId="22F66DE4" w14:textId="62E28C95" w:rsidR="00EB139E" w:rsidRPr="00851C89" w:rsidRDefault="00EB139E" w:rsidP="00692CDF">
      <w:pPr>
        <w:ind w:left="424"/>
        <w:jc w:val="center"/>
        <w:rPr>
          <w:rFonts w:eastAsia="Arial Unicode MS"/>
          <w:bCs/>
          <w:i/>
          <w:sz w:val="32"/>
          <w:szCs w:val="32"/>
          <w:lang w:val="es-MX"/>
        </w:rPr>
      </w:pPr>
    </w:p>
    <w:p w14:paraId="28381848" w14:textId="5C7E8730" w:rsidR="00EB139E" w:rsidRPr="00851C89" w:rsidRDefault="00EB139E" w:rsidP="00692CDF">
      <w:pPr>
        <w:ind w:left="566"/>
        <w:jc w:val="center"/>
        <w:rPr>
          <w:rFonts w:eastAsia="Arial Unicode MS"/>
          <w:bCs/>
          <w:i/>
          <w:lang w:val="es-MX"/>
        </w:rPr>
      </w:pPr>
      <w:r w:rsidRPr="00851C89">
        <w:rPr>
          <w:rFonts w:eastAsia="Arial Unicode MS"/>
          <w:bCs/>
          <w:i/>
          <w:lang w:val="es-MX"/>
        </w:rPr>
        <w:t>Unidad I</w:t>
      </w:r>
    </w:p>
    <w:p w14:paraId="16404BDF" w14:textId="7BE8EEAB" w:rsidR="00EB139E" w:rsidRPr="00851C89" w:rsidRDefault="00EB139E" w:rsidP="00692CDF">
      <w:pPr>
        <w:spacing w:before="30" w:after="75"/>
        <w:ind w:left="566"/>
        <w:jc w:val="center"/>
        <w:outlineLvl w:val="0"/>
        <w:rPr>
          <w:bCs/>
          <w:color w:val="000000"/>
          <w:kern w:val="36"/>
          <w:lang w:val="es-MX" w:eastAsia="es-MX"/>
        </w:rPr>
      </w:pPr>
      <w:r w:rsidRPr="00851C89">
        <w:rPr>
          <w:bCs/>
          <w:color w:val="000000"/>
          <w:kern w:val="36"/>
          <w:lang w:val="es-MX" w:eastAsia="es-MX"/>
        </w:rPr>
        <w:t>EL PENSAMIENTO GEOMÉTRICO, SU ENSEÑANZA Y APRENDIZAJE EN EL PLAN Y PROGRAMA DE ESTUDIO DE EDUCACIÓN PREESCOLAR.</w:t>
      </w:r>
    </w:p>
    <w:p w14:paraId="03A47B15" w14:textId="28AE9480" w:rsidR="00EB139E" w:rsidRPr="00851C89" w:rsidRDefault="00EB139E" w:rsidP="00692CDF">
      <w:pPr>
        <w:spacing w:before="30" w:after="75"/>
        <w:ind w:left="566"/>
        <w:jc w:val="center"/>
        <w:outlineLvl w:val="0"/>
        <w:rPr>
          <w:bCs/>
          <w:color w:val="000000"/>
          <w:kern w:val="36"/>
          <w:lang w:val="es-MX" w:eastAsia="es-MX"/>
        </w:rPr>
      </w:pPr>
      <w:r w:rsidRPr="00851C89">
        <w:rPr>
          <w:bCs/>
          <w:color w:val="000000"/>
          <w:kern w:val="36"/>
          <w:lang w:val="es-MX" w:eastAsia="es-MX"/>
        </w:rPr>
        <w:t>Tema:</w:t>
      </w:r>
    </w:p>
    <w:p w14:paraId="797F1B7D" w14:textId="4646E926" w:rsidR="00EB139E" w:rsidRPr="00851C89" w:rsidRDefault="00EB139E" w:rsidP="00692CDF">
      <w:pPr>
        <w:spacing w:before="30" w:after="75"/>
        <w:ind w:left="566"/>
        <w:jc w:val="center"/>
        <w:outlineLvl w:val="0"/>
        <w:rPr>
          <w:bCs/>
          <w:color w:val="000000"/>
          <w:kern w:val="36"/>
          <w:lang w:val="es-MX" w:eastAsia="es-MX"/>
        </w:rPr>
      </w:pPr>
      <w:r w:rsidRPr="00851C89">
        <w:rPr>
          <w:bCs/>
          <w:color w:val="000000"/>
          <w:kern w:val="36"/>
          <w:lang w:val="es-MX" w:eastAsia="es-MX"/>
        </w:rPr>
        <w:t>Aprendizajes esperados “Matriz analítica”</w:t>
      </w:r>
    </w:p>
    <w:p w14:paraId="7D151706" w14:textId="2372FB97" w:rsidR="00EB139E" w:rsidRPr="00851C89" w:rsidRDefault="00EB139E" w:rsidP="00692CDF">
      <w:pPr>
        <w:ind w:left="708"/>
        <w:jc w:val="center"/>
        <w:rPr>
          <w:rFonts w:eastAsia="Arial Unicode MS"/>
          <w:bCs/>
          <w:i/>
          <w:lang w:val="es-MX"/>
        </w:rPr>
      </w:pPr>
      <w:r w:rsidRPr="00851C89">
        <w:rPr>
          <w:rFonts w:eastAsia="Arial Unicode MS"/>
          <w:bCs/>
          <w:i/>
          <w:lang w:val="es-MX"/>
        </w:rPr>
        <w:t>Competencias:</w:t>
      </w:r>
    </w:p>
    <w:p w14:paraId="03077010" w14:textId="1C2BE6BE" w:rsidR="00EB139E" w:rsidRPr="00851C89" w:rsidRDefault="00EB139E" w:rsidP="00692CDF">
      <w:pPr>
        <w:numPr>
          <w:ilvl w:val="0"/>
          <w:numId w:val="1"/>
        </w:numPr>
        <w:tabs>
          <w:tab w:val="clear" w:pos="720"/>
          <w:tab w:val="num" w:pos="1286"/>
        </w:tabs>
        <w:ind w:left="1286"/>
        <w:jc w:val="center"/>
        <w:rPr>
          <w:rFonts w:eastAsia="Arial Unicode MS"/>
          <w:bCs/>
          <w:i/>
          <w:sz w:val="20"/>
          <w:szCs w:val="20"/>
          <w:lang w:val="es-MX"/>
        </w:rPr>
      </w:pPr>
      <w:r w:rsidRPr="00851C89">
        <w:rPr>
          <w:rFonts w:eastAsia="Arial Unicode MS"/>
          <w:bCs/>
          <w:i/>
          <w:sz w:val="20"/>
          <w:szCs w:val="20"/>
          <w:lang w:val="es-MX"/>
        </w:rPr>
        <w:t>Detecta  los procesos de aprendizaje de sus alumnos para favorecer su desarrollo cognitivo y socioemocional.</w:t>
      </w:r>
    </w:p>
    <w:p w14:paraId="4F62D3DA" w14:textId="20F2C64E" w:rsidR="00EB139E" w:rsidRPr="00851C89" w:rsidRDefault="00EB139E" w:rsidP="00692CDF">
      <w:pPr>
        <w:numPr>
          <w:ilvl w:val="0"/>
          <w:numId w:val="1"/>
        </w:numPr>
        <w:tabs>
          <w:tab w:val="clear" w:pos="720"/>
          <w:tab w:val="num" w:pos="1286"/>
        </w:tabs>
        <w:ind w:left="1286"/>
        <w:jc w:val="center"/>
        <w:rPr>
          <w:rFonts w:eastAsia="Arial Unicode MS"/>
          <w:bCs/>
          <w:i/>
          <w:sz w:val="20"/>
          <w:szCs w:val="20"/>
          <w:lang w:val="es-MX"/>
        </w:rPr>
      </w:pPr>
      <w:r w:rsidRPr="00851C89">
        <w:rPr>
          <w:rFonts w:eastAsia="Arial Unicode MS"/>
          <w:bCs/>
          <w:i/>
          <w:sz w:val="20"/>
          <w:szCs w:val="20"/>
          <w:lang w:val="es-MX"/>
        </w:rPr>
        <w:t>Aplica el plan y programas de estudio para alcanzar los propósitos educativos y contribuir al pleno desenvolvimiento de las capacidades de sus alumnos.</w:t>
      </w:r>
    </w:p>
    <w:p w14:paraId="4EEDFD87" w14:textId="0DFFC4A1" w:rsidR="00EB139E" w:rsidRPr="00851C89" w:rsidRDefault="00EB139E" w:rsidP="00692CDF">
      <w:pPr>
        <w:numPr>
          <w:ilvl w:val="0"/>
          <w:numId w:val="1"/>
        </w:numPr>
        <w:tabs>
          <w:tab w:val="clear" w:pos="720"/>
          <w:tab w:val="num" w:pos="1286"/>
        </w:tabs>
        <w:ind w:left="1286"/>
        <w:jc w:val="center"/>
        <w:rPr>
          <w:rFonts w:eastAsia="Arial Unicode MS"/>
          <w:bCs/>
          <w:i/>
          <w:sz w:val="20"/>
          <w:szCs w:val="20"/>
        </w:rPr>
      </w:pPr>
      <w:r w:rsidRPr="00851C89">
        <w:rPr>
          <w:rFonts w:eastAsia="Arial Unicode MS"/>
          <w:bCs/>
          <w:i/>
          <w:sz w:val="20"/>
          <w:szCs w:val="20"/>
          <w:lang w:val="es-MX"/>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r w:rsidRPr="00851C89">
        <w:rPr>
          <w:rFonts w:eastAsia="Arial Unicode MS"/>
          <w:bCs/>
          <w:i/>
          <w:sz w:val="20"/>
          <w:szCs w:val="20"/>
        </w:rPr>
        <w:t>Emplea la evaluación para intervenir en los diferentes ámbitos y momentos de la tarea educativa para mejorar los aprendizajes de sus alumnos.</w:t>
      </w:r>
    </w:p>
    <w:p w14:paraId="1B2405E7" w14:textId="4CA32A7F" w:rsidR="00EB139E" w:rsidRPr="00851C89" w:rsidRDefault="00EB139E" w:rsidP="00692CDF">
      <w:pPr>
        <w:numPr>
          <w:ilvl w:val="0"/>
          <w:numId w:val="1"/>
        </w:numPr>
        <w:tabs>
          <w:tab w:val="clear" w:pos="720"/>
          <w:tab w:val="num" w:pos="1286"/>
        </w:tabs>
        <w:ind w:left="1286"/>
        <w:jc w:val="center"/>
        <w:rPr>
          <w:rFonts w:eastAsia="Arial Unicode MS"/>
          <w:bCs/>
          <w:i/>
          <w:sz w:val="20"/>
          <w:szCs w:val="20"/>
          <w:lang w:val="es-MX"/>
        </w:rPr>
      </w:pPr>
      <w:r w:rsidRPr="00851C89">
        <w:rPr>
          <w:rFonts w:eastAsia="Arial Unicode MS"/>
          <w:bCs/>
          <w:i/>
          <w:sz w:val="20"/>
          <w:szCs w:val="20"/>
          <w:lang w:val="es-MX"/>
        </w:rPr>
        <w:t>Integra recursos de la investigación educativa para enriquecer su práctica profesional, expresando su interés por el conocimiento, la ciencia y la mejora de la educación.</w:t>
      </w:r>
    </w:p>
    <w:p w14:paraId="76049E32" w14:textId="1F970D64" w:rsidR="00EB139E" w:rsidRPr="00851C89" w:rsidRDefault="00EB139E" w:rsidP="00EB139E">
      <w:pPr>
        <w:ind w:left="578"/>
        <w:rPr>
          <w:rFonts w:eastAsia="Arial Unicode MS"/>
          <w:bCs/>
          <w:i/>
          <w:sz w:val="20"/>
          <w:szCs w:val="20"/>
          <w:lang w:val="es-MX"/>
        </w:rPr>
      </w:pPr>
    </w:p>
    <w:p w14:paraId="2693DD30" w14:textId="634C2623" w:rsidR="00EB139E" w:rsidRPr="00851C89" w:rsidRDefault="00EB139E" w:rsidP="00EB139E">
      <w:pPr>
        <w:ind w:left="142"/>
        <w:jc w:val="center"/>
        <w:rPr>
          <w:rFonts w:eastAsia="Arial Unicode MS"/>
          <w:bCs/>
          <w:i/>
          <w:lang w:val="es-MX"/>
        </w:rPr>
      </w:pPr>
      <w:r w:rsidRPr="00851C89">
        <w:rPr>
          <w:rFonts w:eastAsia="Arial Unicode MS"/>
          <w:bCs/>
          <w:i/>
          <w:lang w:val="es-MX"/>
        </w:rPr>
        <w:t xml:space="preserve">Alumna: Liliana Aracely Esquivel Orozco #4 </w:t>
      </w:r>
    </w:p>
    <w:p w14:paraId="17E7B750" w14:textId="38078D8A" w:rsidR="00EB139E" w:rsidRPr="00851C89" w:rsidRDefault="00EB139E" w:rsidP="00EB139E">
      <w:pPr>
        <w:ind w:left="142"/>
        <w:jc w:val="center"/>
        <w:rPr>
          <w:rFonts w:eastAsia="Arial Unicode MS"/>
          <w:bCs/>
          <w:i/>
          <w:lang w:val="es-MX"/>
        </w:rPr>
      </w:pPr>
      <w:r w:rsidRPr="00851C89">
        <w:rPr>
          <w:rFonts w:eastAsia="Arial Unicode MS"/>
          <w:bCs/>
          <w:i/>
          <w:lang w:val="es-MX"/>
        </w:rPr>
        <w:t xml:space="preserve">Docente; María Teresa Cerda Orocio </w:t>
      </w:r>
    </w:p>
    <w:p w14:paraId="4DAAF214" w14:textId="167F0ADE" w:rsidR="00EB139E" w:rsidRPr="00851C89" w:rsidRDefault="00EB139E" w:rsidP="00851C89">
      <w:pPr>
        <w:ind w:left="142"/>
        <w:jc w:val="center"/>
        <w:rPr>
          <w:rFonts w:eastAsia="Arial Unicode MS"/>
          <w:bCs/>
          <w:i/>
          <w:lang w:val="es-MX"/>
        </w:rPr>
      </w:pPr>
      <w:r w:rsidRPr="00851C89">
        <w:rPr>
          <w:rFonts w:eastAsia="Arial Unicode MS"/>
          <w:bCs/>
          <w:i/>
          <w:lang w:val="es-MX"/>
        </w:rPr>
        <w:t xml:space="preserve">Segundo Semestre sección “D”                 </w:t>
      </w:r>
      <w:r w:rsidR="00C75A98" w:rsidRPr="00851C89">
        <w:rPr>
          <w:rFonts w:eastAsia="Arial Unicode MS"/>
          <w:bCs/>
          <w:i/>
          <w:lang w:val="es-MX"/>
        </w:rPr>
        <w:t xml:space="preserve">23 </w:t>
      </w:r>
      <w:r w:rsidRPr="00851C89">
        <w:rPr>
          <w:rFonts w:eastAsia="Arial Unicode MS"/>
          <w:bCs/>
          <w:i/>
          <w:lang w:val="es-MX"/>
        </w:rPr>
        <w:t xml:space="preserve">de </w:t>
      </w:r>
      <w:r w:rsidR="00851C89" w:rsidRPr="00851C89">
        <w:rPr>
          <w:rFonts w:eastAsia="Arial Unicode MS"/>
          <w:bCs/>
          <w:i/>
          <w:lang w:val="es-MX"/>
        </w:rPr>
        <w:t>febrero</w:t>
      </w:r>
      <w:r w:rsidRPr="00851C89">
        <w:rPr>
          <w:rFonts w:eastAsia="Arial Unicode MS"/>
          <w:bCs/>
          <w:i/>
          <w:lang w:val="es-MX"/>
        </w:rPr>
        <w:t xml:space="preserve"> del 2022</w:t>
      </w:r>
      <w:r w:rsidR="00851C89">
        <w:rPr>
          <w:rFonts w:eastAsia="Arial Unicode MS"/>
          <w:bCs/>
          <w:i/>
          <w:lang w:val="es-MX"/>
        </w:rPr>
        <w:t xml:space="preserve">                 Saltillo Coahuila</w:t>
      </w:r>
    </w:p>
    <w:p w14:paraId="3E7CA6A0" w14:textId="104479B7" w:rsidR="00D54B22" w:rsidRDefault="00D54B22" w:rsidP="00851C89">
      <w:pPr>
        <w:ind w:left="142"/>
        <w:jc w:val="center"/>
        <w:rPr>
          <w:rFonts w:ascii="Arial" w:eastAsia="Arial Unicode MS" w:hAnsi="Arial" w:cs="Arial"/>
          <w:b/>
          <w:i/>
          <w:lang w:val="es-MX"/>
        </w:rPr>
      </w:pPr>
    </w:p>
    <w:p w14:paraId="2DFE0C1E" w14:textId="06239BF1" w:rsidR="00851C89" w:rsidRDefault="00851C89" w:rsidP="00D54B22">
      <w:pPr>
        <w:ind w:left="142"/>
        <w:jc w:val="center"/>
        <w:rPr>
          <w:rFonts w:ascii="Arial" w:eastAsia="Arial Unicode MS" w:hAnsi="Arial" w:cs="Arial"/>
          <w:b/>
          <w:i/>
          <w:lang w:val="es-MX"/>
        </w:rPr>
      </w:pPr>
    </w:p>
    <w:p w14:paraId="1F221324" w14:textId="79451475" w:rsidR="00851C89" w:rsidRDefault="00851C89" w:rsidP="00D54B22">
      <w:pPr>
        <w:ind w:left="142"/>
        <w:jc w:val="center"/>
        <w:rPr>
          <w:rFonts w:ascii="Arial" w:eastAsia="Arial Unicode MS" w:hAnsi="Arial" w:cs="Arial"/>
          <w:b/>
          <w:i/>
          <w:lang w:val="es-MX"/>
        </w:rPr>
      </w:pPr>
    </w:p>
    <w:p w14:paraId="6A2EB82C" w14:textId="77777777" w:rsidR="00851C89" w:rsidRDefault="00851C89" w:rsidP="00D54B22">
      <w:pPr>
        <w:ind w:left="142"/>
        <w:jc w:val="center"/>
        <w:rPr>
          <w:rFonts w:ascii="Arial" w:eastAsia="Arial Unicode MS" w:hAnsi="Arial" w:cs="Arial"/>
          <w:b/>
          <w:i/>
          <w:lang w:val="es-MX"/>
        </w:rPr>
      </w:pPr>
    </w:p>
    <w:p w14:paraId="79C46C25" w14:textId="77777777" w:rsidR="00EB139E" w:rsidRPr="00A33CB2" w:rsidRDefault="00EB139E" w:rsidP="00D54B22">
      <w:pPr>
        <w:ind w:left="142"/>
        <w:jc w:val="center"/>
        <w:rPr>
          <w:rFonts w:ascii="Arial" w:eastAsia="Arial Unicode MS" w:hAnsi="Arial" w:cs="Arial"/>
          <w:b/>
          <w:i/>
          <w:lang w:val="es-MX"/>
        </w:rPr>
      </w:pPr>
    </w:p>
    <w:p w14:paraId="4D7A2916" w14:textId="77777777" w:rsidR="00D54B22" w:rsidRPr="00A33CB2" w:rsidRDefault="00D54B22" w:rsidP="00D54B22">
      <w:pPr>
        <w:ind w:left="142"/>
        <w:jc w:val="center"/>
        <w:rPr>
          <w:rFonts w:ascii="Arial" w:eastAsia="Arial Unicode MS" w:hAnsi="Arial" w:cs="Arial"/>
          <w:b/>
          <w:i/>
          <w:lang w:val="es-MX"/>
        </w:rPr>
      </w:pPr>
    </w:p>
    <w:p w14:paraId="628702BD" w14:textId="77777777" w:rsidR="00D54B22" w:rsidRDefault="00D54B22" w:rsidP="00D54B22">
      <w:pPr>
        <w:autoSpaceDE w:val="0"/>
        <w:autoSpaceDN w:val="0"/>
        <w:adjustRightInd w:val="0"/>
        <w:rPr>
          <w:rFonts w:ascii="Arial" w:eastAsia="Arial Unicode MS" w:hAnsi="Arial" w:cs="Arial"/>
          <w:lang w:val="es-MX"/>
        </w:rPr>
      </w:pPr>
      <w:r w:rsidRPr="00A33CB2">
        <w:rPr>
          <w:rFonts w:ascii="Arial" w:eastAsia="Arial Unicode MS" w:hAnsi="Arial" w:cs="Arial"/>
          <w:b/>
          <w:i/>
          <w:lang w:val="es-MX"/>
        </w:rPr>
        <w:t xml:space="preserve">Aprendizaje esperado: </w:t>
      </w:r>
      <w:r>
        <w:rPr>
          <w:rFonts w:ascii="Arial" w:eastAsia="Arial Unicode MS" w:hAnsi="Arial" w:cs="Arial"/>
          <w:lang w:val="es-MX"/>
        </w:rPr>
        <w:t>Justifique y realice el análisis del currículo de Aprendizajes clave</w:t>
      </w:r>
      <w:r w:rsidR="009E4EE5">
        <w:rPr>
          <w:rFonts w:ascii="Arial" w:eastAsia="Arial Unicode MS" w:hAnsi="Arial" w:cs="Arial"/>
          <w:lang w:val="es-MX"/>
        </w:rPr>
        <w:t xml:space="preserve"> en el eje de ubicación espacial y figuras y cuerpos geométricos</w:t>
      </w:r>
    </w:p>
    <w:p w14:paraId="7080ED04" w14:textId="77777777" w:rsidR="00D54B22" w:rsidRPr="00A33CB2" w:rsidRDefault="00D54B22" w:rsidP="00D54B22">
      <w:pPr>
        <w:ind w:left="142"/>
        <w:jc w:val="center"/>
        <w:rPr>
          <w:rFonts w:ascii="Arial" w:eastAsia="Arial Unicode MS" w:hAnsi="Arial" w:cs="Arial"/>
          <w:i/>
          <w:lang w:val="es-MX"/>
        </w:rPr>
      </w:pPr>
    </w:p>
    <w:p w14:paraId="1D11A2EC" w14:textId="77777777" w:rsidR="009E4EE5" w:rsidRDefault="009E4EE5" w:rsidP="009E4EE5">
      <w:pPr>
        <w:pStyle w:val="paragraph"/>
        <w:spacing w:before="0" w:beforeAutospacing="0" w:after="0" w:afterAutospacing="0"/>
        <w:textAlignment w:val="baseline"/>
        <w:rPr>
          <w:rFonts w:ascii="Arial" w:eastAsia="Arial Unicode MS" w:hAnsi="Arial" w:cs="Arial"/>
          <w:color w:val="000000"/>
        </w:rPr>
      </w:pPr>
      <w:r>
        <w:rPr>
          <w:rFonts w:ascii="Arial" w:eastAsia="Arial Unicode MS" w:hAnsi="Arial" w:cs="Arial"/>
          <w:b/>
          <w:i/>
        </w:rPr>
        <w:t>C</w:t>
      </w:r>
      <w:r w:rsidR="00D54B22" w:rsidRPr="00A33CB2">
        <w:rPr>
          <w:rFonts w:ascii="Arial" w:eastAsia="Arial Unicode MS" w:hAnsi="Arial" w:cs="Arial"/>
          <w:b/>
          <w:i/>
        </w:rPr>
        <w:t>ompetencias esperadas del perfil de egreso:</w:t>
      </w:r>
      <w:r w:rsidR="00D54B22">
        <w:rPr>
          <w:rFonts w:ascii="Arial" w:eastAsia="Arial Unicode MS" w:hAnsi="Arial" w:cs="Arial"/>
          <w:color w:val="000000"/>
        </w:rPr>
        <w:t xml:space="preserve">   </w:t>
      </w:r>
    </w:p>
    <w:p w14:paraId="48A403F0" w14:textId="77777777" w:rsidR="009E4EE5" w:rsidRDefault="009E4EE5" w:rsidP="009E4EE5">
      <w:pPr>
        <w:pStyle w:val="paragraph"/>
        <w:spacing w:before="0" w:beforeAutospacing="0" w:after="0" w:afterAutospacing="0"/>
        <w:textAlignment w:val="baseline"/>
        <w:rPr>
          <w:rFonts w:ascii="Arial" w:eastAsia="Arial Unicode MS" w:hAnsi="Arial" w:cs="Arial"/>
          <w:color w:val="000000"/>
        </w:rPr>
      </w:pPr>
    </w:p>
    <w:p w14:paraId="5737DD9C" w14:textId="77777777" w:rsidR="009E4EE5" w:rsidRDefault="009E4EE5" w:rsidP="009E4EE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Detecta los procesos de aprendizaje de sus alumnos para favorecer su desarrollo cognitivo y socioemocional.</w:t>
      </w:r>
      <w:r>
        <w:rPr>
          <w:rStyle w:val="eop"/>
          <w:rFonts w:ascii="Calibri" w:hAnsi="Calibri" w:cs="Calibri"/>
          <w:sz w:val="22"/>
          <w:szCs w:val="22"/>
        </w:rPr>
        <w:t> </w:t>
      </w:r>
    </w:p>
    <w:p w14:paraId="153D9832" w14:textId="77777777" w:rsidR="009E4EE5" w:rsidRDefault="009E4EE5" w:rsidP="009E4EE5">
      <w:pPr>
        <w:pStyle w:val="paragraph"/>
        <w:spacing w:before="0" w:beforeAutospacing="0" w:after="0" w:afterAutospacing="0"/>
        <w:textAlignment w:val="baseline"/>
        <w:rPr>
          <w:rFonts w:ascii="Segoe UI" w:hAnsi="Segoe UI" w:cs="Segoe UI"/>
          <w:sz w:val="18"/>
          <w:szCs w:val="18"/>
        </w:rPr>
      </w:pPr>
    </w:p>
    <w:p w14:paraId="77046691" w14:textId="77777777" w:rsidR="009E4EE5" w:rsidRDefault="009E4EE5" w:rsidP="009E4EE5">
      <w:pPr>
        <w:pStyle w:val="paragraph"/>
        <w:spacing w:before="0" w:beforeAutospacing="0" w:after="0" w:afterAutospacing="0"/>
        <w:ind w:left="270" w:hanging="270"/>
        <w:textAlignment w:val="baseline"/>
        <w:rPr>
          <w:rFonts w:ascii="Segoe UI" w:hAnsi="Segoe UI" w:cs="Segoe UI"/>
          <w:sz w:val="18"/>
          <w:szCs w:val="18"/>
        </w:rPr>
      </w:pPr>
      <w:r>
        <w:rPr>
          <w:rStyle w:val="normaltextrun"/>
          <w:rFonts w:ascii="Calibri" w:hAnsi="Calibri" w:cs="Calibri"/>
          <w:sz w:val="21"/>
          <w:szCs w:val="21"/>
        </w:rPr>
        <w:t>1.2 Establece relaciones entre los principios, conceptos disciplinarios y contenidos del plan y programas de estudio en función del logro de aprendizaje de sus alumnos, asegurando la coherencia y continuidad entre los distintos grados y niveles educativos.</w:t>
      </w:r>
      <w:r>
        <w:rPr>
          <w:rStyle w:val="eop"/>
          <w:rFonts w:ascii="Calibri" w:hAnsi="Calibri" w:cs="Calibri"/>
          <w:sz w:val="21"/>
          <w:szCs w:val="21"/>
        </w:rPr>
        <w:t> </w:t>
      </w:r>
    </w:p>
    <w:p w14:paraId="7EDFAF8C" w14:textId="77777777" w:rsidR="00D54B22" w:rsidRPr="00A33CB2" w:rsidRDefault="00D54B22" w:rsidP="00D54B22">
      <w:pPr>
        <w:autoSpaceDE w:val="0"/>
        <w:autoSpaceDN w:val="0"/>
        <w:adjustRightInd w:val="0"/>
        <w:rPr>
          <w:rFonts w:ascii="Arial" w:eastAsia="Arial Unicode MS" w:hAnsi="Arial" w:cs="Arial"/>
          <w:color w:val="000000"/>
          <w:lang w:val="es-MX" w:eastAsia="es-MX"/>
        </w:rPr>
      </w:pPr>
    </w:p>
    <w:p w14:paraId="665E9D32" w14:textId="62FFAAAA" w:rsidR="00D54B22" w:rsidRPr="00E30BC2" w:rsidRDefault="00D54B22" w:rsidP="00D54B22">
      <w:pPr>
        <w:ind w:left="2160"/>
        <w:jc w:val="center"/>
        <w:rPr>
          <w:rFonts w:ascii="Arial" w:hAnsi="Arial" w:cs="Arial"/>
          <w:b/>
          <w:i/>
          <w:lang w:val="es-MX"/>
        </w:rPr>
      </w:pPr>
    </w:p>
    <w:p w14:paraId="56C1736F" w14:textId="6292E9B3" w:rsidR="00D54B22" w:rsidRDefault="00D54B22" w:rsidP="00D54B22">
      <w:pPr>
        <w:widowControl w:val="0"/>
        <w:autoSpaceDE w:val="0"/>
        <w:autoSpaceDN w:val="0"/>
        <w:adjustRightInd w:val="0"/>
        <w:spacing w:after="240"/>
        <w:jc w:val="center"/>
        <w:rPr>
          <w:rFonts w:ascii="Arial" w:hAnsi="Arial" w:cs="Arial"/>
          <w:b/>
          <w:i/>
          <w:lang w:val="es-MX"/>
        </w:rPr>
      </w:pPr>
    </w:p>
    <w:p w14:paraId="391C6666" w14:textId="11911FE3" w:rsidR="00EB139E" w:rsidRDefault="00EB139E" w:rsidP="00D54B22">
      <w:pPr>
        <w:widowControl w:val="0"/>
        <w:autoSpaceDE w:val="0"/>
        <w:autoSpaceDN w:val="0"/>
        <w:adjustRightInd w:val="0"/>
        <w:spacing w:after="240"/>
        <w:jc w:val="center"/>
        <w:rPr>
          <w:rFonts w:ascii="Arial" w:hAnsi="Arial" w:cs="Arial"/>
          <w:b/>
          <w:i/>
          <w:lang w:val="es-MX"/>
        </w:rPr>
      </w:pPr>
    </w:p>
    <w:p w14:paraId="56175006" w14:textId="087728AC" w:rsidR="00EB139E" w:rsidRDefault="00EB139E" w:rsidP="00EB139E">
      <w:pPr>
        <w:widowControl w:val="0"/>
        <w:autoSpaceDE w:val="0"/>
        <w:autoSpaceDN w:val="0"/>
        <w:adjustRightInd w:val="0"/>
        <w:spacing w:after="240"/>
        <w:rPr>
          <w:rFonts w:ascii="Arial" w:hAnsi="Arial" w:cs="Arial"/>
          <w:b/>
          <w:i/>
          <w:lang w:val="es-MX"/>
        </w:rPr>
      </w:pPr>
    </w:p>
    <w:p w14:paraId="31F5B57B" w14:textId="4F788713" w:rsidR="00EB139E" w:rsidRDefault="00EB139E" w:rsidP="00EB139E">
      <w:pPr>
        <w:widowControl w:val="0"/>
        <w:autoSpaceDE w:val="0"/>
        <w:autoSpaceDN w:val="0"/>
        <w:adjustRightInd w:val="0"/>
        <w:spacing w:after="240"/>
        <w:rPr>
          <w:rFonts w:ascii="Arial" w:hAnsi="Arial" w:cs="Arial"/>
          <w:b/>
          <w:i/>
          <w:lang w:val="es-MX"/>
        </w:rPr>
      </w:pPr>
    </w:p>
    <w:p w14:paraId="5DE2BBF2" w14:textId="5E510DCD" w:rsidR="007A6BCD" w:rsidRDefault="007A6BCD" w:rsidP="00EB139E">
      <w:pPr>
        <w:widowControl w:val="0"/>
        <w:autoSpaceDE w:val="0"/>
        <w:autoSpaceDN w:val="0"/>
        <w:adjustRightInd w:val="0"/>
        <w:spacing w:after="240"/>
        <w:rPr>
          <w:rFonts w:ascii="Arial" w:hAnsi="Arial" w:cs="Arial"/>
          <w:b/>
          <w:i/>
          <w:lang w:val="es-MX"/>
        </w:rPr>
      </w:pPr>
    </w:p>
    <w:p w14:paraId="668B57F9" w14:textId="0ABAD7E2" w:rsidR="007A6BCD" w:rsidRDefault="007A6BCD" w:rsidP="00EB139E">
      <w:pPr>
        <w:widowControl w:val="0"/>
        <w:autoSpaceDE w:val="0"/>
        <w:autoSpaceDN w:val="0"/>
        <w:adjustRightInd w:val="0"/>
        <w:spacing w:after="240"/>
        <w:rPr>
          <w:rFonts w:ascii="Arial" w:hAnsi="Arial" w:cs="Arial"/>
          <w:b/>
          <w:i/>
          <w:lang w:val="es-MX"/>
        </w:rPr>
      </w:pPr>
    </w:p>
    <w:p w14:paraId="3CF8A635" w14:textId="2A0D266F" w:rsidR="007A6BCD" w:rsidRDefault="007A6BCD" w:rsidP="00EB139E">
      <w:pPr>
        <w:widowControl w:val="0"/>
        <w:autoSpaceDE w:val="0"/>
        <w:autoSpaceDN w:val="0"/>
        <w:adjustRightInd w:val="0"/>
        <w:spacing w:after="240"/>
        <w:rPr>
          <w:rFonts w:ascii="Arial" w:hAnsi="Arial" w:cs="Arial"/>
          <w:b/>
          <w:i/>
          <w:lang w:val="es-MX"/>
        </w:rPr>
      </w:pPr>
    </w:p>
    <w:p w14:paraId="5588285F" w14:textId="63819941" w:rsidR="007A6BCD" w:rsidRDefault="007A6BCD" w:rsidP="00EB139E">
      <w:pPr>
        <w:widowControl w:val="0"/>
        <w:autoSpaceDE w:val="0"/>
        <w:autoSpaceDN w:val="0"/>
        <w:adjustRightInd w:val="0"/>
        <w:spacing w:after="240"/>
        <w:rPr>
          <w:rFonts w:ascii="Arial" w:hAnsi="Arial" w:cs="Arial"/>
          <w:b/>
          <w:i/>
          <w:lang w:val="es-MX"/>
        </w:rPr>
      </w:pPr>
    </w:p>
    <w:p w14:paraId="7DE13D28" w14:textId="44F432F9" w:rsidR="007A6BCD" w:rsidRDefault="007A6BCD" w:rsidP="00EB139E">
      <w:pPr>
        <w:widowControl w:val="0"/>
        <w:autoSpaceDE w:val="0"/>
        <w:autoSpaceDN w:val="0"/>
        <w:adjustRightInd w:val="0"/>
        <w:spacing w:after="240"/>
        <w:rPr>
          <w:rFonts w:ascii="Arial" w:hAnsi="Arial" w:cs="Arial"/>
          <w:b/>
          <w:i/>
          <w:lang w:val="es-MX"/>
        </w:rPr>
      </w:pPr>
    </w:p>
    <w:p w14:paraId="675455A5" w14:textId="08990D05" w:rsidR="007A6BCD" w:rsidRDefault="007A6BCD" w:rsidP="00EB139E">
      <w:pPr>
        <w:widowControl w:val="0"/>
        <w:autoSpaceDE w:val="0"/>
        <w:autoSpaceDN w:val="0"/>
        <w:adjustRightInd w:val="0"/>
        <w:spacing w:after="240"/>
        <w:rPr>
          <w:rFonts w:ascii="Arial" w:hAnsi="Arial" w:cs="Arial"/>
          <w:b/>
          <w:i/>
          <w:lang w:val="es-MX"/>
        </w:rPr>
      </w:pPr>
      <w:r>
        <w:rPr>
          <w:rFonts w:ascii="Arial" w:hAnsi="Arial" w:cs="Arial"/>
          <w:b/>
          <w:i/>
          <w:lang w:val="es-MX"/>
        </w:rPr>
        <w:t xml:space="preserve">Inicio </w:t>
      </w:r>
    </w:p>
    <w:p w14:paraId="72952C97" w14:textId="2C007656" w:rsidR="007A6BCD" w:rsidRPr="00851C89" w:rsidRDefault="007A6BCD" w:rsidP="00EB139E">
      <w:pPr>
        <w:widowControl w:val="0"/>
        <w:autoSpaceDE w:val="0"/>
        <w:autoSpaceDN w:val="0"/>
        <w:adjustRightInd w:val="0"/>
        <w:spacing w:after="240"/>
        <w:rPr>
          <w:bCs/>
          <w:i/>
          <w:lang w:val="es-MX"/>
        </w:rPr>
      </w:pPr>
      <w:r w:rsidRPr="00851C89">
        <w:rPr>
          <w:bCs/>
          <w:i/>
          <w:lang w:val="es-MX"/>
        </w:rPr>
        <w:t>La siguiente matriz estaba basada en los contenidos de nuestro plan y programa de aprendizajes clave 2017</w:t>
      </w:r>
      <w:sdt>
        <w:sdtPr>
          <w:rPr>
            <w:bCs/>
            <w:i/>
            <w:lang w:val="es-MX"/>
          </w:rPr>
          <w:id w:val="611706875"/>
          <w:citation/>
        </w:sdtPr>
        <w:sdtContent>
          <w:r w:rsidRPr="00851C89">
            <w:rPr>
              <w:bCs/>
              <w:i/>
              <w:lang w:val="es-MX"/>
            </w:rPr>
            <w:fldChar w:fldCharType="begin"/>
          </w:r>
          <w:r w:rsidRPr="00851C89">
            <w:rPr>
              <w:bCs/>
              <w:i/>
            </w:rPr>
            <w:instrText xml:space="preserve"> CITATION Aur17 \l 3082 </w:instrText>
          </w:r>
          <w:r w:rsidRPr="00851C89">
            <w:rPr>
              <w:bCs/>
              <w:i/>
              <w:lang w:val="es-MX"/>
            </w:rPr>
            <w:fldChar w:fldCharType="separate"/>
          </w:r>
          <w:r w:rsidRPr="00851C89">
            <w:rPr>
              <w:bCs/>
              <w:i/>
              <w:noProof/>
            </w:rPr>
            <w:t xml:space="preserve"> </w:t>
          </w:r>
          <w:r w:rsidRPr="00851C89">
            <w:rPr>
              <w:bCs/>
              <w:noProof/>
            </w:rPr>
            <w:t>(Aurelio Nuño Mayer, 2017)</w:t>
          </w:r>
          <w:r w:rsidRPr="00851C89">
            <w:rPr>
              <w:bCs/>
              <w:i/>
              <w:lang w:val="es-MX"/>
            </w:rPr>
            <w:fldChar w:fldCharType="end"/>
          </w:r>
        </w:sdtContent>
      </w:sdt>
      <w:r w:rsidRPr="00851C89">
        <w:rPr>
          <w:bCs/>
          <w:i/>
          <w:lang w:val="es-MX"/>
        </w:rPr>
        <w:t xml:space="preserve"> donde hablaremos particularmente del campo de formación académica de pensamiento matemático en el apartado de Forma, espacio y medida. Que será con el que trabajaremos en este segundo semestre. </w:t>
      </w:r>
    </w:p>
    <w:p w14:paraId="32538FA0" w14:textId="78849839" w:rsidR="007A6BCD" w:rsidRPr="00851C89" w:rsidRDefault="00D95BAD" w:rsidP="00EB139E">
      <w:pPr>
        <w:widowControl w:val="0"/>
        <w:autoSpaceDE w:val="0"/>
        <w:autoSpaceDN w:val="0"/>
        <w:adjustRightInd w:val="0"/>
        <w:spacing w:after="240"/>
        <w:rPr>
          <w:bCs/>
          <w:i/>
          <w:lang w:val="es-MX"/>
        </w:rPr>
      </w:pPr>
      <w:r w:rsidRPr="00851C89">
        <w:rPr>
          <w:bCs/>
          <w:i/>
          <w:lang w:val="es-MX"/>
        </w:rPr>
        <w:t>E</w:t>
      </w:r>
      <w:r w:rsidR="007A6BCD" w:rsidRPr="00851C89">
        <w:rPr>
          <w:bCs/>
          <w:i/>
          <w:lang w:val="es-MX"/>
        </w:rPr>
        <w:t xml:space="preserve">l cual nos muestra 15 puntos principales; donde el primero </w:t>
      </w:r>
      <w:r w:rsidRPr="00851C89">
        <w:rPr>
          <w:bCs/>
          <w:i/>
          <w:lang w:val="es-MX"/>
        </w:rPr>
        <w:t>es</w:t>
      </w:r>
      <w:r w:rsidR="007A6BCD" w:rsidRPr="00851C89">
        <w:rPr>
          <w:bCs/>
          <w:i/>
          <w:lang w:val="es-MX"/>
        </w:rPr>
        <w:t xml:space="preserve"> “encontrar objetos que se desconocen dónde están y ejecutar desplazamientos para llegar a un lugar, siguiendo instrucciones que impliquen el uso de puntos de referencia y relación espacial</w:t>
      </w:r>
      <w:r w:rsidRPr="00851C89">
        <w:rPr>
          <w:bCs/>
          <w:i/>
          <w:lang w:val="es-MX"/>
        </w:rPr>
        <w:t xml:space="preserve">”. </w:t>
      </w:r>
      <w:sdt>
        <w:sdtPr>
          <w:rPr>
            <w:bCs/>
            <w:i/>
            <w:lang w:val="es-MX"/>
          </w:rPr>
          <w:id w:val="1484117892"/>
          <w:citation/>
        </w:sdtPr>
        <w:sdtContent>
          <w:r w:rsidRPr="00851C89">
            <w:rPr>
              <w:bCs/>
              <w:i/>
              <w:lang w:val="es-MX"/>
            </w:rPr>
            <w:fldChar w:fldCharType="begin"/>
          </w:r>
          <w:r w:rsidRPr="00851C89">
            <w:rPr>
              <w:bCs/>
              <w:i/>
            </w:rPr>
            <w:instrText xml:space="preserve"> CITATION Aur17 \l 3082 </w:instrText>
          </w:r>
          <w:r w:rsidRPr="00851C89">
            <w:rPr>
              <w:bCs/>
              <w:i/>
              <w:lang w:val="es-MX"/>
            </w:rPr>
            <w:fldChar w:fldCharType="separate"/>
          </w:r>
          <w:r w:rsidRPr="00851C89">
            <w:rPr>
              <w:bCs/>
              <w:noProof/>
            </w:rPr>
            <w:t>(Aurelio Nuño Mayer, 2017)</w:t>
          </w:r>
          <w:r w:rsidRPr="00851C89">
            <w:rPr>
              <w:bCs/>
              <w:i/>
              <w:lang w:val="es-MX"/>
            </w:rPr>
            <w:fldChar w:fldCharType="end"/>
          </w:r>
        </w:sdtContent>
      </w:sdt>
      <w:r w:rsidRPr="00851C89">
        <w:rPr>
          <w:bCs/>
          <w:i/>
          <w:lang w:val="es-MX"/>
        </w:rPr>
        <w:t xml:space="preserve"> “comunicar de forma oral la posición de un objeto usando puntos de referencia y relaciones espaciales para que otros lo encuentre” “representar gráficamente desplazamientos  y trayectorias” entre otros.</w:t>
      </w:r>
    </w:p>
    <w:p w14:paraId="3BFA750F" w14:textId="2570DD78" w:rsidR="00D95BAD" w:rsidRPr="00851C89" w:rsidRDefault="00D95BAD" w:rsidP="00EB139E">
      <w:pPr>
        <w:widowControl w:val="0"/>
        <w:autoSpaceDE w:val="0"/>
        <w:autoSpaceDN w:val="0"/>
        <w:adjustRightInd w:val="0"/>
        <w:spacing w:after="240"/>
        <w:rPr>
          <w:bCs/>
          <w:i/>
          <w:lang w:val="es-MX"/>
        </w:rPr>
      </w:pPr>
      <w:r w:rsidRPr="00851C89">
        <w:rPr>
          <w:bCs/>
          <w:i/>
          <w:lang w:val="es-MX"/>
        </w:rPr>
        <w:t xml:space="preserve">“La intención de este campo formativo es que el trabajo con espacio es que los niños construyan sistemas de referencia respecto a la ubicación espacial que les permita comprender que el espacio puede descubrirse por medio de ciertas relaciones que se establecen entre los objetos y estos tendrán dos preguntas ¿Dónde está? y ¿Cómo le hago para llegar a… ? “de esta manera los niños podrán descifrar y sobre todo describir el lugar donde se encuentran y ubicarse en el espacio podrán reconocer arriba, abajo, cerca, lejos, abajo y arriba. un ejemplo que se puede utilizar seria jugar a los enanos y gigantes o las estatuas de marfil. y poco a poco se podrá agregar un grado de dificultad primero dando solo una indicación y luego tendrán que ir relacionando otras personas u otros objetos. </w:t>
      </w:r>
    </w:p>
    <w:p w14:paraId="75ECFBBD" w14:textId="1F8275E0" w:rsidR="00D95BAD" w:rsidRPr="00851C89" w:rsidRDefault="00D95BAD" w:rsidP="00EB139E">
      <w:pPr>
        <w:widowControl w:val="0"/>
        <w:autoSpaceDE w:val="0"/>
        <w:autoSpaceDN w:val="0"/>
        <w:adjustRightInd w:val="0"/>
        <w:spacing w:after="240"/>
        <w:rPr>
          <w:bCs/>
          <w:i/>
          <w:lang w:val="es-MX"/>
        </w:rPr>
      </w:pPr>
    </w:p>
    <w:p w14:paraId="6AF0E1B9" w14:textId="3CF7B8B2" w:rsidR="00D95BAD" w:rsidRPr="00851C89" w:rsidRDefault="00D95BAD" w:rsidP="00EB139E">
      <w:pPr>
        <w:widowControl w:val="0"/>
        <w:autoSpaceDE w:val="0"/>
        <w:autoSpaceDN w:val="0"/>
        <w:adjustRightInd w:val="0"/>
        <w:spacing w:after="240"/>
        <w:rPr>
          <w:bCs/>
          <w:i/>
          <w:lang w:val="es-MX"/>
        </w:rPr>
      </w:pPr>
      <w:r w:rsidRPr="00851C89">
        <w:rPr>
          <w:bCs/>
          <w:i/>
          <w:lang w:val="es-MX"/>
        </w:rPr>
        <w:t xml:space="preserve">los niños podrán avanzar en la construcción de instrucciones, como encontrando objetos , personas o que sigan trayectorias. También se podrá trabajar con laberintos, donde incluyen recorridos y el niño tendrá que buscar que estrategia utilizar para llegar al punto final de llegada. </w:t>
      </w:r>
    </w:p>
    <w:p w14:paraId="06754ED9" w14:textId="0A85F3B5" w:rsidR="00D95BAD" w:rsidRDefault="00D95BAD" w:rsidP="00EB139E">
      <w:pPr>
        <w:widowControl w:val="0"/>
        <w:autoSpaceDE w:val="0"/>
        <w:autoSpaceDN w:val="0"/>
        <w:adjustRightInd w:val="0"/>
        <w:spacing w:after="240"/>
        <w:rPr>
          <w:bCs/>
          <w:i/>
          <w:lang w:val="es-MX"/>
        </w:rPr>
      </w:pPr>
    </w:p>
    <w:p w14:paraId="4FE32684" w14:textId="584985E5" w:rsidR="00851C89" w:rsidRDefault="00851C89" w:rsidP="00EB139E">
      <w:pPr>
        <w:widowControl w:val="0"/>
        <w:autoSpaceDE w:val="0"/>
        <w:autoSpaceDN w:val="0"/>
        <w:adjustRightInd w:val="0"/>
        <w:spacing w:after="240"/>
        <w:rPr>
          <w:bCs/>
          <w:i/>
          <w:lang w:val="es-MX"/>
        </w:rPr>
      </w:pPr>
    </w:p>
    <w:p w14:paraId="17A28A45" w14:textId="77777777" w:rsidR="00851C89" w:rsidRPr="00851C89" w:rsidRDefault="00851C89" w:rsidP="00EB139E">
      <w:pPr>
        <w:widowControl w:val="0"/>
        <w:autoSpaceDE w:val="0"/>
        <w:autoSpaceDN w:val="0"/>
        <w:adjustRightInd w:val="0"/>
        <w:spacing w:after="240"/>
        <w:rPr>
          <w:bCs/>
          <w:i/>
          <w:lang w:val="es-MX"/>
        </w:rPr>
      </w:pPr>
    </w:p>
    <w:p w14:paraId="0E838A04" w14:textId="675261BD" w:rsidR="00D95BAD" w:rsidRPr="00851C89" w:rsidRDefault="00D95BAD" w:rsidP="00EB139E">
      <w:pPr>
        <w:widowControl w:val="0"/>
        <w:autoSpaceDE w:val="0"/>
        <w:autoSpaceDN w:val="0"/>
        <w:adjustRightInd w:val="0"/>
        <w:spacing w:after="240"/>
        <w:rPr>
          <w:bCs/>
          <w:i/>
          <w:lang w:val="es-MX"/>
        </w:rPr>
      </w:pPr>
    </w:p>
    <w:p w14:paraId="5E7C88E5" w14:textId="6A9C8EFB" w:rsidR="00D95BAD" w:rsidRDefault="00D95BAD" w:rsidP="00EB139E">
      <w:pPr>
        <w:widowControl w:val="0"/>
        <w:autoSpaceDE w:val="0"/>
        <w:autoSpaceDN w:val="0"/>
        <w:adjustRightInd w:val="0"/>
        <w:spacing w:after="240"/>
        <w:rPr>
          <w:rFonts w:ascii="Arial" w:hAnsi="Arial" w:cs="Arial"/>
          <w:b/>
          <w:i/>
          <w:lang w:val="es-MX"/>
        </w:rPr>
      </w:pPr>
    </w:p>
    <w:p w14:paraId="13263291" w14:textId="7B6619F8" w:rsidR="00D95BAD" w:rsidRDefault="00AE7339" w:rsidP="00EB139E">
      <w:pPr>
        <w:widowControl w:val="0"/>
        <w:autoSpaceDE w:val="0"/>
        <w:autoSpaceDN w:val="0"/>
        <w:adjustRightInd w:val="0"/>
        <w:spacing w:after="240"/>
        <w:rPr>
          <w:rFonts w:ascii="Arial" w:hAnsi="Arial" w:cs="Arial"/>
          <w:b/>
          <w:i/>
          <w:lang w:val="es-MX"/>
        </w:rPr>
      </w:pPr>
      <w:r>
        <w:rPr>
          <w:rFonts w:ascii="Arial" w:hAnsi="Arial" w:cs="Arial"/>
          <w:b/>
          <w:i/>
          <w:lang w:val="es-MX"/>
        </w:rPr>
        <w:t>Desarrollo</w:t>
      </w:r>
    </w:p>
    <w:p w14:paraId="1117B56D" w14:textId="5597DC34" w:rsidR="00D95BAD" w:rsidRDefault="00D95BAD" w:rsidP="00EB139E">
      <w:pPr>
        <w:widowControl w:val="0"/>
        <w:autoSpaceDE w:val="0"/>
        <w:autoSpaceDN w:val="0"/>
        <w:adjustRightInd w:val="0"/>
        <w:spacing w:after="240"/>
        <w:rPr>
          <w:rFonts w:ascii="Arial" w:hAnsi="Arial" w:cs="Arial"/>
          <w:b/>
          <w:i/>
          <w:lang w:val="es-MX"/>
        </w:rPr>
      </w:pPr>
    </w:p>
    <w:p w14:paraId="3DE7AD47" w14:textId="64346E61" w:rsidR="00D95BAD" w:rsidRPr="00851C89" w:rsidRDefault="00851C89" w:rsidP="00EB139E">
      <w:pPr>
        <w:widowControl w:val="0"/>
        <w:autoSpaceDE w:val="0"/>
        <w:autoSpaceDN w:val="0"/>
        <w:adjustRightInd w:val="0"/>
        <w:spacing w:after="240"/>
        <w:rPr>
          <w:bCs/>
          <w:i/>
          <w:lang w:val="es-MX"/>
        </w:rPr>
      </w:pPr>
      <w:r w:rsidRPr="00851C89">
        <w:rPr>
          <w:bCs/>
          <w:i/>
          <w:lang w:val="es-MX"/>
        </w:rPr>
        <w:t>E</w:t>
      </w:r>
      <w:r w:rsidR="00D95BAD" w:rsidRPr="00851C89">
        <w:rPr>
          <w:bCs/>
          <w:i/>
          <w:lang w:val="es-MX"/>
        </w:rPr>
        <w:t xml:space="preserve">l conocer aprendizajes clave nos podrá orientar como futuras docentes a </w:t>
      </w:r>
      <w:r w:rsidR="00AE7339" w:rsidRPr="00851C89">
        <w:rPr>
          <w:bCs/>
          <w:i/>
          <w:lang w:val="es-MX"/>
        </w:rPr>
        <w:t xml:space="preserve">anticipar que es lo que necesitamos aplicar en diferentes puntos de partida. Ya que al conocer los aprendizajes esperados que a continuación estarán en la matriz elaborada, también podremos identificar que debe saber y que debe hacer los niños de nivel preescolar. </w:t>
      </w:r>
    </w:p>
    <w:p w14:paraId="000D6F60" w14:textId="60275938" w:rsidR="00AE7339" w:rsidRPr="00851C89" w:rsidRDefault="00AE7339" w:rsidP="00EB139E">
      <w:pPr>
        <w:widowControl w:val="0"/>
        <w:autoSpaceDE w:val="0"/>
        <w:autoSpaceDN w:val="0"/>
        <w:adjustRightInd w:val="0"/>
        <w:spacing w:after="240"/>
        <w:rPr>
          <w:bCs/>
          <w:i/>
          <w:lang w:val="es-MX"/>
        </w:rPr>
      </w:pPr>
      <w:r w:rsidRPr="00851C89">
        <w:rPr>
          <w:bCs/>
          <w:i/>
          <w:lang w:val="es-MX"/>
        </w:rPr>
        <w:t xml:space="preserve">al principio fue algo confuso identificar que deben hacer y que deben saber ya que la diferencia era confusa, y cuando lo realizamos grupal nos cuestionábamos como saber que es un saber y que es un hacer, y hasta el momento de este proyecto entendemos que el saber es intelectual todo lo que por ende debemos saber y el hacer lo que hemos logrado hacer con la práctica y con el uso de nuestros conocimientos previos. </w:t>
      </w:r>
    </w:p>
    <w:p w14:paraId="5BA94429" w14:textId="77777777" w:rsidR="00AE7339" w:rsidRPr="00851C89" w:rsidRDefault="00AE7339" w:rsidP="00EB139E">
      <w:pPr>
        <w:widowControl w:val="0"/>
        <w:autoSpaceDE w:val="0"/>
        <w:autoSpaceDN w:val="0"/>
        <w:adjustRightInd w:val="0"/>
        <w:spacing w:after="240"/>
        <w:rPr>
          <w:bCs/>
          <w:i/>
          <w:lang w:val="es-MX"/>
        </w:rPr>
      </w:pPr>
      <w:r w:rsidRPr="00851C89">
        <w:rPr>
          <w:bCs/>
          <w:i/>
          <w:lang w:val="es-MX"/>
        </w:rPr>
        <w:t xml:space="preserve">En la matriz que realizamos la parafraseamos de manera que quede plasmada la manera en que personalmente se entendió, y esto nos va a servir de dos formas; una es identificar un poquito más el programa de aprendizajes clave </w:t>
      </w:r>
      <w:sdt>
        <w:sdtPr>
          <w:rPr>
            <w:bCs/>
            <w:i/>
            <w:lang w:val="es-MX"/>
          </w:rPr>
          <w:id w:val="-1553915615"/>
          <w:citation/>
        </w:sdtPr>
        <w:sdtContent>
          <w:r w:rsidRPr="00851C89">
            <w:rPr>
              <w:bCs/>
              <w:i/>
              <w:lang w:val="es-MX"/>
            </w:rPr>
            <w:fldChar w:fldCharType="begin"/>
          </w:r>
          <w:r w:rsidRPr="00851C89">
            <w:rPr>
              <w:bCs/>
              <w:i/>
            </w:rPr>
            <w:instrText xml:space="preserve"> CITATION Aur17 \l 3082 </w:instrText>
          </w:r>
          <w:r w:rsidRPr="00851C89">
            <w:rPr>
              <w:bCs/>
              <w:i/>
              <w:lang w:val="es-MX"/>
            </w:rPr>
            <w:fldChar w:fldCharType="separate"/>
          </w:r>
          <w:r w:rsidRPr="00851C89">
            <w:rPr>
              <w:bCs/>
              <w:noProof/>
            </w:rPr>
            <w:t>(Aurelio Nuño Mayer, 2017)</w:t>
          </w:r>
          <w:r w:rsidRPr="00851C89">
            <w:rPr>
              <w:bCs/>
              <w:i/>
              <w:lang w:val="es-MX"/>
            </w:rPr>
            <w:fldChar w:fldCharType="end"/>
          </w:r>
        </w:sdtContent>
      </w:sdt>
      <w:r w:rsidRPr="00851C89">
        <w:rPr>
          <w:bCs/>
          <w:i/>
          <w:lang w:val="es-MX"/>
        </w:rPr>
        <w:t xml:space="preserve"> y otra que al redactar con nuestras propias palabras podemos entenderlo con mayor facilidad. </w:t>
      </w:r>
    </w:p>
    <w:p w14:paraId="609691AF" w14:textId="1595BD69" w:rsidR="00AE7339" w:rsidRPr="00851C89" w:rsidRDefault="00AE7339" w:rsidP="00EB139E">
      <w:pPr>
        <w:widowControl w:val="0"/>
        <w:autoSpaceDE w:val="0"/>
        <w:autoSpaceDN w:val="0"/>
        <w:adjustRightInd w:val="0"/>
        <w:spacing w:after="240"/>
        <w:rPr>
          <w:bCs/>
          <w:i/>
          <w:lang w:val="es-MX"/>
        </w:rPr>
      </w:pPr>
      <w:r w:rsidRPr="00851C89">
        <w:rPr>
          <w:bCs/>
          <w:i/>
          <w:lang w:val="es-MX"/>
        </w:rPr>
        <w:t xml:space="preserve">En el programa me di cuenta que en este campo formativo, utilizaremos herramientas que harán las matemáticas más prácticas y amenas, como el uso del tangram que nos va ser de mucha ayuda para la reproducción de imágenes con figuras geométricas, también utilizaremos mucho las figuras geométricas, ya que se planea que se “promueva en los niños establecer relaciones entre diferentes figuras geométricas, relacionen las figuras geométricas y entre prismas diferentes y el compara formas diversas” “con los bloques de construcción los niños puedes reproducir figuras a partir de una instrucción”  </w:t>
      </w:r>
    </w:p>
    <w:p w14:paraId="2C902B81" w14:textId="719366FB" w:rsidR="00AE7339" w:rsidRDefault="00AE7339" w:rsidP="00EB139E">
      <w:pPr>
        <w:widowControl w:val="0"/>
        <w:autoSpaceDE w:val="0"/>
        <w:autoSpaceDN w:val="0"/>
        <w:adjustRightInd w:val="0"/>
        <w:spacing w:after="240"/>
        <w:rPr>
          <w:bCs/>
          <w:i/>
          <w:lang w:val="es-MX"/>
        </w:rPr>
      </w:pPr>
    </w:p>
    <w:p w14:paraId="3EE2B128" w14:textId="77777777" w:rsidR="00851C89" w:rsidRPr="00851C89" w:rsidRDefault="00851C89" w:rsidP="00EB139E">
      <w:pPr>
        <w:widowControl w:val="0"/>
        <w:autoSpaceDE w:val="0"/>
        <w:autoSpaceDN w:val="0"/>
        <w:adjustRightInd w:val="0"/>
        <w:spacing w:after="240"/>
        <w:rPr>
          <w:bCs/>
          <w:i/>
          <w:lang w:val="es-MX"/>
        </w:rPr>
      </w:pPr>
    </w:p>
    <w:p w14:paraId="3C168129" w14:textId="77777777" w:rsidR="00AE7339" w:rsidRDefault="00AE7339" w:rsidP="00EB139E">
      <w:pPr>
        <w:widowControl w:val="0"/>
        <w:autoSpaceDE w:val="0"/>
        <w:autoSpaceDN w:val="0"/>
        <w:adjustRightInd w:val="0"/>
        <w:spacing w:after="240"/>
        <w:rPr>
          <w:rFonts w:ascii="Arial" w:hAnsi="Arial" w:cs="Arial"/>
          <w:b/>
          <w:i/>
          <w:lang w:val="es-MX"/>
        </w:rPr>
      </w:pPr>
    </w:p>
    <w:p w14:paraId="0C4B1801" w14:textId="77777777" w:rsidR="00AE7339" w:rsidRDefault="00AE7339" w:rsidP="00EB139E">
      <w:pPr>
        <w:widowControl w:val="0"/>
        <w:autoSpaceDE w:val="0"/>
        <w:autoSpaceDN w:val="0"/>
        <w:adjustRightInd w:val="0"/>
        <w:spacing w:after="240"/>
        <w:rPr>
          <w:rFonts w:ascii="Arial" w:hAnsi="Arial" w:cs="Arial"/>
          <w:b/>
          <w:i/>
          <w:lang w:val="es-MX"/>
        </w:rPr>
      </w:pPr>
    </w:p>
    <w:p w14:paraId="3ECAA110" w14:textId="77777777" w:rsidR="00D95BAD" w:rsidRDefault="00D95BAD" w:rsidP="00EB139E">
      <w:pPr>
        <w:widowControl w:val="0"/>
        <w:autoSpaceDE w:val="0"/>
        <w:autoSpaceDN w:val="0"/>
        <w:adjustRightInd w:val="0"/>
        <w:spacing w:after="240"/>
        <w:rPr>
          <w:rFonts w:ascii="Arial" w:hAnsi="Arial" w:cs="Arial"/>
          <w:b/>
          <w:i/>
          <w:lang w:val="es-MX"/>
        </w:rPr>
      </w:pPr>
    </w:p>
    <w:p w14:paraId="56765538" w14:textId="26B3378D" w:rsidR="00D54B22" w:rsidRDefault="00D54B22" w:rsidP="00D54B22">
      <w:pPr>
        <w:widowControl w:val="0"/>
        <w:autoSpaceDE w:val="0"/>
        <w:autoSpaceDN w:val="0"/>
        <w:adjustRightInd w:val="0"/>
        <w:spacing w:after="240"/>
        <w:jc w:val="center"/>
        <w:rPr>
          <w:rFonts w:ascii="Arial" w:hAnsi="Arial" w:cs="Arial"/>
          <w:b/>
          <w:i/>
          <w:lang w:val="es-MX"/>
        </w:rPr>
      </w:pPr>
      <w:r>
        <w:rPr>
          <w:rFonts w:ascii="Arial" w:hAnsi="Arial" w:cs="Arial"/>
          <w:b/>
          <w:i/>
          <w:lang w:val="es-MX"/>
        </w:rPr>
        <w:t>Tema del Trabajo a Desarrollar</w:t>
      </w:r>
    </w:p>
    <w:p w14:paraId="0C24B746" w14:textId="3CB5625C" w:rsidR="00D54B22" w:rsidRPr="0009542A" w:rsidRDefault="00D54B22" w:rsidP="0009542A">
      <w:pPr>
        <w:widowControl w:val="0"/>
        <w:autoSpaceDE w:val="0"/>
        <w:autoSpaceDN w:val="0"/>
        <w:adjustRightInd w:val="0"/>
        <w:spacing w:after="240"/>
        <w:jc w:val="center"/>
        <w:rPr>
          <w:rFonts w:ascii="Arial" w:hAnsi="Arial" w:cs="Arial"/>
          <w:b/>
          <w:i/>
          <w:lang w:val="es-MX"/>
        </w:rPr>
      </w:pPr>
      <w:r>
        <w:rPr>
          <w:rFonts w:ascii="Arial" w:hAnsi="Arial" w:cs="Arial"/>
          <w:b/>
          <w:i/>
          <w:lang w:val="es-MX"/>
        </w:rPr>
        <w:t>MATRIZ ANALÍTICA DEL CURRICULO DE APRENDIZAJES CLAVE</w:t>
      </w:r>
    </w:p>
    <w:p w14:paraId="7797AC47" w14:textId="77777777" w:rsidR="00924492" w:rsidRDefault="00D54B22">
      <w:pPr>
        <w:rPr>
          <w:lang w:val="es-MX"/>
        </w:rPr>
      </w:pPr>
      <w:r>
        <w:rPr>
          <w:lang w:val="es-MX"/>
        </w:rPr>
        <w:t>Realiza una Matriz analítica del currículo de aprendizajes clave que contenga los ejes, temas aprendizajes y una idea o ejemplo de cómo se trabaja o desarrolla dicho aprendizaje</w:t>
      </w:r>
    </w:p>
    <w:p w14:paraId="51271778" w14:textId="172A40AF" w:rsidR="00434323" w:rsidRDefault="00434323" w:rsidP="00B846C6">
      <w:pPr>
        <w:rPr>
          <w:lang w:val="es-MX"/>
        </w:rPr>
      </w:pPr>
    </w:p>
    <w:tbl>
      <w:tblPr>
        <w:tblStyle w:val="Tablaconcuadrcula"/>
        <w:tblW w:w="16019" w:type="dxa"/>
        <w:tblInd w:w="-1023" w:type="dxa"/>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4A0" w:firstRow="1" w:lastRow="0" w:firstColumn="1" w:lastColumn="0" w:noHBand="0" w:noVBand="1"/>
      </w:tblPr>
      <w:tblGrid>
        <w:gridCol w:w="849"/>
        <w:gridCol w:w="1134"/>
        <w:gridCol w:w="1942"/>
        <w:gridCol w:w="1905"/>
        <w:gridCol w:w="1966"/>
        <w:gridCol w:w="1693"/>
        <w:gridCol w:w="3194"/>
        <w:gridCol w:w="3336"/>
      </w:tblGrid>
      <w:tr w:rsidR="0024261C" w14:paraId="195FE763" w14:textId="3B574D07" w:rsidTr="008D282C">
        <w:trPr>
          <w:trHeight w:val="1052"/>
        </w:trPr>
        <w:tc>
          <w:tcPr>
            <w:tcW w:w="851" w:type="dxa"/>
            <w:shd w:val="clear" w:color="auto" w:fill="ACD7CA" w:themeFill="accent3" w:themeFillTint="99"/>
            <w:hideMark/>
          </w:tcPr>
          <w:p w14:paraId="4AEFF616" w14:textId="7BA49D7E" w:rsidR="00695257" w:rsidRPr="008D282C" w:rsidRDefault="008D282C" w:rsidP="00695257">
            <w:pPr>
              <w:jc w:val="center"/>
              <w:rPr>
                <w:b/>
                <w:bCs/>
                <w:sz w:val="32"/>
                <w:szCs w:val="32"/>
                <w:lang w:val="es-MX"/>
              </w:rPr>
            </w:pPr>
            <w:r w:rsidRPr="008D282C">
              <w:rPr>
                <w:b/>
                <w:bCs/>
                <w:sz w:val="32"/>
                <w:szCs w:val="32"/>
                <w:lang w:val="es-MX"/>
              </w:rPr>
              <w:t>Eje</w:t>
            </w:r>
          </w:p>
        </w:tc>
        <w:tc>
          <w:tcPr>
            <w:tcW w:w="1135" w:type="dxa"/>
            <w:shd w:val="clear" w:color="auto" w:fill="ACD7CA" w:themeFill="accent3" w:themeFillTint="99"/>
            <w:hideMark/>
          </w:tcPr>
          <w:p w14:paraId="72C083AE" w14:textId="6EC2DCAC" w:rsidR="00695257" w:rsidRPr="008D282C" w:rsidRDefault="008D282C" w:rsidP="00695257">
            <w:pPr>
              <w:jc w:val="center"/>
              <w:rPr>
                <w:b/>
                <w:bCs/>
                <w:sz w:val="32"/>
                <w:szCs w:val="32"/>
                <w:lang w:val="es-MX"/>
              </w:rPr>
            </w:pPr>
            <w:r w:rsidRPr="008D282C">
              <w:rPr>
                <w:b/>
                <w:bCs/>
                <w:sz w:val="32"/>
                <w:szCs w:val="32"/>
                <w:lang w:val="es-MX"/>
              </w:rPr>
              <w:t>Tema</w:t>
            </w:r>
          </w:p>
        </w:tc>
        <w:tc>
          <w:tcPr>
            <w:tcW w:w="1842" w:type="dxa"/>
            <w:shd w:val="clear" w:color="auto" w:fill="ACD7CA" w:themeFill="accent3" w:themeFillTint="99"/>
            <w:hideMark/>
          </w:tcPr>
          <w:p w14:paraId="5E88944F" w14:textId="39AA1103" w:rsidR="00695257" w:rsidRPr="008D282C" w:rsidRDefault="008D282C" w:rsidP="00695257">
            <w:pPr>
              <w:jc w:val="center"/>
              <w:rPr>
                <w:b/>
                <w:bCs/>
                <w:sz w:val="32"/>
                <w:szCs w:val="32"/>
                <w:lang w:val="es-MX"/>
              </w:rPr>
            </w:pPr>
            <w:r w:rsidRPr="008D282C">
              <w:rPr>
                <w:b/>
                <w:bCs/>
                <w:sz w:val="32"/>
                <w:szCs w:val="32"/>
                <w:lang w:val="es-MX"/>
              </w:rPr>
              <w:t>Nivel de profundidad</w:t>
            </w:r>
          </w:p>
        </w:tc>
        <w:tc>
          <w:tcPr>
            <w:tcW w:w="1843" w:type="dxa"/>
            <w:shd w:val="clear" w:color="auto" w:fill="ACD7CA" w:themeFill="accent3" w:themeFillTint="99"/>
            <w:hideMark/>
          </w:tcPr>
          <w:p w14:paraId="4DC3A1AA" w14:textId="6AD1E31B" w:rsidR="00695257" w:rsidRPr="008D282C" w:rsidRDefault="008D282C" w:rsidP="00695257">
            <w:pPr>
              <w:jc w:val="center"/>
              <w:rPr>
                <w:b/>
                <w:bCs/>
                <w:sz w:val="32"/>
                <w:szCs w:val="32"/>
                <w:lang w:val="es-MX"/>
              </w:rPr>
            </w:pPr>
            <w:r w:rsidRPr="008D282C">
              <w:rPr>
                <w:b/>
                <w:bCs/>
                <w:sz w:val="32"/>
                <w:szCs w:val="32"/>
                <w:lang w:val="es-MX"/>
              </w:rPr>
              <w:t>Aprendizaje</w:t>
            </w:r>
          </w:p>
          <w:p w14:paraId="38AE7C55" w14:textId="1C49D3F4" w:rsidR="00695257" w:rsidRPr="008D282C" w:rsidRDefault="00695257" w:rsidP="00695257">
            <w:pPr>
              <w:jc w:val="center"/>
              <w:rPr>
                <w:b/>
                <w:bCs/>
                <w:sz w:val="32"/>
                <w:szCs w:val="32"/>
                <w:lang w:val="es-MX"/>
              </w:rPr>
            </w:pPr>
            <w:r w:rsidRPr="008D282C">
              <w:rPr>
                <w:b/>
                <w:bCs/>
                <w:sz w:val="32"/>
                <w:szCs w:val="32"/>
                <w:lang w:val="es-MX"/>
              </w:rPr>
              <w:t>Esperado</w:t>
            </w:r>
          </w:p>
        </w:tc>
        <w:tc>
          <w:tcPr>
            <w:tcW w:w="1985" w:type="dxa"/>
            <w:shd w:val="clear" w:color="auto" w:fill="ACD7CA" w:themeFill="accent3" w:themeFillTint="99"/>
            <w:hideMark/>
          </w:tcPr>
          <w:p w14:paraId="18E4965C" w14:textId="358C531F" w:rsidR="00695257" w:rsidRPr="008D282C" w:rsidRDefault="008D282C" w:rsidP="00695257">
            <w:pPr>
              <w:jc w:val="center"/>
              <w:rPr>
                <w:b/>
                <w:bCs/>
                <w:sz w:val="32"/>
                <w:szCs w:val="32"/>
                <w:lang w:val="es-MX"/>
              </w:rPr>
            </w:pPr>
            <w:r w:rsidRPr="008D282C">
              <w:rPr>
                <w:b/>
                <w:bCs/>
                <w:sz w:val="32"/>
                <w:szCs w:val="32"/>
                <w:lang w:val="es-MX"/>
              </w:rPr>
              <w:t>¿</w:t>
            </w:r>
            <w:r>
              <w:rPr>
                <w:b/>
                <w:bCs/>
                <w:sz w:val="32"/>
                <w:szCs w:val="32"/>
                <w:lang w:val="es-MX"/>
              </w:rPr>
              <w:t>Q</w:t>
            </w:r>
            <w:r w:rsidRPr="008D282C">
              <w:rPr>
                <w:b/>
                <w:bCs/>
                <w:sz w:val="32"/>
                <w:szCs w:val="32"/>
                <w:lang w:val="es-MX"/>
              </w:rPr>
              <w:t>ué deben saber?</w:t>
            </w:r>
          </w:p>
        </w:tc>
        <w:tc>
          <w:tcPr>
            <w:tcW w:w="1701" w:type="dxa"/>
            <w:shd w:val="clear" w:color="auto" w:fill="ACD7CA" w:themeFill="accent3" w:themeFillTint="99"/>
          </w:tcPr>
          <w:p w14:paraId="40A47727" w14:textId="5754EA84" w:rsidR="00695257" w:rsidRPr="008D282C" w:rsidRDefault="00695257" w:rsidP="00695257">
            <w:pPr>
              <w:jc w:val="center"/>
              <w:rPr>
                <w:b/>
                <w:bCs/>
                <w:sz w:val="32"/>
                <w:szCs w:val="32"/>
                <w:lang w:val="es-MX"/>
              </w:rPr>
            </w:pPr>
            <w:r w:rsidRPr="008D282C">
              <w:rPr>
                <w:b/>
                <w:bCs/>
                <w:sz w:val="32"/>
                <w:szCs w:val="32"/>
                <w:lang w:val="es-MX"/>
              </w:rPr>
              <w:t>Ejemplo</w:t>
            </w:r>
          </w:p>
        </w:tc>
        <w:tc>
          <w:tcPr>
            <w:tcW w:w="3260" w:type="dxa"/>
            <w:shd w:val="clear" w:color="auto" w:fill="ACD7CA" w:themeFill="accent3" w:themeFillTint="99"/>
            <w:hideMark/>
          </w:tcPr>
          <w:p w14:paraId="1468F3DB" w14:textId="6C8C8FC8" w:rsidR="00695257" w:rsidRPr="008D282C" w:rsidRDefault="008D282C" w:rsidP="00695257">
            <w:pPr>
              <w:jc w:val="center"/>
              <w:rPr>
                <w:b/>
                <w:bCs/>
                <w:sz w:val="32"/>
                <w:szCs w:val="32"/>
                <w:lang w:val="es-MX"/>
              </w:rPr>
            </w:pPr>
            <w:r w:rsidRPr="008D282C">
              <w:rPr>
                <w:b/>
                <w:bCs/>
                <w:sz w:val="32"/>
                <w:szCs w:val="32"/>
                <w:lang w:val="es-MX"/>
              </w:rPr>
              <w:t>¿</w:t>
            </w:r>
            <w:r>
              <w:rPr>
                <w:b/>
                <w:bCs/>
                <w:sz w:val="32"/>
                <w:szCs w:val="32"/>
                <w:lang w:val="es-MX"/>
              </w:rPr>
              <w:t>Q</w:t>
            </w:r>
            <w:r w:rsidRPr="008D282C">
              <w:rPr>
                <w:b/>
                <w:bCs/>
                <w:sz w:val="32"/>
                <w:szCs w:val="32"/>
                <w:lang w:val="es-MX"/>
              </w:rPr>
              <w:t>ué deben hacer</w:t>
            </w:r>
          </w:p>
        </w:tc>
        <w:tc>
          <w:tcPr>
            <w:tcW w:w="3402" w:type="dxa"/>
            <w:shd w:val="clear" w:color="auto" w:fill="ACD7CA" w:themeFill="accent3" w:themeFillTint="99"/>
          </w:tcPr>
          <w:p w14:paraId="1F32D6C4" w14:textId="6FB5B09A" w:rsidR="00695257" w:rsidRPr="008D282C" w:rsidRDefault="00695257" w:rsidP="00695257">
            <w:pPr>
              <w:jc w:val="center"/>
              <w:rPr>
                <w:b/>
                <w:bCs/>
                <w:sz w:val="32"/>
                <w:szCs w:val="32"/>
                <w:lang w:val="es-MX"/>
              </w:rPr>
            </w:pPr>
            <w:r w:rsidRPr="008D282C">
              <w:rPr>
                <w:b/>
                <w:bCs/>
                <w:sz w:val="32"/>
                <w:szCs w:val="32"/>
                <w:lang w:val="es-MX"/>
              </w:rPr>
              <w:t>Ejemplo</w:t>
            </w:r>
          </w:p>
        </w:tc>
      </w:tr>
      <w:tr w:rsidR="0024261C" w:rsidRPr="00E922C8" w14:paraId="2C286CD9" w14:textId="7C65F324" w:rsidTr="008D282C">
        <w:trPr>
          <w:trHeight w:val="363"/>
        </w:trPr>
        <w:tc>
          <w:tcPr>
            <w:tcW w:w="851" w:type="dxa"/>
            <w:vMerge w:val="restart"/>
            <w:shd w:val="clear" w:color="auto" w:fill="DDF0F2" w:themeFill="accent2" w:themeFillTint="33"/>
            <w:hideMark/>
          </w:tcPr>
          <w:p w14:paraId="0F3C77BE" w14:textId="77777777" w:rsidR="00695257" w:rsidRPr="0024261C" w:rsidRDefault="00695257">
            <w:pPr>
              <w:rPr>
                <w:sz w:val="18"/>
                <w:szCs w:val="18"/>
                <w:lang w:val="es-MX"/>
              </w:rPr>
            </w:pPr>
            <w:r w:rsidRPr="0024261C">
              <w:rPr>
                <w:sz w:val="18"/>
                <w:szCs w:val="18"/>
                <w:lang w:val="es-MX"/>
              </w:rPr>
              <w:t>Forma, espacio y medida.</w:t>
            </w:r>
          </w:p>
        </w:tc>
        <w:tc>
          <w:tcPr>
            <w:tcW w:w="1135" w:type="dxa"/>
            <w:shd w:val="clear" w:color="auto" w:fill="E6EEF0" w:themeFill="accent5" w:themeFillTint="33"/>
            <w:hideMark/>
          </w:tcPr>
          <w:p w14:paraId="1DCA5F09" w14:textId="39DC3EF9" w:rsidR="00695257" w:rsidRPr="0024261C" w:rsidRDefault="00695257">
            <w:pPr>
              <w:rPr>
                <w:sz w:val="18"/>
                <w:szCs w:val="18"/>
                <w:lang w:val="es-MX"/>
              </w:rPr>
            </w:pPr>
            <w:r w:rsidRPr="0024261C">
              <w:rPr>
                <w:sz w:val="18"/>
                <w:szCs w:val="18"/>
                <w:lang w:val="es-MX"/>
              </w:rPr>
              <w:t>-Ubicación Espacial</w:t>
            </w:r>
          </w:p>
        </w:tc>
        <w:tc>
          <w:tcPr>
            <w:tcW w:w="1842" w:type="dxa"/>
            <w:shd w:val="clear" w:color="auto" w:fill="DDF0F2" w:themeFill="accent2" w:themeFillTint="33"/>
            <w:hideMark/>
          </w:tcPr>
          <w:p w14:paraId="77AC99C8" w14:textId="0CF38C4C" w:rsidR="00695257" w:rsidRPr="0024261C" w:rsidRDefault="00695257">
            <w:pPr>
              <w:rPr>
                <w:sz w:val="18"/>
                <w:szCs w:val="18"/>
                <w:lang w:val="es-MX"/>
              </w:rPr>
            </w:pPr>
            <w:r w:rsidRPr="0024261C">
              <w:rPr>
                <w:sz w:val="18"/>
                <w:szCs w:val="18"/>
                <w:lang w:val="es-MX"/>
              </w:rPr>
              <w:t xml:space="preserve">-Se espera que los alumnos descubran cuál es su espacio y de qué manera ubicarse dentro del entorno, de esta manera aprenderán a utilizar de punto de partida de algún lugar </w:t>
            </w:r>
            <w:proofErr w:type="spellStart"/>
            <w:r w:rsidRPr="0024261C">
              <w:rPr>
                <w:sz w:val="18"/>
                <w:szCs w:val="18"/>
                <w:lang w:val="es-MX"/>
              </w:rPr>
              <w:t>o</w:t>
            </w:r>
            <w:proofErr w:type="spellEnd"/>
            <w:r w:rsidRPr="0024261C">
              <w:rPr>
                <w:sz w:val="18"/>
                <w:szCs w:val="18"/>
                <w:lang w:val="es-MX"/>
              </w:rPr>
              <w:t xml:space="preserve"> objeto y de esta manera lo puedan relacionar. </w:t>
            </w:r>
          </w:p>
        </w:tc>
        <w:tc>
          <w:tcPr>
            <w:tcW w:w="1843" w:type="dxa"/>
            <w:shd w:val="clear" w:color="auto" w:fill="DDF0F2" w:themeFill="accent2" w:themeFillTint="33"/>
            <w:hideMark/>
          </w:tcPr>
          <w:p w14:paraId="339492BB" w14:textId="40F9E3EC" w:rsidR="00695257" w:rsidRPr="0024261C" w:rsidRDefault="00695257">
            <w:pPr>
              <w:rPr>
                <w:sz w:val="18"/>
                <w:szCs w:val="18"/>
                <w:lang w:val="es-MX"/>
              </w:rPr>
            </w:pPr>
            <w:r w:rsidRPr="0024261C">
              <w:rPr>
                <w:sz w:val="18"/>
                <w:szCs w:val="18"/>
                <w:lang w:val="es-MX"/>
              </w:rPr>
              <w:t xml:space="preserve">Ubica objetos sin saber en donde se encuentran, a través imágenes y objetos  de un punto de referencia. </w:t>
            </w:r>
          </w:p>
        </w:tc>
        <w:tc>
          <w:tcPr>
            <w:tcW w:w="1985" w:type="dxa"/>
            <w:shd w:val="clear" w:color="auto" w:fill="DDF0F2" w:themeFill="accent2" w:themeFillTint="33"/>
          </w:tcPr>
          <w:p w14:paraId="64D41A83" w14:textId="3CC2F1DC" w:rsidR="00695257" w:rsidRPr="0024261C" w:rsidRDefault="00695257" w:rsidP="00692CDF">
            <w:pPr>
              <w:rPr>
                <w:sz w:val="18"/>
                <w:szCs w:val="18"/>
                <w:lang w:val="es-MX"/>
              </w:rPr>
            </w:pPr>
            <w:r w:rsidRPr="0024261C">
              <w:rPr>
                <w:sz w:val="18"/>
                <w:szCs w:val="18"/>
                <w:lang w:val="es-MX"/>
              </w:rPr>
              <w:t xml:space="preserve">-Resolver </w:t>
            </w:r>
            <w:r w:rsidR="00D57C69" w:rsidRPr="0024261C">
              <w:rPr>
                <w:sz w:val="18"/>
                <w:szCs w:val="18"/>
                <w:lang w:val="es-MX"/>
              </w:rPr>
              <w:t>situaciones acordes</w:t>
            </w:r>
            <w:r w:rsidRPr="0024261C">
              <w:rPr>
                <w:sz w:val="18"/>
                <w:szCs w:val="18"/>
                <w:lang w:val="es-MX"/>
              </w:rPr>
              <w:t xml:space="preserve"> a su edad utilizando el tangram. </w:t>
            </w:r>
          </w:p>
          <w:p w14:paraId="1DC54CB5" w14:textId="351C6FAE" w:rsidR="00D57C69" w:rsidRPr="0024261C" w:rsidRDefault="00D57C69" w:rsidP="00692CDF">
            <w:pPr>
              <w:rPr>
                <w:sz w:val="18"/>
                <w:szCs w:val="18"/>
                <w:lang w:val="es-MX"/>
              </w:rPr>
            </w:pPr>
          </w:p>
          <w:p w14:paraId="1EF53B55" w14:textId="40F1EC8B" w:rsidR="00D57C69" w:rsidRPr="0024261C" w:rsidRDefault="00D57C69" w:rsidP="00692CDF">
            <w:pPr>
              <w:rPr>
                <w:sz w:val="18"/>
                <w:szCs w:val="18"/>
                <w:lang w:val="es-MX"/>
              </w:rPr>
            </w:pPr>
          </w:p>
          <w:p w14:paraId="1C0C60F9" w14:textId="21F0E715" w:rsidR="00D57C69" w:rsidRPr="0024261C" w:rsidRDefault="00D57C69" w:rsidP="00692CDF">
            <w:pPr>
              <w:rPr>
                <w:sz w:val="18"/>
                <w:szCs w:val="18"/>
                <w:lang w:val="es-MX"/>
              </w:rPr>
            </w:pPr>
          </w:p>
          <w:p w14:paraId="31DDD411" w14:textId="261D55F0" w:rsidR="00D57C69" w:rsidRPr="0024261C" w:rsidRDefault="00D57C69" w:rsidP="00692CDF">
            <w:pPr>
              <w:rPr>
                <w:sz w:val="18"/>
                <w:szCs w:val="18"/>
                <w:lang w:val="es-MX"/>
              </w:rPr>
            </w:pPr>
          </w:p>
          <w:p w14:paraId="4E768FC9" w14:textId="3576E351" w:rsidR="00D57C69" w:rsidRPr="0024261C" w:rsidRDefault="00D57C69" w:rsidP="00692CDF">
            <w:pPr>
              <w:rPr>
                <w:sz w:val="18"/>
                <w:szCs w:val="18"/>
                <w:lang w:val="es-MX"/>
              </w:rPr>
            </w:pPr>
          </w:p>
          <w:p w14:paraId="2CFB7757" w14:textId="461E0113" w:rsidR="00D57C69" w:rsidRPr="0024261C" w:rsidRDefault="00D57C69" w:rsidP="00692CDF">
            <w:pPr>
              <w:rPr>
                <w:sz w:val="18"/>
                <w:szCs w:val="18"/>
                <w:lang w:val="es-MX"/>
              </w:rPr>
            </w:pPr>
          </w:p>
          <w:p w14:paraId="1FA81458" w14:textId="77777777" w:rsidR="00D57C69" w:rsidRPr="0024261C" w:rsidRDefault="00D57C69" w:rsidP="00692CDF">
            <w:pPr>
              <w:rPr>
                <w:sz w:val="18"/>
                <w:szCs w:val="18"/>
                <w:lang w:val="es-MX"/>
              </w:rPr>
            </w:pPr>
          </w:p>
          <w:p w14:paraId="16D77C95" w14:textId="0AFEB8B2" w:rsidR="00695257" w:rsidRPr="0024261C" w:rsidRDefault="00695257" w:rsidP="00692CDF">
            <w:pPr>
              <w:rPr>
                <w:sz w:val="18"/>
                <w:szCs w:val="18"/>
                <w:lang w:val="es-MX"/>
              </w:rPr>
            </w:pPr>
            <w:r w:rsidRPr="0024261C">
              <w:rPr>
                <w:sz w:val="18"/>
                <w:szCs w:val="18"/>
                <w:lang w:val="es-MX"/>
              </w:rPr>
              <w:t xml:space="preserve">- </w:t>
            </w:r>
            <w:r w:rsidRPr="0024261C">
              <w:rPr>
                <w:sz w:val="18"/>
                <w:szCs w:val="18"/>
                <w:lang w:val="es-MX"/>
              </w:rPr>
              <w:t>Clasificar actividades de acuerdo al horario en que se realizan durante el día.</w:t>
            </w:r>
          </w:p>
          <w:p w14:paraId="6900415B" w14:textId="49D81ED8" w:rsidR="00D57C69" w:rsidRPr="0024261C" w:rsidRDefault="00D57C69" w:rsidP="00692CDF">
            <w:pPr>
              <w:rPr>
                <w:sz w:val="18"/>
                <w:szCs w:val="18"/>
                <w:lang w:val="es-MX"/>
              </w:rPr>
            </w:pPr>
          </w:p>
          <w:p w14:paraId="032415B2" w14:textId="1A60FD3F" w:rsidR="00D57C69" w:rsidRPr="0024261C" w:rsidRDefault="00D57C69" w:rsidP="00692CDF">
            <w:pPr>
              <w:rPr>
                <w:sz w:val="18"/>
                <w:szCs w:val="18"/>
                <w:lang w:val="es-MX"/>
              </w:rPr>
            </w:pPr>
          </w:p>
          <w:p w14:paraId="15E01A7B" w14:textId="51649AD4" w:rsidR="00D57C69" w:rsidRPr="0024261C" w:rsidRDefault="00D57C69" w:rsidP="00692CDF">
            <w:pPr>
              <w:rPr>
                <w:sz w:val="18"/>
                <w:szCs w:val="18"/>
                <w:lang w:val="es-MX"/>
              </w:rPr>
            </w:pPr>
          </w:p>
          <w:p w14:paraId="1B948F0F" w14:textId="2D40F656" w:rsidR="00D57C69" w:rsidRPr="0024261C" w:rsidRDefault="00D57C69" w:rsidP="00692CDF">
            <w:pPr>
              <w:rPr>
                <w:sz w:val="18"/>
                <w:szCs w:val="18"/>
                <w:lang w:val="es-MX"/>
              </w:rPr>
            </w:pPr>
          </w:p>
          <w:p w14:paraId="30370A73" w14:textId="4A98A303" w:rsidR="00D57C69" w:rsidRPr="0024261C" w:rsidRDefault="00D57C69" w:rsidP="00692CDF">
            <w:pPr>
              <w:rPr>
                <w:sz w:val="18"/>
                <w:szCs w:val="18"/>
                <w:lang w:val="es-MX"/>
              </w:rPr>
            </w:pPr>
          </w:p>
          <w:p w14:paraId="5CB27DA2" w14:textId="468A9DFF" w:rsidR="00D57C69" w:rsidRPr="0024261C" w:rsidRDefault="00D57C69" w:rsidP="00692CDF">
            <w:pPr>
              <w:rPr>
                <w:sz w:val="18"/>
                <w:szCs w:val="18"/>
                <w:lang w:val="es-MX"/>
              </w:rPr>
            </w:pPr>
          </w:p>
          <w:p w14:paraId="4EDC19ED" w14:textId="6CDB6E37" w:rsidR="00D57C69" w:rsidRPr="0024261C" w:rsidRDefault="00D57C69" w:rsidP="00692CDF">
            <w:pPr>
              <w:rPr>
                <w:sz w:val="18"/>
                <w:szCs w:val="18"/>
                <w:lang w:val="es-MX"/>
              </w:rPr>
            </w:pPr>
          </w:p>
          <w:p w14:paraId="39201B02" w14:textId="1FB8EC47" w:rsidR="00D57C69" w:rsidRPr="0024261C" w:rsidRDefault="00D57C69" w:rsidP="00692CDF">
            <w:pPr>
              <w:rPr>
                <w:sz w:val="18"/>
                <w:szCs w:val="18"/>
                <w:lang w:val="es-MX"/>
              </w:rPr>
            </w:pPr>
          </w:p>
          <w:p w14:paraId="144D1D63" w14:textId="6D6D1E47" w:rsidR="00D57C69" w:rsidRPr="0024261C" w:rsidRDefault="00D57C69" w:rsidP="00692CDF">
            <w:pPr>
              <w:rPr>
                <w:sz w:val="18"/>
                <w:szCs w:val="18"/>
                <w:lang w:val="es-MX"/>
              </w:rPr>
            </w:pPr>
          </w:p>
          <w:p w14:paraId="0E2F764B" w14:textId="4DD9CF52" w:rsidR="00D57C69" w:rsidRPr="0024261C" w:rsidRDefault="00D57C69" w:rsidP="00692CDF">
            <w:pPr>
              <w:rPr>
                <w:sz w:val="18"/>
                <w:szCs w:val="18"/>
                <w:lang w:val="es-MX"/>
              </w:rPr>
            </w:pPr>
          </w:p>
          <w:p w14:paraId="37F35FD8" w14:textId="0EB0C042" w:rsidR="00D57C69" w:rsidRPr="0024261C" w:rsidRDefault="00D57C69" w:rsidP="00692CDF">
            <w:pPr>
              <w:rPr>
                <w:sz w:val="18"/>
                <w:szCs w:val="18"/>
                <w:lang w:val="es-MX"/>
              </w:rPr>
            </w:pPr>
          </w:p>
          <w:p w14:paraId="2DCC4ED6" w14:textId="11F93DB0" w:rsidR="00D57C69" w:rsidRPr="0024261C" w:rsidRDefault="00D57C69" w:rsidP="00692CDF">
            <w:pPr>
              <w:rPr>
                <w:sz w:val="18"/>
                <w:szCs w:val="18"/>
                <w:lang w:val="es-MX"/>
              </w:rPr>
            </w:pPr>
          </w:p>
          <w:p w14:paraId="21C04987" w14:textId="68D1898C" w:rsidR="00D57C69" w:rsidRPr="0024261C" w:rsidRDefault="00D57C69" w:rsidP="00692CDF">
            <w:pPr>
              <w:rPr>
                <w:sz w:val="18"/>
                <w:szCs w:val="18"/>
                <w:lang w:val="es-MX"/>
              </w:rPr>
            </w:pPr>
          </w:p>
          <w:p w14:paraId="4996A0F7" w14:textId="2F53B168" w:rsidR="00D57C69" w:rsidRDefault="00D57C69" w:rsidP="00692CDF">
            <w:pPr>
              <w:rPr>
                <w:sz w:val="18"/>
                <w:szCs w:val="18"/>
                <w:lang w:val="es-MX"/>
              </w:rPr>
            </w:pPr>
          </w:p>
          <w:p w14:paraId="38C9A82B" w14:textId="2B454BBE" w:rsidR="0024261C" w:rsidRDefault="0024261C" w:rsidP="00692CDF">
            <w:pPr>
              <w:rPr>
                <w:sz w:val="18"/>
                <w:szCs w:val="18"/>
                <w:lang w:val="es-MX"/>
              </w:rPr>
            </w:pPr>
          </w:p>
          <w:p w14:paraId="40C780D0" w14:textId="77777777" w:rsidR="00D57C69" w:rsidRPr="0024261C" w:rsidRDefault="00D57C69" w:rsidP="00692CDF">
            <w:pPr>
              <w:rPr>
                <w:sz w:val="18"/>
                <w:szCs w:val="18"/>
                <w:lang w:val="es-MX"/>
              </w:rPr>
            </w:pPr>
          </w:p>
          <w:p w14:paraId="4EC6F77F" w14:textId="6AE993BC" w:rsidR="00695257" w:rsidRPr="0024261C" w:rsidRDefault="00695257" w:rsidP="00692CDF">
            <w:pPr>
              <w:rPr>
                <w:sz w:val="18"/>
                <w:szCs w:val="18"/>
                <w:lang w:val="es-MX"/>
              </w:rPr>
            </w:pPr>
            <w:r w:rsidRPr="0024261C">
              <w:rPr>
                <w:sz w:val="18"/>
                <w:szCs w:val="18"/>
                <w:lang w:val="es-MX"/>
              </w:rPr>
              <w:t xml:space="preserve">-Identificar los días de la semana en un calendario, destacar eventos familiares, culturales y sociales. </w:t>
            </w:r>
          </w:p>
          <w:p w14:paraId="25383D81" w14:textId="0CC7EFA5" w:rsidR="00695257" w:rsidRPr="0024261C" w:rsidRDefault="00695257" w:rsidP="00692CDF">
            <w:pPr>
              <w:rPr>
                <w:sz w:val="18"/>
                <w:szCs w:val="18"/>
                <w:lang w:val="es-MX"/>
              </w:rPr>
            </w:pPr>
          </w:p>
        </w:tc>
        <w:tc>
          <w:tcPr>
            <w:tcW w:w="1701" w:type="dxa"/>
            <w:shd w:val="clear" w:color="auto" w:fill="DDF0F2" w:themeFill="accent2" w:themeFillTint="33"/>
          </w:tcPr>
          <w:p w14:paraId="1908E56A" w14:textId="492BD6F7" w:rsidR="00D57C69" w:rsidRPr="0024261C" w:rsidRDefault="00695257" w:rsidP="00692CDF">
            <w:pPr>
              <w:rPr>
                <w:sz w:val="18"/>
                <w:szCs w:val="18"/>
                <w:lang w:val="es-MX"/>
              </w:rPr>
            </w:pPr>
            <w:r w:rsidRPr="0024261C">
              <w:rPr>
                <w:sz w:val="18"/>
                <w:szCs w:val="18"/>
                <w:lang w:val="es-MX"/>
              </w:rPr>
              <w:lastRenderedPageBreak/>
              <w:t>-</w:t>
            </w:r>
            <w:r w:rsidR="00D57C69" w:rsidRPr="0024261C">
              <w:rPr>
                <w:sz w:val="18"/>
                <w:szCs w:val="18"/>
                <w:lang w:val="es-MX"/>
              </w:rPr>
              <w:t xml:space="preserve"> Reproducir figuras utilizando el tangram mostrando previamente algún dibujo que pueden formar y que ellos con su imaginación formen varias representaciones. </w:t>
            </w:r>
          </w:p>
          <w:p w14:paraId="31E2ABFB" w14:textId="5FEC8563" w:rsidR="00D57C69" w:rsidRPr="0024261C" w:rsidRDefault="00D57C69" w:rsidP="00692CDF">
            <w:pPr>
              <w:rPr>
                <w:sz w:val="18"/>
                <w:szCs w:val="18"/>
                <w:lang w:val="es-MX"/>
              </w:rPr>
            </w:pPr>
          </w:p>
          <w:p w14:paraId="0FC61291" w14:textId="467407DD" w:rsidR="00D57C69" w:rsidRPr="0024261C" w:rsidRDefault="00D57C69" w:rsidP="00692CDF">
            <w:pPr>
              <w:rPr>
                <w:sz w:val="18"/>
                <w:szCs w:val="18"/>
                <w:lang w:val="es-MX"/>
              </w:rPr>
            </w:pPr>
            <w:r w:rsidRPr="0024261C">
              <w:rPr>
                <w:sz w:val="18"/>
                <w:szCs w:val="18"/>
                <w:lang w:val="es-MX"/>
              </w:rPr>
              <w:t>-</w:t>
            </w:r>
            <w:r w:rsidR="0024261C">
              <w:rPr>
                <w:sz w:val="18"/>
                <w:szCs w:val="18"/>
                <w:lang w:val="es-MX"/>
              </w:rPr>
              <w:t>M</w:t>
            </w:r>
            <w:r w:rsidRPr="0024261C">
              <w:rPr>
                <w:sz w:val="18"/>
                <w:szCs w:val="18"/>
                <w:lang w:val="es-MX"/>
              </w:rPr>
              <w:t xml:space="preserve">ostrar una serie de rutinas diarias, donde por la mañana se preparan en casa para ir al </w:t>
            </w:r>
            <w:r w:rsidR="0024261C" w:rsidRPr="0024261C">
              <w:rPr>
                <w:sz w:val="18"/>
                <w:szCs w:val="18"/>
                <w:lang w:val="es-MX"/>
              </w:rPr>
              <w:t>Jardín</w:t>
            </w:r>
            <w:r w:rsidRPr="0024261C">
              <w:rPr>
                <w:sz w:val="18"/>
                <w:szCs w:val="18"/>
                <w:lang w:val="es-MX"/>
              </w:rPr>
              <w:t xml:space="preserve">, tener en el jardín un horario establecido para diferentes actividades y que este visible. </w:t>
            </w:r>
          </w:p>
          <w:p w14:paraId="026E310F" w14:textId="70110DA4" w:rsidR="00D57C69" w:rsidRPr="0024261C" w:rsidRDefault="00D57C69" w:rsidP="00692CDF">
            <w:pPr>
              <w:rPr>
                <w:sz w:val="18"/>
                <w:szCs w:val="18"/>
                <w:lang w:val="es-MX"/>
              </w:rPr>
            </w:pPr>
            <w:r w:rsidRPr="0024261C">
              <w:rPr>
                <w:sz w:val="18"/>
                <w:szCs w:val="18"/>
                <w:lang w:val="es-MX"/>
              </w:rPr>
              <w:t xml:space="preserve">Preguntar que actividades realizan </w:t>
            </w:r>
            <w:r w:rsidRPr="0024261C">
              <w:rPr>
                <w:sz w:val="18"/>
                <w:szCs w:val="18"/>
                <w:lang w:val="es-MX"/>
              </w:rPr>
              <w:lastRenderedPageBreak/>
              <w:t xml:space="preserve">por la tarde y como es su rutina para prepararse para ir a dormir. </w:t>
            </w:r>
          </w:p>
          <w:p w14:paraId="52298BC8" w14:textId="77777777" w:rsidR="00695257" w:rsidRPr="0024261C" w:rsidRDefault="00D57C69" w:rsidP="00692CDF">
            <w:pPr>
              <w:rPr>
                <w:sz w:val="18"/>
                <w:szCs w:val="18"/>
                <w:lang w:val="es-MX"/>
              </w:rPr>
            </w:pPr>
            <w:r w:rsidRPr="0024261C">
              <w:rPr>
                <w:sz w:val="18"/>
                <w:szCs w:val="18"/>
                <w:lang w:val="es-MX"/>
              </w:rPr>
              <w:t xml:space="preserve"> </w:t>
            </w:r>
          </w:p>
          <w:p w14:paraId="36AFF6FA" w14:textId="329697C9" w:rsidR="00D57C69" w:rsidRDefault="00D57C69" w:rsidP="00692CDF">
            <w:pPr>
              <w:rPr>
                <w:sz w:val="18"/>
                <w:szCs w:val="18"/>
                <w:lang w:val="es-MX"/>
              </w:rPr>
            </w:pPr>
          </w:p>
          <w:p w14:paraId="5649C805" w14:textId="77777777" w:rsidR="0024261C" w:rsidRPr="0024261C" w:rsidRDefault="0024261C" w:rsidP="00692CDF">
            <w:pPr>
              <w:rPr>
                <w:sz w:val="18"/>
                <w:szCs w:val="18"/>
                <w:lang w:val="es-MX"/>
              </w:rPr>
            </w:pPr>
          </w:p>
          <w:p w14:paraId="2ED2A54B" w14:textId="1CB4622B" w:rsidR="00D57C69" w:rsidRPr="0024261C" w:rsidRDefault="00D57C69" w:rsidP="00692CDF">
            <w:pPr>
              <w:rPr>
                <w:sz w:val="18"/>
                <w:szCs w:val="18"/>
                <w:lang w:val="es-MX"/>
              </w:rPr>
            </w:pPr>
            <w:r w:rsidRPr="0024261C">
              <w:rPr>
                <w:sz w:val="18"/>
                <w:szCs w:val="18"/>
                <w:lang w:val="es-MX"/>
              </w:rPr>
              <w:t>-Tener un calendario grande ilustrativo y en un lugar visible, preguntar todos los días. ¿Qué día es hoy? marcan con algo especial cuando es día de Honores a la bandera, o alguna fecha importante y hacerlos participes de las fechas cívicas.</w:t>
            </w:r>
          </w:p>
        </w:tc>
        <w:tc>
          <w:tcPr>
            <w:tcW w:w="3260" w:type="dxa"/>
            <w:shd w:val="clear" w:color="auto" w:fill="DDF0F2" w:themeFill="accent2" w:themeFillTint="33"/>
            <w:hideMark/>
          </w:tcPr>
          <w:p w14:paraId="30CEDF35" w14:textId="1C19563B" w:rsidR="00695257" w:rsidRPr="0024261C" w:rsidRDefault="00695257" w:rsidP="00692CDF">
            <w:pPr>
              <w:rPr>
                <w:sz w:val="18"/>
                <w:szCs w:val="18"/>
                <w:lang w:val="es-MX"/>
              </w:rPr>
            </w:pPr>
            <w:r w:rsidRPr="0024261C">
              <w:rPr>
                <w:sz w:val="18"/>
                <w:szCs w:val="18"/>
                <w:lang w:val="es-MX"/>
              </w:rPr>
              <w:lastRenderedPageBreak/>
              <w:t>-Descifrar como llegar algún lugar de  manera gráfica, siguiendo indicaciones previas, características de los lugares cercanos en forma de pistas.</w:t>
            </w:r>
          </w:p>
          <w:p w14:paraId="130DD161" w14:textId="142635B5" w:rsidR="00D57C69" w:rsidRPr="0024261C" w:rsidRDefault="00D57C69" w:rsidP="00692CDF">
            <w:pPr>
              <w:rPr>
                <w:sz w:val="18"/>
                <w:szCs w:val="18"/>
                <w:lang w:val="es-MX"/>
              </w:rPr>
            </w:pPr>
          </w:p>
          <w:p w14:paraId="18E70E76" w14:textId="73229710" w:rsidR="00D57C69" w:rsidRPr="0024261C" w:rsidRDefault="00D57C69" w:rsidP="00692CDF">
            <w:pPr>
              <w:rPr>
                <w:sz w:val="18"/>
                <w:szCs w:val="18"/>
                <w:lang w:val="es-MX"/>
              </w:rPr>
            </w:pPr>
          </w:p>
          <w:p w14:paraId="110A249F" w14:textId="1C9B8D06" w:rsidR="00D57C69" w:rsidRDefault="00D57C69" w:rsidP="00692CDF">
            <w:pPr>
              <w:rPr>
                <w:sz w:val="18"/>
                <w:szCs w:val="18"/>
                <w:lang w:val="es-MX"/>
              </w:rPr>
            </w:pPr>
          </w:p>
          <w:p w14:paraId="167DD49B" w14:textId="74520556" w:rsidR="008D282C" w:rsidRDefault="008D282C" w:rsidP="00692CDF">
            <w:pPr>
              <w:rPr>
                <w:sz w:val="18"/>
                <w:szCs w:val="18"/>
                <w:lang w:val="es-MX"/>
              </w:rPr>
            </w:pPr>
          </w:p>
          <w:p w14:paraId="09A3BBF1" w14:textId="696DBE3A" w:rsidR="008D282C" w:rsidRDefault="008D282C" w:rsidP="00692CDF">
            <w:pPr>
              <w:rPr>
                <w:sz w:val="18"/>
                <w:szCs w:val="18"/>
                <w:lang w:val="es-MX"/>
              </w:rPr>
            </w:pPr>
          </w:p>
          <w:p w14:paraId="3227A152" w14:textId="35648FFF" w:rsidR="008D282C" w:rsidRDefault="008D282C" w:rsidP="00692CDF">
            <w:pPr>
              <w:rPr>
                <w:sz w:val="18"/>
                <w:szCs w:val="18"/>
                <w:lang w:val="es-MX"/>
              </w:rPr>
            </w:pPr>
          </w:p>
          <w:p w14:paraId="6DF4EEDE" w14:textId="279B3BB9" w:rsidR="008D282C" w:rsidRDefault="008D282C" w:rsidP="00692CDF">
            <w:pPr>
              <w:rPr>
                <w:sz w:val="18"/>
                <w:szCs w:val="18"/>
                <w:lang w:val="es-MX"/>
              </w:rPr>
            </w:pPr>
          </w:p>
          <w:p w14:paraId="094EE5F4" w14:textId="32D86888" w:rsidR="008D282C" w:rsidRDefault="008D282C" w:rsidP="00692CDF">
            <w:pPr>
              <w:rPr>
                <w:sz w:val="18"/>
                <w:szCs w:val="18"/>
                <w:lang w:val="es-MX"/>
              </w:rPr>
            </w:pPr>
          </w:p>
          <w:p w14:paraId="332EE74C" w14:textId="77777777" w:rsidR="008D282C" w:rsidRDefault="008D282C" w:rsidP="00692CDF">
            <w:pPr>
              <w:rPr>
                <w:sz w:val="18"/>
                <w:szCs w:val="18"/>
                <w:lang w:val="es-MX"/>
              </w:rPr>
            </w:pPr>
          </w:p>
          <w:p w14:paraId="132799CF" w14:textId="71445517" w:rsidR="008D282C" w:rsidRDefault="008D282C" w:rsidP="00692CDF">
            <w:pPr>
              <w:rPr>
                <w:sz w:val="18"/>
                <w:szCs w:val="18"/>
                <w:lang w:val="es-MX"/>
              </w:rPr>
            </w:pPr>
          </w:p>
          <w:p w14:paraId="65814AB7" w14:textId="77777777" w:rsidR="008D282C" w:rsidRPr="0024261C" w:rsidRDefault="008D282C" w:rsidP="00692CDF">
            <w:pPr>
              <w:rPr>
                <w:sz w:val="18"/>
                <w:szCs w:val="18"/>
                <w:lang w:val="es-MX"/>
              </w:rPr>
            </w:pPr>
          </w:p>
          <w:p w14:paraId="35292AC0" w14:textId="77777777" w:rsidR="00695257" w:rsidRPr="0024261C" w:rsidRDefault="00695257" w:rsidP="00695257">
            <w:pPr>
              <w:rPr>
                <w:sz w:val="18"/>
                <w:szCs w:val="18"/>
                <w:lang w:val="es-MX"/>
              </w:rPr>
            </w:pPr>
            <w:r w:rsidRPr="0024261C">
              <w:rPr>
                <w:sz w:val="18"/>
                <w:szCs w:val="18"/>
                <w:lang w:val="es-MX"/>
              </w:rPr>
              <w:t xml:space="preserve">-Describir de manera oral donde se encuentra algún objeto y dar pistas para que otros lo adivinen. </w:t>
            </w:r>
          </w:p>
          <w:p w14:paraId="14443FBB" w14:textId="77777777" w:rsidR="0024261C" w:rsidRPr="0024261C" w:rsidRDefault="0024261C" w:rsidP="00692CDF">
            <w:pPr>
              <w:rPr>
                <w:sz w:val="18"/>
                <w:szCs w:val="18"/>
                <w:lang w:val="es-MX"/>
              </w:rPr>
            </w:pPr>
          </w:p>
          <w:p w14:paraId="5322868C" w14:textId="77777777" w:rsidR="0024261C" w:rsidRPr="0024261C" w:rsidRDefault="0024261C" w:rsidP="00692CDF">
            <w:pPr>
              <w:rPr>
                <w:sz w:val="18"/>
                <w:szCs w:val="18"/>
                <w:lang w:val="es-MX"/>
              </w:rPr>
            </w:pPr>
          </w:p>
          <w:p w14:paraId="77AA8BE2" w14:textId="47A5C75E" w:rsidR="0024261C" w:rsidRDefault="0024261C" w:rsidP="00692CDF">
            <w:pPr>
              <w:rPr>
                <w:sz w:val="18"/>
                <w:szCs w:val="18"/>
                <w:lang w:val="es-MX"/>
              </w:rPr>
            </w:pPr>
          </w:p>
          <w:p w14:paraId="3DDE4182" w14:textId="2C1C35F5" w:rsidR="008D282C" w:rsidRDefault="008D282C" w:rsidP="00692CDF">
            <w:pPr>
              <w:rPr>
                <w:sz w:val="18"/>
                <w:szCs w:val="18"/>
                <w:lang w:val="es-MX"/>
              </w:rPr>
            </w:pPr>
          </w:p>
          <w:p w14:paraId="514ECBEC" w14:textId="56F2075B" w:rsidR="008D282C" w:rsidRDefault="008D282C" w:rsidP="00692CDF">
            <w:pPr>
              <w:rPr>
                <w:sz w:val="18"/>
                <w:szCs w:val="18"/>
                <w:lang w:val="es-MX"/>
              </w:rPr>
            </w:pPr>
          </w:p>
          <w:p w14:paraId="1E111A1C" w14:textId="112354CE" w:rsidR="008D282C" w:rsidRDefault="008D282C" w:rsidP="00692CDF">
            <w:pPr>
              <w:rPr>
                <w:sz w:val="18"/>
                <w:szCs w:val="18"/>
                <w:lang w:val="es-MX"/>
              </w:rPr>
            </w:pPr>
          </w:p>
          <w:p w14:paraId="137911E5" w14:textId="6774EE41" w:rsidR="008D282C" w:rsidRDefault="008D282C" w:rsidP="00692CDF">
            <w:pPr>
              <w:rPr>
                <w:sz w:val="18"/>
                <w:szCs w:val="18"/>
                <w:lang w:val="es-MX"/>
              </w:rPr>
            </w:pPr>
          </w:p>
          <w:p w14:paraId="0BE52489" w14:textId="70B744FA" w:rsidR="008D282C" w:rsidRDefault="008D282C" w:rsidP="00692CDF">
            <w:pPr>
              <w:rPr>
                <w:sz w:val="18"/>
                <w:szCs w:val="18"/>
                <w:lang w:val="es-MX"/>
              </w:rPr>
            </w:pPr>
          </w:p>
          <w:p w14:paraId="40C3F3EC" w14:textId="77777777" w:rsidR="008D282C" w:rsidRDefault="008D282C" w:rsidP="00692CDF">
            <w:pPr>
              <w:rPr>
                <w:sz w:val="18"/>
                <w:szCs w:val="18"/>
                <w:lang w:val="es-MX"/>
              </w:rPr>
            </w:pPr>
          </w:p>
          <w:p w14:paraId="50D5BA23" w14:textId="77777777" w:rsidR="008D282C" w:rsidRPr="0024261C" w:rsidRDefault="008D282C" w:rsidP="00692CDF">
            <w:pPr>
              <w:rPr>
                <w:sz w:val="18"/>
                <w:szCs w:val="18"/>
                <w:lang w:val="es-MX"/>
              </w:rPr>
            </w:pPr>
          </w:p>
          <w:p w14:paraId="499E165C" w14:textId="09F784B3" w:rsidR="00695257" w:rsidRPr="0024261C" w:rsidRDefault="00695257" w:rsidP="00692CDF">
            <w:pPr>
              <w:rPr>
                <w:sz w:val="18"/>
                <w:szCs w:val="18"/>
                <w:lang w:val="es-MX"/>
              </w:rPr>
            </w:pPr>
            <w:r w:rsidRPr="0024261C">
              <w:rPr>
                <w:sz w:val="18"/>
                <w:szCs w:val="18"/>
                <w:lang w:val="es-MX"/>
              </w:rPr>
              <w:t>-</w:t>
            </w:r>
            <w:r w:rsidRPr="0024261C">
              <w:rPr>
                <w:sz w:val="18"/>
                <w:szCs w:val="18"/>
                <w:lang w:val="es-MX"/>
              </w:rPr>
              <w:t xml:space="preserve">Reproducir por medio de dibujos croquis del jardín a su casa, de su casa a la tienda. </w:t>
            </w:r>
          </w:p>
          <w:p w14:paraId="5F8FD698" w14:textId="3FF3E47F" w:rsidR="00695257" w:rsidRPr="0024261C" w:rsidRDefault="00695257" w:rsidP="00692CDF">
            <w:pPr>
              <w:rPr>
                <w:sz w:val="18"/>
                <w:szCs w:val="18"/>
                <w:lang w:val="es-MX"/>
              </w:rPr>
            </w:pPr>
          </w:p>
        </w:tc>
        <w:tc>
          <w:tcPr>
            <w:tcW w:w="3402" w:type="dxa"/>
            <w:shd w:val="clear" w:color="auto" w:fill="DDF0F2" w:themeFill="accent2" w:themeFillTint="33"/>
          </w:tcPr>
          <w:p w14:paraId="3DC5B12F" w14:textId="77777777" w:rsidR="00695257" w:rsidRPr="0024261C" w:rsidRDefault="00D57C69" w:rsidP="00692CDF">
            <w:pPr>
              <w:rPr>
                <w:sz w:val="18"/>
                <w:szCs w:val="18"/>
                <w:lang w:val="es-MX"/>
              </w:rPr>
            </w:pPr>
            <w:r w:rsidRPr="0024261C">
              <w:rPr>
                <w:sz w:val="18"/>
                <w:szCs w:val="18"/>
                <w:lang w:val="es-MX"/>
              </w:rPr>
              <w:lastRenderedPageBreak/>
              <w:t xml:space="preserve">-Pedir que realicen un croquis con ayuda de mamá de la casa a la tienda más cercana. </w:t>
            </w:r>
          </w:p>
          <w:p w14:paraId="1C9EC875" w14:textId="77777777" w:rsidR="00D57C69" w:rsidRPr="0024261C" w:rsidRDefault="00D57C69" w:rsidP="00692CDF">
            <w:pPr>
              <w:rPr>
                <w:sz w:val="18"/>
                <w:szCs w:val="18"/>
                <w:lang w:val="es-MX"/>
              </w:rPr>
            </w:pPr>
            <w:r w:rsidRPr="0024261C">
              <w:rPr>
                <w:sz w:val="18"/>
                <w:szCs w:val="18"/>
                <w:lang w:val="es-MX"/>
              </w:rPr>
              <w:t>Luego agregar un grado de complejidad que seria un croquis al jardín e identificar que lugares pasamos cuando vamos al jardín, como tiendas, placitas, árboles o escuelas.</w:t>
            </w:r>
          </w:p>
          <w:p w14:paraId="5C3D261D" w14:textId="77777777" w:rsidR="00D57C69" w:rsidRPr="0024261C" w:rsidRDefault="00D57C69" w:rsidP="00692CDF">
            <w:pPr>
              <w:rPr>
                <w:sz w:val="18"/>
                <w:szCs w:val="18"/>
                <w:lang w:val="es-MX"/>
              </w:rPr>
            </w:pPr>
          </w:p>
          <w:p w14:paraId="6A022718" w14:textId="4F9D5B3E" w:rsidR="00D57C69" w:rsidRDefault="00D57C69" w:rsidP="00692CDF">
            <w:pPr>
              <w:rPr>
                <w:sz w:val="18"/>
                <w:szCs w:val="18"/>
                <w:lang w:val="es-MX"/>
              </w:rPr>
            </w:pPr>
          </w:p>
          <w:p w14:paraId="62C231F0" w14:textId="4F02AAEA" w:rsidR="0024261C" w:rsidRDefault="0024261C" w:rsidP="00692CDF">
            <w:pPr>
              <w:rPr>
                <w:sz w:val="18"/>
                <w:szCs w:val="18"/>
                <w:lang w:val="es-MX"/>
              </w:rPr>
            </w:pPr>
          </w:p>
          <w:p w14:paraId="3463ADF9" w14:textId="6F15F090" w:rsidR="0024261C" w:rsidRDefault="0024261C" w:rsidP="00692CDF">
            <w:pPr>
              <w:rPr>
                <w:sz w:val="18"/>
                <w:szCs w:val="18"/>
                <w:lang w:val="es-MX"/>
              </w:rPr>
            </w:pPr>
          </w:p>
          <w:p w14:paraId="37BAAC9D" w14:textId="0F7CD6E2" w:rsidR="0024261C" w:rsidRDefault="0024261C" w:rsidP="00692CDF">
            <w:pPr>
              <w:rPr>
                <w:sz w:val="18"/>
                <w:szCs w:val="18"/>
                <w:lang w:val="es-MX"/>
              </w:rPr>
            </w:pPr>
          </w:p>
          <w:p w14:paraId="34F37BC1" w14:textId="6C5E8DE9" w:rsidR="0024261C" w:rsidRDefault="0024261C" w:rsidP="00692CDF">
            <w:pPr>
              <w:rPr>
                <w:sz w:val="18"/>
                <w:szCs w:val="18"/>
                <w:lang w:val="es-MX"/>
              </w:rPr>
            </w:pPr>
          </w:p>
          <w:p w14:paraId="027721AE" w14:textId="77777777" w:rsidR="0024261C" w:rsidRPr="0024261C" w:rsidRDefault="0024261C" w:rsidP="00692CDF">
            <w:pPr>
              <w:rPr>
                <w:sz w:val="18"/>
                <w:szCs w:val="18"/>
                <w:lang w:val="es-MX"/>
              </w:rPr>
            </w:pPr>
          </w:p>
          <w:p w14:paraId="5134D290" w14:textId="05AF2145" w:rsidR="00D57C69" w:rsidRPr="0024261C" w:rsidRDefault="00D57C69" w:rsidP="00692CDF">
            <w:pPr>
              <w:rPr>
                <w:sz w:val="18"/>
                <w:szCs w:val="18"/>
                <w:lang w:val="es-MX"/>
              </w:rPr>
            </w:pPr>
            <w:r w:rsidRPr="0024261C">
              <w:rPr>
                <w:sz w:val="18"/>
                <w:szCs w:val="18"/>
                <w:lang w:val="es-MX"/>
              </w:rPr>
              <w:t>-Jugar a veo veo</w:t>
            </w:r>
            <w:r w:rsidR="0024261C" w:rsidRPr="0024261C">
              <w:rPr>
                <w:sz w:val="18"/>
                <w:szCs w:val="18"/>
                <w:lang w:val="es-MX"/>
              </w:rPr>
              <w:t>.</w:t>
            </w:r>
          </w:p>
          <w:p w14:paraId="5C4618CA" w14:textId="70BC3A67" w:rsidR="00D57C69" w:rsidRPr="0024261C" w:rsidRDefault="00D57C69" w:rsidP="00692CDF">
            <w:pPr>
              <w:rPr>
                <w:sz w:val="18"/>
                <w:szCs w:val="18"/>
                <w:lang w:val="es-MX"/>
              </w:rPr>
            </w:pPr>
            <w:r w:rsidRPr="0024261C">
              <w:rPr>
                <w:sz w:val="18"/>
                <w:szCs w:val="18"/>
                <w:lang w:val="es-MX"/>
              </w:rPr>
              <w:t xml:space="preserve">Este juego nos ayuda a que el niño identifique figuras escuchando las características de manera oral de otro compañero. ayudando </w:t>
            </w:r>
            <w:r w:rsidR="0024261C" w:rsidRPr="0024261C">
              <w:rPr>
                <w:sz w:val="18"/>
                <w:szCs w:val="18"/>
                <w:lang w:val="es-MX"/>
              </w:rPr>
              <w:t>también</w:t>
            </w:r>
            <w:r w:rsidRPr="0024261C">
              <w:rPr>
                <w:sz w:val="18"/>
                <w:szCs w:val="18"/>
                <w:lang w:val="es-MX"/>
              </w:rPr>
              <w:t xml:space="preserve"> al lenguaje a la socialización y el trabajo en grupo. </w:t>
            </w:r>
          </w:p>
          <w:p w14:paraId="446CA459" w14:textId="022EEFF2" w:rsidR="00D57C69" w:rsidRPr="0024261C" w:rsidRDefault="0024261C" w:rsidP="00692CDF">
            <w:pPr>
              <w:rPr>
                <w:sz w:val="18"/>
                <w:szCs w:val="18"/>
                <w:lang w:val="es-MX"/>
              </w:rPr>
            </w:pPr>
            <w:r w:rsidRPr="0024261C">
              <w:rPr>
                <w:sz w:val="18"/>
                <w:szCs w:val="18"/>
                <w:lang w:val="es-MX"/>
              </w:rPr>
              <w:lastRenderedPageBreak/>
              <w:t xml:space="preserve">En manera de turnos el niño tendrá que describir un objeto y todos tendrán que identificar de cual habla. </w:t>
            </w:r>
          </w:p>
          <w:p w14:paraId="0FE5AD30" w14:textId="77777777" w:rsidR="00D57C69" w:rsidRPr="0024261C" w:rsidRDefault="00D57C69" w:rsidP="00692CDF">
            <w:pPr>
              <w:rPr>
                <w:sz w:val="18"/>
                <w:szCs w:val="18"/>
                <w:lang w:val="es-MX"/>
              </w:rPr>
            </w:pPr>
          </w:p>
          <w:p w14:paraId="07F8A186" w14:textId="77777777" w:rsidR="0024261C" w:rsidRPr="0024261C" w:rsidRDefault="0024261C" w:rsidP="00692CDF">
            <w:pPr>
              <w:rPr>
                <w:sz w:val="18"/>
                <w:szCs w:val="18"/>
                <w:lang w:val="es-MX"/>
              </w:rPr>
            </w:pPr>
          </w:p>
          <w:p w14:paraId="6E2DB964" w14:textId="0980337B" w:rsidR="0024261C" w:rsidRPr="0024261C" w:rsidRDefault="0024261C" w:rsidP="00692CDF">
            <w:pPr>
              <w:rPr>
                <w:sz w:val="18"/>
                <w:szCs w:val="18"/>
                <w:lang w:val="es-MX"/>
              </w:rPr>
            </w:pPr>
            <w:r w:rsidRPr="0024261C">
              <w:rPr>
                <w:sz w:val="18"/>
                <w:szCs w:val="18"/>
                <w:lang w:val="es-MX"/>
              </w:rPr>
              <w:t xml:space="preserve">-Realizar una maqueta donde el niño muestre los lugares que pasa cuando va hacia el jardín de niños, que identifique tiendas, escuelas ,calles o objetos especiales. </w:t>
            </w:r>
          </w:p>
        </w:tc>
      </w:tr>
      <w:tr w:rsidR="0024261C" w:rsidRPr="00E922C8" w14:paraId="223CE75B" w14:textId="6B2E2158" w:rsidTr="008D282C">
        <w:trPr>
          <w:trHeight w:val="363"/>
        </w:trPr>
        <w:tc>
          <w:tcPr>
            <w:tcW w:w="851" w:type="dxa"/>
            <w:vMerge/>
            <w:shd w:val="clear" w:color="auto" w:fill="DDF0F2" w:themeFill="accent2" w:themeFillTint="33"/>
            <w:vAlign w:val="center"/>
            <w:hideMark/>
          </w:tcPr>
          <w:p w14:paraId="25E47C54" w14:textId="77777777" w:rsidR="00695257" w:rsidRPr="0024261C" w:rsidRDefault="00695257">
            <w:pPr>
              <w:rPr>
                <w:sz w:val="18"/>
                <w:szCs w:val="18"/>
                <w:lang w:val="es-MX"/>
              </w:rPr>
            </w:pPr>
          </w:p>
        </w:tc>
        <w:tc>
          <w:tcPr>
            <w:tcW w:w="1135" w:type="dxa"/>
            <w:shd w:val="clear" w:color="auto" w:fill="E6EEF0" w:themeFill="accent5" w:themeFillTint="33"/>
            <w:hideMark/>
          </w:tcPr>
          <w:p w14:paraId="49825E88" w14:textId="13A32AAD" w:rsidR="00695257" w:rsidRPr="0024261C" w:rsidRDefault="00695257">
            <w:pPr>
              <w:rPr>
                <w:sz w:val="18"/>
                <w:szCs w:val="18"/>
                <w:lang w:val="es-MX"/>
              </w:rPr>
            </w:pPr>
            <w:r w:rsidRPr="0024261C">
              <w:rPr>
                <w:sz w:val="18"/>
                <w:szCs w:val="18"/>
                <w:lang w:val="es-MX"/>
              </w:rPr>
              <w:t>Figuras y cuerpos geométricos</w:t>
            </w:r>
          </w:p>
        </w:tc>
        <w:tc>
          <w:tcPr>
            <w:tcW w:w="1842" w:type="dxa"/>
            <w:shd w:val="clear" w:color="auto" w:fill="DDF0F2" w:themeFill="accent2" w:themeFillTint="33"/>
            <w:hideMark/>
          </w:tcPr>
          <w:p w14:paraId="29717434" w14:textId="0CC8A882" w:rsidR="00695257" w:rsidRPr="0024261C" w:rsidRDefault="00695257">
            <w:pPr>
              <w:rPr>
                <w:sz w:val="18"/>
                <w:szCs w:val="18"/>
                <w:lang w:val="es-MX"/>
              </w:rPr>
            </w:pPr>
            <w:r w:rsidRPr="0024261C">
              <w:rPr>
                <w:sz w:val="18"/>
                <w:szCs w:val="18"/>
                <w:lang w:val="es-MX"/>
              </w:rPr>
              <w:t xml:space="preserve">-El propósito es que desarrollen la manera de usar la geométrica por medio de problemáticas del día a día del niño, es decir de su entorno. que reconozcan las figuras y las puedan reproducir por </w:t>
            </w:r>
            <w:r w:rsidR="0024261C" w:rsidRPr="0024261C">
              <w:rPr>
                <w:sz w:val="18"/>
                <w:szCs w:val="18"/>
                <w:lang w:val="es-MX"/>
              </w:rPr>
              <w:t>sí</w:t>
            </w:r>
            <w:r w:rsidRPr="0024261C">
              <w:rPr>
                <w:sz w:val="18"/>
                <w:szCs w:val="18"/>
                <w:lang w:val="es-MX"/>
              </w:rPr>
              <w:t xml:space="preserve"> solo figuras y cuerpos geométricos.</w:t>
            </w:r>
          </w:p>
        </w:tc>
        <w:tc>
          <w:tcPr>
            <w:tcW w:w="1843" w:type="dxa"/>
            <w:shd w:val="clear" w:color="auto" w:fill="DDF0F2" w:themeFill="accent2" w:themeFillTint="33"/>
            <w:hideMark/>
          </w:tcPr>
          <w:p w14:paraId="3A4ABD37" w14:textId="63F7CF00" w:rsidR="00695257" w:rsidRPr="0024261C" w:rsidRDefault="00695257">
            <w:pPr>
              <w:rPr>
                <w:sz w:val="18"/>
                <w:szCs w:val="18"/>
                <w:lang w:val="es-MX"/>
              </w:rPr>
            </w:pPr>
            <w:r w:rsidRPr="0024261C">
              <w:rPr>
                <w:sz w:val="18"/>
                <w:szCs w:val="18"/>
                <w:lang w:val="es-MX"/>
              </w:rPr>
              <w:t>-</w:t>
            </w:r>
            <w:r w:rsidR="0024261C" w:rsidRPr="0024261C">
              <w:rPr>
                <w:sz w:val="18"/>
                <w:szCs w:val="18"/>
                <w:lang w:val="es-MX"/>
              </w:rPr>
              <w:t>I</w:t>
            </w:r>
            <w:r w:rsidRPr="0024261C">
              <w:rPr>
                <w:sz w:val="18"/>
                <w:szCs w:val="18"/>
                <w:lang w:val="es-MX"/>
              </w:rPr>
              <w:t xml:space="preserve">mita con diferentes materiales figuras geométricas. </w:t>
            </w:r>
          </w:p>
          <w:p w14:paraId="34CD23C5" w14:textId="3CE1FE34" w:rsidR="0024261C" w:rsidRPr="0024261C" w:rsidRDefault="0024261C">
            <w:pPr>
              <w:rPr>
                <w:sz w:val="18"/>
                <w:szCs w:val="18"/>
                <w:lang w:val="es-MX"/>
              </w:rPr>
            </w:pPr>
          </w:p>
          <w:p w14:paraId="44E1EF3A" w14:textId="2AA351D9" w:rsidR="0024261C" w:rsidRPr="0024261C" w:rsidRDefault="0024261C">
            <w:pPr>
              <w:rPr>
                <w:sz w:val="18"/>
                <w:szCs w:val="18"/>
                <w:lang w:val="es-MX"/>
              </w:rPr>
            </w:pPr>
          </w:p>
          <w:p w14:paraId="5687BA23" w14:textId="77777777" w:rsidR="0024261C" w:rsidRPr="0024261C" w:rsidRDefault="0024261C">
            <w:pPr>
              <w:rPr>
                <w:sz w:val="18"/>
                <w:szCs w:val="18"/>
                <w:lang w:val="es-MX"/>
              </w:rPr>
            </w:pPr>
          </w:p>
          <w:p w14:paraId="593D10AD" w14:textId="638798A5" w:rsidR="00695257" w:rsidRPr="0024261C" w:rsidRDefault="00695257">
            <w:pPr>
              <w:rPr>
                <w:sz w:val="18"/>
                <w:szCs w:val="18"/>
                <w:lang w:val="es-MX"/>
              </w:rPr>
            </w:pPr>
            <w:r w:rsidRPr="0024261C">
              <w:rPr>
                <w:sz w:val="18"/>
                <w:szCs w:val="18"/>
                <w:lang w:val="es-MX"/>
              </w:rPr>
              <w:t xml:space="preserve">- </w:t>
            </w:r>
            <w:r w:rsidR="0024261C" w:rsidRPr="0024261C">
              <w:rPr>
                <w:sz w:val="18"/>
                <w:szCs w:val="18"/>
                <w:lang w:val="es-MX"/>
              </w:rPr>
              <w:t>I</w:t>
            </w:r>
            <w:r w:rsidRPr="0024261C">
              <w:rPr>
                <w:sz w:val="18"/>
                <w:szCs w:val="18"/>
                <w:lang w:val="es-MX"/>
              </w:rPr>
              <w:t>nventa  con otras figuras otros cuerpos geométricos por ejemplo con el tangram</w:t>
            </w:r>
          </w:p>
        </w:tc>
        <w:tc>
          <w:tcPr>
            <w:tcW w:w="1985" w:type="dxa"/>
            <w:shd w:val="clear" w:color="auto" w:fill="DDF0F2" w:themeFill="accent2" w:themeFillTint="33"/>
          </w:tcPr>
          <w:p w14:paraId="16B59D22" w14:textId="1D7C588F" w:rsidR="00695257" w:rsidRPr="0024261C" w:rsidRDefault="00695257">
            <w:pPr>
              <w:rPr>
                <w:sz w:val="18"/>
                <w:szCs w:val="18"/>
                <w:lang w:val="es-MX"/>
              </w:rPr>
            </w:pPr>
            <w:r w:rsidRPr="0024261C">
              <w:rPr>
                <w:sz w:val="18"/>
                <w:szCs w:val="18"/>
                <w:lang w:val="es-MX"/>
              </w:rPr>
              <w:t xml:space="preserve">-Recrear y Forma diferentes representaciones  con figuras geométricas. </w:t>
            </w:r>
          </w:p>
          <w:p w14:paraId="5059EFF3" w14:textId="38E9229E" w:rsidR="00695257" w:rsidRPr="0024261C" w:rsidRDefault="00695257">
            <w:pPr>
              <w:rPr>
                <w:sz w:val="18"/>
                <w:szCs w:val="18"/>
                <w:lang w:val="es-MX"/>
              </w:rPr>
            </w:pPr>
          </w:p>
        </w:tc>
        <w:tc>
          <w:tcPr>
            <w:tcW w:w="1701" w:type="dxa"/>
            <w:shd w:val="clear" w:color="auto" w:fill="DDF0F2" w:themeFill="accent2" w:themeFillTint="33"/>
          </w:tcPr>
          <w:p w14:paraId="68245487" w14:textId="6158CA3D" w:rsidR="00695257" w:rsidRPr="0024261C" w:rsidRDefault="0024261C">
            <w:pPr>
              <w:rPr>
                <w:sz w:val="18"/>
                <w:szCs w:val="18"/>
                <w:lang w:val="es-MX"/>
              </w:rPr>
            </w:pPr>
            <w:r w:rsidRPr="0024261C">
              <w:rPr>
                <w:sz w:val="18"/>
                <w:szCs w:val="18"/>
                <w:lang w:val="es-MX"/>
              </w:rPr>
              <w:t xml:space="preserve">-Con ayuda de cubos ,fichas o regletas realizar una representación de algún objeto, formar animales, utensilios de casa o algún juguete con los materiales anteriores. </w:t>
            </w:r>
          </w:p>
        </w:tc>
        <w:tc>
          <w:tcPr>
            <w:tcW w:w="3260" w:type="dxa"/>
            <w:shd w:val="clear" w:color="auto" w:fill="DDF0F2" w:themeFill="accent2" w:themeFillTint="33"/>
            <w:hideMark/>
          </w:tcPr>
          <w:p w14:paraId="7DCD254E" w14:textId="27BCE6AA" w:rsidR="00695257" w:rsidRPr="0024261C" w:rsidRDefault="00695257">
            <w:pPr>
              <w:rPr>
                <w:sz w:val="18"/>
                <w:szCs w:val="18"/>
                <w:lang w:val="es-MX"/>
              </w:rPr>
            </w:pPr>
            <w:r w:rsidRPr="0024261C">
              <w:rPr>
                <w:sz w:val="18"/>
                <w:szCs w:val="18"/>
                <w:lang w:val="es-MX"/>
              </w:rPr>
              <w:t>-Realizar construcción de rompecabezas y trabajar de manera independiente con el tangram</w:t>
            </w:r>
            <w:r w:rsidR="0024261C" w:rsidRPr="0024261C">
              <w:rPr>
                <w:sz w:val="18"/>
                <w:szCs w:val="18"/>
                <w:lang w:val="es-MX"/>
              </w:rPr>
              <w:t>.</w:t>
            </w:r>
          </w:p>
          <w:p w14:paraId="14E9C7D3" w14:textId="67A3A8BD" w:rsidR="0024261C" w:rsidRPr="0024261C" w:rsidRDefault="0024261C">
            <w:pPr>
              <w:rPr>
                <w:sz w:val="18"/>
                <w:szCs w:val="18"/>
                <w:lang w:val="es-MX"/>
              </w:rPr>
            </w:pPr>
          </w:p>
          <w:p w14:paraId="0C8D589E" w14:textId="58B1F157" w:rsidR="0024261C" w:rsidRDefault="0024261C">
            <w:pPr>
              <w:rPr>
                <w:sz w:val="18"/>
                <w:szCs w:val="18"/>
                <w:lang w:val="es-MX"/>
              </w:rPr>
            </w:pPr>
          </w:p>
          <w:p w14:paraId="3D847192" w14:textId="3252AF33" w:rsidR="00733419" w:rsidRDefault="00733419">
            <w:pPr>
              <w:rPr>
                <w:sz w:val="18"/>
                <w:szCs w:val="18"/>
                <w:lang w:val="es-MX"/>
              </w:rPr>
            </w:pPr>
          </w:p>
          <w:p w14:paraId="2918133E" w14:textId="1BA6F197" w:rsidR="008D282C" w:rsidRDefault="008D282C">
            <w:pPr>
              <w:rPr>
                <w:sz w:val="18"/>
                <w:szCs w:val="18"/>
                <w:lang w:val="es-MX"/>
              </w:rPr>
            </w:pPr>
          </w:p>
          <w:p w14:paraId="6E8EECF1" w14:textId="7C24D780" w:rsidR="008D282C" w:rsidRDefault="008D282C">
            <w:pPr>
              <w:rPr>
                <w:sz w:val="18"/>
                <w:szCs w:val="18"/>
                <w:lang w:val="es-MX"/>
              </w:rPr>
            </w:pPr>
          </w:p>
          <w:p w14:paraId="2C6C56BE" w14:textId="77777777" w:rsidR="008D282C" w:rsidRDefault="008D282C">
            <w:pPr>
              <w:rPr>
                <w:sz w:val="18"/>
                <w:szCs w:val="18"/>
                <w:lang w:val="es-MX"/>
              </w:rPr>
            </w:pPr>
          </w:p>
          <w:p w14:paraId="7F0334BD" w14:textId="390B30DE" w:rsidR="00733419" w:rsidRDefault="00733419">
            <w:pPr>
              <w:rPr>
                <w:sz w:val="18"/>
                <w:szCs w:val="18"/>
                <w:lang w:val="es-MX"/>
              </w:rPr>
            </w:pPr>
          </w:p>
          <w:p w14:paraId="7D5E9860" w14:textId="77777777" w:rsidR="00733419" w:rsidRPr="0024261C" w:rsidRDefault="00733419">
            <w:pPr>
              <w:rPr>
                <w:sz w:val="18"/>
                <w:szCs w:val="18"/>
                <w:lang w:val="es-MX"/>
              </w:rPr>
            </w:pPr>
          </w:p>
          <w:p w14:paraId="65225BBC" w14:textId="77777777" w:rsidR="00733419" w:rsidRDefault="00695257">
            <w:pPr>
              <w:rPr>
                <w:sz w:val="18"/>
                <w:szCs w:val="18"/>
                <w:lang w:val="es-MX"/>
              </w:rPr>
            </w:pPr>
            <w:r w:rsidRPr="0024261C">
              <w:rPr>
                <w:sz w:val="18"/>
                <w:szCs w:val="18"/>
                <w:lang w:val="es-MX"/>
              </w:rPr>
              <w:t xml:space="preserve">-Ubicar las características de las figuras geométricas e identificar sus diferencias y semejanzas. </w:t>
            </w:r>
          </w:p>
          <w:p w14:paraId="183DD54A" w14:textId="087F575C" w:rsidR="0024261C" w:rsidRDefault="00695257">
            <w:pPr>
              <w:rPr>
                <w:sz w:val="18"/>
                <w:szCs w:val="18"/>
                <w:lang w:val="es-MX"/>
              </w:rPr>
            </w:pPr>
            <w:r w:rsidRPr="0024261C">
              <w:rPr>
                <w:sz w:val="18"/>
                <w:szCs w:val="18"/>
                <w:lang w:val="es-MX"/>
              </w:rPr>
              <w:t>Pará poder utilizarlos en clase y casa.</w:t>
            </w:r>
          </w:p>
          <w:p w14:paraId="18471102" w14:textId="77777777" w:rsidR="00733419" w:rsidRPr="0024261C" w:rsidRDefault="00733419">
            <w:pPr>
              <w:rPr>
                <w:sz w:val="18"/>
                <w:szCs w:val="18"/>
                <w:lang w:val="es-MX"/>
              </w:rPr>
            </w:pPr>
          </w:p>
          <w:p w14:paraId="09BAFF02" w14:textId="51535703" w:rsidR="00695257" w:rsidRPr="0024261C" w:rsidRDefault="00695257">
            <w:pPr>
              <w:rPr>
                <w:sz w:val="18"/>
                <w:szCs w:val="18"/>
                <w:lang w:val="es-MX"/>
              </w:rPr>
            </w:pPr>
            <w:r w:rsidRPr="0024261C">
              <w:rPr>
                <w:sz w:val="18"/>
                <w:szCs w:val="18"/>
                <w:lang w:val="es-MX"/>
              </w:rPr>
              <w:lastRenderedPageBreak/>
              <w:t>-Elaborar y realizar adecuaciones a un dibujo utilizando diferentes figuras geométricas.</w:t>
            </w:r>
          </w:p>
          <w:p w14:paraId="053DF3FF" w14:textId="34C63250" w:rsidR="0024261C" w:rsidRPr="0024261C" w:rsidRDefault="0024261C">
            <w:pPr>
              <w:rPr>
                <w:sz w:val="18"/>
                <w:szCs w:val="18"/>
                <w:lang w:val="es-MX"/>
              </w:rPr>
            </w:pPr>
          </w:p>
          <w:p w14:paraId="3284F524" w14:textId="31BD23E5" w:rsidR="0024261C" w:rsidRPr="0024261C" w:rsidRDefault="0024261C">
            <w:pPr>
              <w:rPr>
                <w:sz w:val="18"/>
                <w:szCs w:val="18"/>
                <w:lang w:val="es-MX"/>
              </w:rPr>
            </w:pPr>
          </w:p>
          <w:p w14:paraId="4016DC69" w14:textId="0C36B1BD" w:rsidR="0024261C" w:rsidRDefault="0024261C">
            <w:pPr>
              <w:rPr>
                <w:sz w:val="18"/>
                <w:szCs w:val="18"/>
                <w:lang w:val="es-MX"/>
              </w:rPr>
            </w:pPr>
          </w:p>
          <w:p w14:paraId="294D58AF" w14:textId="174FEDD2" w:rsidR="008D282C" w:rsidRDefault="008D282C">
            <w:pPr>
              <w:rPr>
                <w:sz w:val="18"/>
                <w:szCs w:val="18"/>
                <w:lang w:val="es-MX"/>
              </w:rPr>
            </w:pPr>
          </w:p>
          <w:p w14:paraId="70634643" w14:textId="2B8B624A" w:rsidR="008D282C" w:rsidRDefault="008D282C">
            <w:pPr>
              <w:rPr>
                <w:sz w:val="18"/>
                <w:szCs w:val="18"/>
                <w:lang w:val="es-MX"/>
              </w:rPr>
            </w:pPr>
          </w:p>
          <w:p w14:paraId="1D4684BB" w14:textId="355EB73A" w:rsidR="008D282C" w:rsidRDefault="008D282C">
            <w:pPr>
              <w:rPr>
                <w:sz w:val="18"/>
                <w:szCs w:val="18"/>
                <w:lang w:val="es-MX"/>
              </w:rPr>
            </w:pPr>
          </w:p>
          <w:p w14:paraId="0DA7F5E1" w14:textId="38718279" w:rsidR="008D282C" w:rsidRDefault="008D282C">
            <w:pPr>
              <w:rPr>
                <w:sz w:val="18"/>
                <w:szCs w:val="18"/>
                <w:lang w:val="es-MX"/>
              </w:rPr>
            </w:pPr>
          </w:p>
          <w:p w14:paraId="75A72F59" w14:textId="77777777" w:rsidR="008D282C" w:rsidRPr="0024261C" w:rsidRDefault="008D282C">
            <w:pPr>
              <w:rPr>
                <w:sz w:val="18"/>
                <w:szCs w:val="18"/>
                <w:lang w:val="es-MX"/>
              </w:rPr>
            </w:pPr>
          </w:p>
          <w:p w14:paraId="44C94F71" w14:textId="77777777" w:rsidR="0024261C" w:rsidRPr="0024261C" w:rsidRDefault="0024261C">
            <w:pPr>
              <w:rPr>
                <w:sz w:val="18"/>
                <w:szCs w:val="18"/>
                <w:lang w:val="es-MX"/>
              </w:rPr>
            </w:pPr>
          </w:p>
          <w:p w14:paraId="1AD96D25" w14:textId="296CE329" w:rsidR="00695257" w:rsidRPr="0024261C" w:rsidRDefault="00695257">
            <w:pPr>
              <w:rPr>
                <w:sz w:val="18"/>
                <w:szCs w:val="18"/>
                <w:lang w:val="es-MX"/>
              </w:rPr>
            </w:pPr>
            <w:r w:rsidRPr="0024261C">
              <w:rPr>
                <w:sz w:val="18"/>
                <w:szCs w:val="18"/>
                <w:lang w:val="es-MX"/>
              </w:rPr>
              <w:t xml:space="preserve">-Identificar figuras geométricas básicas como el cuadrado, rectángulo, círculo, triangulo </w:t>
            </w:r>
            <w:r w:rsidR="0024261C" w:rsidRPr="0024261C">
              <w:rPr>
                <w:sz w:val="18"/>
                <w:szCs w:val="18"/>
                <w:lang w:val="es-MX"/>
              </w:rPr>
              <w:t>etc.</w:t>
            </w:r>
            <w:r w:rsidRPr="0024261C">
              <w:rPr>
                <w:sz w:val="18"/>
                <w:szCs w:val="18"/>
                <w:lang w:val="es-MX"/>
              </w:rPr>
              <w:t xml:space="preserve"> y relacionarlos con objetos. </w:t>
            </w:r>
          </w:p>
        </w:tc>
        <w:tc>
          <w:tcPr>
            <w:tcW w:w="3402" w:type="dxa"/>
            <w:shd w:val="clear" w:color="auto" w:fill="DDF0F2" w:themeFill="accent2" w:themeFillTint="33"/>
          </w:tcPr>
          <w:p w14:paraId="730774DE" w14:textId="77777777" w:rsidR="00695257" w:rsidRPr="0024261C" w:rsidRDefault="0024261C">
            <w:pPr>
              <w:rPr>
                <w:sz w:val="18"/>
                <w:szCs w:val="18"/>
                <w:lang w:val="es-MX"/>
              </w:rPr>
            </w:pPr>
            <w:r w:rsidRPr="0024261C">
              <w:rPr>
                <w:sz w:val="18"/>
                <w:szCs w:val="18"/>
                <w:lang w:val="es-MX"/>
              </w:rPr>
              <w:lastRenderedPageBreak/>
              <w:t xml:space="preserve">-utilizando el tangram realizar la reproducción de algunos animales. </w:t>
            </w:r>
          </w:p>
          <w:p w14:paraId="36084B27" w14:textId="77777777" w:rsidR="0024261C" w:rsidRPr="0024261C" w:rsidRDefault="0024261C">
            <w:pPr>
              <w:rPr>
                <w:sz w:val="18"/>
                <w:szCs w:val="18"/>
                <w:lang w:val="es-MX"/>
              </w:rPr>
            </w:pPr>
          </w:p>
          <w:p w14:paraId="34460667" w14:textId="77777777" w:rsidR="0024261C" w:rsidRPr="0024261C" w:rsidRDefault="0024261C">
            <w:pPr>
              <w:rPr>
                <w:sz w:val="18"/>
                <w:szCs w:val="18"/>
                <w:lang w:val="es-MX"/>
              </w:rPr>
            </w:pPr>
          </w:p>
          <w:p w14:paraId="5E2EB590" w14:textId="77777777" w:rsidR="0024261C" w:rsidRPr="0024261C" w:rsidRDefault="0024261C">
            <w:pPr>
              <w:rPr>
                <w:sz w:val="18"/>
                <w:szCs w:val="18"/>
                <w:lang w:val="es-MX"/>
              </w:rPr>
            </w:pPr>
          </w:p>
          <w:p w14:paraId="0C9D3830" w14:textId="77777777" w:rsidR="0024261C" w:rsidRPr="0024261C" w:rsidRDefault="0024261C">
            <w:pPr>
              <w:rPr>
                <w:sz w:val="18"/>
                <w:szCs w:val="18"/>
                <w:lang w:val="es-MX"/>
              </w:rPr>
            </w:pPr>
          </w:p>
          <w:p w14:paraId="3C88A4AD" w14:textId="77777777" w:rsidR="0024261C" w:rsidRPr="0024261C" w:rsidRDefault="0024261C">
            <w:pPr>
              <w:rPr>
                <w:sz w:val="18"/>
                <w:szCs w:val="18"/>
                <w:lang w:val="es-MX"/>
              </w:rPr>
            </w:pPr>
          </w:p>
          <w:p w14:paraId="7A912B0D" w14:textId="31089203" w:rsidR="0024261C" w:rsidRDefault="0024261C">
            <w:pPr>
              <w:rPr>
                <w:sz w:val="18"/>
                <w:szCs w:val="18"/>
                <w:lang w:val="es-MX"/>
              </w:rPr>
            </w:pPr>
          </w:p>
          <w:p w14:paraId="30D64FBD" w14:textId="28BDC68D" w:rsidR="00733419" w:rsidRDefault="00733419">
            <w:pPr>
              <w:rPr>
                <w:sz w:val="18"/>
                <w:szCs w:val="18"/>
                <w:lang w:val="es-MX"/>
              </w:rPr>
            </w:pPr>
          </w:p>
          <w:p w14:paraId="1376CE3E" w14:textId="4FD2CAC8" w:rsidR="00733419" w:rsidRDefault="00733419">
            <w:pPr>
              <w:rPr>
                <w:sz w:val="18"/>
                <w:szCs w:val="18"/>
                <w:lang w:val="es-MX"/>
              </w:rPr>
            </w:pPr>
          </w:p>
          <w:p w14:paraId="64BA4594" w14:textId="77777777" w:rsidR="00733419" w:rsidRPr="0024261C" w:rsidRDefault="00733419">
            <w:pPr>
              <w:rPr>
                <w:sz w:val="18"/>
                <w:szCs w:val="18"/>
                <w:lang w:val="es-MX"/>
              </w:rPr>
            </w:pPr>
          </w:p>
          <w:p w14:paraId="18DAE84E" w14:textId="77777777" w:rsidR="0024261C" w:rsidRPr="0024261C" w:rsidRDefault="0024261C">
            <w:pPr>
              <w:rPr>
                <w:sz w:val="18"/>
                <w:szCs w:val="18"/>
                <w:lang w:val="es-MX"/>
              </w:rPr>
            </w:pPr>
            <w:r w:rsidRPr="0024261C">
              <w:rPr>
                <w:sz w:val="18"/>
                <w:szCs w:val="18"/>
                <w:lang w:val="es-MX"/>
              </w:rPr>
              <w:t xml:space="preserve">-Jugar a las adivinanzas de las figuras geométricas tendrán que decir características de cada figura, color tamaño. después tendrán que relacionarla con algún objeto de mayor volumen que se encuentre dentro del salón o de su casa. </w:t>
            </w:r>
          </w:p>
          <w:p w14:paraId="4E829276" w14:textId="77777777" w:rsidR="0024261C" w:rsidRPr="0024261C" w:rsidRDefault="0024261C">
            <w:pPr>
              <w:rPr>
                <w:sz w:val="18"/>
                <w:szCs w:val="18"/>
                <w:lang w:val="es-MX"/>
              </w:rPr>
            </w:pPr>
          </w:p>
          <w:p w14:paraId="74BC185B" w14:textId="13971086" w:rsidR="0024261C" w:rsidRPr="0024261C" w:rsidRDefault="0024261C" w:rsidP="0024261C">
            <w:pPr>
              <w:rPr>
                <w:sz w:val="18"/>
                <w:szCs w:val="18"/>
              </w:rPr>
            </w:pPr>
            <w:r w:rsidRPr="0024261C">
              <w:rPr>
                <w:sz w:val="18"/>
                <w:szCs w:val="18"/>
              </w:rPr>
              <w:lastRenderedPageBreak/>
              <w:t>-</w:t>
            </w:r>
            <w:r w:rsidR="00733419">
              <w:rPr>
                <w:sz w:val="18"/>
                <w:szCs w:val="18"/>
              </w:rPr>
              <w:t>M</w:t>
            </w:r>
            <w:r w:rsidRPr="0024261C">
              <w:rPr>
                <w:sz w:val="18"/>
                <w:szCs w:val="18"/>
              </w:rPr>
              <w:t xml:space="preserve">ostrar un dibujo especifico y los niños tendrá que realizar una réplica con materiales que tengan de figuras geométricas por ejemplo realizar una casa y tendrán que utilizar diferentes figuras para formar las ventanas, puertas o un árbol. </w:t>
            </w:r>
          </w:p>
          <w:p w14:paraId="55E6E4E1" w14:textId="1A945B6F" w:rsidR="0024261C" w:rsidRDefault="0024261C" w:rsidP="0024261C">
            <w:pPr>
              <w:rPr>
                <w:sz w:val="18"/>
                <w:szCs w:val="18"/>
              </w:rPr>
            </w:pPr>
          </w:p>
          <w:p w14:paraId="48847FB3" w14:textId="1E23CFB8" w:rsidR="00733419" w:rsidRDefault="00733419" w:rsidP="0024261C">
            <w:pPr>
              <w:rPr>
                <w:sz w:val="18"/>
                <w:szCs w:val="18"/>
              </w:rPr>
            </w:pPr>
          </w:p>
          <w:p w14:paraId="5EE48994" w14:textId="007ED467" w:rsidR="00733419" w:rsidRDefault="00733419" w:rsidP="0024261C">
            <w:pPr>
              <w:rPr>
                <w:sz w:val="18"/>
                <w:szCs w:val="18"/>
              </w:rPr>
            </w:pPr>
          </w:p>
          <w:p w14:paraId="1CA71A88" w14:textId="51B1A634" w:rsidR="00733419" w:rsidRDefault="00733419" w:rsidP="0024261C">
            <w:pPr>
              <w:rPr>
                <w:sz w:val="18"/>
                <w:szCs w:val="18"/>
              </w:rPr>
            </w:pPr>
          </w:p>
          <w:p w14:paraId="2741F338" w14:textId="77777777" w:rsidR="00733419" w:rsidRPr="0024261C" w:rsidRDefault="00733419" w:rsidP="0024261C">
            <w:pPr>
              <w:rPr>
                <w:sz w:val="18"/>
                <w:szCs w:val="18"/>
              </w:rPr>
            </w:pPr>
          </w:p>
          <w:p w14:paraId="63C21C16" w14:textId="2AF1D565" w:rsidR="0024261C" w:rsidRPr="0024261C" w:rsidRDefault="0024261C" w:rsidP="0024261C">
            <w:pPr>
              <w:rPr>
                <w:sz w:val="18"/>
                <w:szCs w:val="18"/>
              </w:rPr>
            </w:pPr>
            <w:r w:rsidRPr="0024261C">
              <w:rPr>
                <w:sz w:val="18"/>
                <w:szCs w:val="18"/>
              </w:rPr>
              <w:t>-</w:t>
            </w:r>
            <w:r w:rsidR="00733419">
              <w:rPr>
                <w:sz w:val="18"/>
                <w:szCs w:val="18"/>
              </w:rPr>
              <w:t>J</w:t>
            </w:r>
            <w:r w:rsidRPr="0024261C">
              <w:rPr>
                <w:sz w:val="18"/>
                <w:szCs w:val="18"/>
              </w:rPr>
              <w:t>ugar a buscar círculos dentro de la casa,  el niño tendrá que nombrar todos los objetos que en casa son círculos , cuadrados y triángulos después tendrá que dibujar algún objeto de cada una de las figuras solicitadas.</w:t>
            </w:r>
          </w:p>
        </w:tc>
      </w:tr>
      <w:tr w:rsidR="00695257" w:rsidRPr="00E922C8" w14:paraId="3EB2B1FA" w14:textId="28BC6038" w:rsidTr="0024261C">
        <w:trPr>
          <w:gridAfter w:val="7"/>
          <w:wAfter w:w="15168" w:type="dxa"/>
          <w:trHeight w:val="517"/>
        </w:trPr>
        <w:tc>
          <w:tcPr>
            <w:tcW w:w="851" w:type="dxa"/>
            <w:vMerge/>
            <w:shd w:val="clear" w:color="auto" w:fill="DDF0F2" w:themeFill="accent2" w:themeFillTint="33"/>
            <w:vAlign w:val="center"/>
            <w:hideMark/>
          </w:tcPr>
          <w:p w14:paraId="15844968" w14:textId="77777777" w:rsidR="00695257" w:rsidRPr="00E922C8" w:rsidRDefault="00695257">
            <w:pPr>
              <w:rPr>
                <w:sz w:val="20"/>
                <w:szCs w:val="20"/>
                <w:lang w:val="es-MX"/>
              </w:rPr>
            </w:pPr>
          </w:p>
        </w:tc>
      </w:tr>
    </w:tbl>
    <w:p w14:paraId="6862A85F" w14:textId="2B74F55A" w:rsidR="00B846C6" w:rsidRPr="00E922C8" w:rsidRDefault="00B846C6" w:rsidP="00B846C6">
      <w:pPr>
        <w:rPr>
          <w:sz w:val="20"/>
          <w:szCs w:val="20"/>
          <w:lang w:val="es-MX"/>
        </w:rPr>
      </w:pPr>
    </w:p>
    <w:p w14:paraId="2BE23B93" w14:textId="77777777" w:rsidR="00B846C6" w:rsidRPr="0009542A" w:rsidRDefault="00B846C6" w:rsidP="00B846C6">
      <w:pPr>
        <w:rPr>
          <w:lang w:val="es-MX"/>
        </w:rPr>
      </w:pPr>
    </w:p>
    <w:p w14:paraId="211441EF" w14:textId="77777777" w:rsidR="00B846C6" w:rsidRPr="0009542A" w:rsidRDefault="00B846C6" w:rsidP="00B846C6">
      <w:pPr>
        <w:jc w:val="center"/>
        <w:rPr>
          <w:lang w:val="es-MX"/>
        </w:rPr>
      </w:pPr>
    </w:p>
    <w:p w14:paraId="213224E6" w14:textId="77777777" w:rsidR="00B846C6" w:rsidRPr="0009542A" w:rsidRDefault="00B846C6" w:rsidP="00B846C6">
      <w:pPr>
        <w:jc w:val="center"/>
        <w:rPr>
          <w:lang w:val="es-MX"/>
        </w:rPr>
      </w:pPr>
    </w:p>
    <w:p w14:paraId="1BBE5270" w14:textId="1A2F300B" w:rsidR="00B846C6" w:rsidRDefault="00B846C6" w:rsidP="00B846C6">
      <w:pPr>
        <w:jc w:val="center"/>
        <w:rPr>
          <w:lang w:val="es-MX"/>
        </w:rPr>
      </w:pPr>
    </w:p>
    <w:p w14:paraId="1F52DDC8" w14:textId="4665E1CD" w:rsidR="00E962EC" w:rsidRDefault="00E962EC" w:rsidP="00B846C6">
      <w:pPr>
        <w:jc w:val="center"/>
        <w:rPr>
          <w:lang w:val="es-MX"/>
        </w:rPr>
      </w:pPr>
    </w:p>
    <w:p w14:paraId="4D94627E" w14:textId="509360A0" w:rsidR="00AE7339" w:rsidRDefault="00AE7339" w:rsidP="00B846C6">
      <w:pPr>
        <w:jc w:val="center"/>
        <w:rPr>
          <w:lang w:val="es-MX"/>
        </w:rPr>
      </w:pPr>
    </w:p>
    <w:p w14:paraId="40EEC6B2" w14:textId="23497C13" w:rsidR="00AE7339" w:rsidRDefault="00AE7339" w:rsidP="00B846C6">
      <w:pPr>
        <w:jc w:val="center"/>
        <w:rPr>
          <w:lang w:val="es-MX"/>
        </w:rPr>
      </w:pPr>
    </w:p>
    <w:p w14:paraId="55299D79" w14:textId="0BA1F4D4" w:rsidR="00AE7339" w:rsidRDefault="00AE7339" w:rsidP="00B846C6">
      <w:pPr>
        <w:jc w:val="center"/>
        <w:rPr>
          <w:lang w:val="es-MX"/>
        </w:rPr>
      </w:pPr>
    </w:p>
    <w:p w14:paraId="5F3A1299" w14:textId="51E87084" w:rsidR="0024261C" w:rsidRDefault="0024261C" w:rsidP="00B846C6">
      <w:pPr>
        <w:jc w:val="center"/>
        <w:rPr>
          <w:lang w:val="es-MX"/>
        </w:rPr>
      </w:pPr>
    </w:p>
    <w:p w14:paraId="5D31583C" w14:textId="4912DF4C" w:rsidR="0024261C" w:rsidRDefault="0024261C" w:rsidP="00B846C6">
      <w:pPr>
        <w:jc w:val="center"/>
        <w:rPr>
          <w:lang w:val="es-MX"/>
        </w:rPr>
      </w:pPr>
    </w:p>
    <w:p w14:paraId="740D36DB" w14:textId="281C70BB" w:rsidR="0024261C" w:rsidRDefault="0024261C" w:rsidP="00B846C6">
      <w:pPr>
        <w:jc w:val="center"/>
        <w:rPr>
          <w:lang w:val="es-MX"/>
        </w:rPr>
      </w:pPr>
    </w:p>
    <w:p w14:paraId="661D710D" w14:textId="1286E5A1" w:rsidR="00733419" w:rsidRDefault="00733419" w:rsidP="00B846C6">
      <w:pPr>
        <w:jc w:val="center"/>
        <w:rPr>
          <w:lang w:val="es-MX"/>
        </w:rPr>
      </w:pPr>
    </w:p>
    <w:p w14:paraId="5C240629" w14:textId="6D0D4755" w:rsidR="00733419" w:rsidRDefault="00733419" w:rsidP="00B846C6">
      <w:pPr>
        <w:jc w:val="center"/>
        <w:rPr>
          <w:lang w:val="es-MX"/>
        </w:rPr>
      </w:pPr>
    </w:p>
    <w:p w14:paraId="31766C0F" w14:textId="488874CE" w:rsidR="00733419" w:rsidRDefault="00733419" w:rsidP="00B846C6">
      <w:pPr>
        <w:jc w:val="center"/>
        <w:rPr>
          <w:lang w:val="es-MX"/>
        </w:rPr>
      </w:pPr>
    </w:p>
    <w:p w14:paraId="35F5EB70" w14:textId="46C50B04" w:rsidR="00733419" w:rsidRDefault="00851C89" w:rsidP="00B846C6">
      <w:pPr>
        <w:jc w:val="center"/>
        <w:rPr>
          <w:b/>
          <w:bCs/>
          <w:lang w:val="es-MX"/>
        </w:rPr>
      </w:pPr>
      <w:r w:rsidRPr="00733419">
        <w:rPr>
          <w:b/>
          <w:bCs/>
          <w:lang w:val="es-MX"/>
        </w:rPr>
        <w:t>Conclusión</w:t>
      </w:r>
      <w:r w:rsidR="00733419">
        <w:rPr>
          <w:b/>
          <w:bCs/>
          <w:lang w:val="es-MX"/>
        </w:rPr>
        <w:t>.</w:t>
      </w:r>
    </w:p>
    <w:p w14:paraId="3CF747BB" w14:textId="7587AE5E" w:rsidR="00851C89" w:rsidRDefault="00851C89" w:rsidP="00B846C6">
      <w:pPr>
        <w:jc w:val="center"/>
        <w:rPr>
          <w:b/>
          <w:bCs/>
          <w:lang w:val="es-MX"/>
        </w:rPr>
      </w:pPr>
    </w:p>
    <w:p w14:paraId="71393964" w14:textId="29D06FE8" w:rsidR="00851C89" w:rsidRDefault="00851C89" w:rsidP="00851C89">
      <w:pPr>
        <w:jc w:val="both"/>
        <w:rPr>
          <w:b/>
          <w:bCs/>
          <w:lang w:val="es-MX"/>
        </w:rPr>
      </w:pPr>
    </w:p>
    <w:p w14:paraId="63AE58BF" w14:textId="69DEF062" w:rsidR="00733419" w:rsidRDefault="00733419" w:rsidP="00B846C6">
      <w:pPr>
        <w:jc w:val="center"/>
        <w:rPr>
          <w:lang w:val="es-MX"/>
        </w:rPr>
      </w:pPr>
    </w:p>
    <w:p w14:paraId="28B8DA30" w14:textId="17D5615E" w:rsidR="009D5FE0" w:rsidRDefault="009D5FE0" w:rsidP="009D5FE0">
      <w:pPr>
        <w:jc w:val="both"/>
        <w:rPr>
          <w:lang w:val="es-MX"/>
        </w:rPr>
      </w:pPr>
      <w:r>
        <w:rPr>
          <w:lang w:val="es-MX"/>
        </w:rPr>
        <w:t xml:space="preserve">En la matriz analítica del campo de pensamiento matemático nos ayuda a identificar cuales son las principales necesidades de aprendizaje del nivel de preescolar, </w:t>
      </w:r>
      <w:r w:rsidR="007E1A44">
        <w:rPr>
          <w:lang w:val="es-MX"/>
        </w:rPr>
        <w:t xml:space="preserve">para poder buscar ejemplos de actividades que se relacionen con los aprendizajes esperados, buscando que los niños pasen del saber al poder hacer. </w:t>
      </w:r>
    </w:p>
    <w:p w14:paraId="70052006" w14:textId="566D0C58" w:rsidR="007E1A44" w:rsidRDefault="007E1A44" w:rsidP="009D5FE0">
      <w:pPr>
        <w:jc w:val="both"/>
        <w:rPr>
          <w:b/>
          <w:bCs/>
          <w:lang w:val="es-MX"/>
        </w:rPr>
      </w:pPr>
      <w:r>
        <w:rPr>
          <w:lang w:val="es-MX"/>
        </w:rPr>
        <w:t xml:space="preserve">Tengo un gran conflicto aun en reconocer el deber hacer y el saber ser, espero poder identificarlo y saber utilizar lo que se nos pide. Con esta evidencia de unidad, me puedo introducir a los conocimientos </w:t>
      </w:r>
      <w:r w:rsidR="00C22826">
        <w:rPr>
          <w:lang w:val="es-MX"/>
        </w:rPr>
        <w:t xml:space="preserve">previos de los niños y poder utilizarlos para hacer crecer ese conocimiento con sus experiencia y acorde al nivel de ellos. Me parece muy interesante este campo formativo </w:t>
      </w:r>
    </w:p>
    <w:p w14:paraId="445F0B16" w14:textId="0D39297B" w:rsidR="00733419" w:rsidRDefault="00733419" w:rsidP="00733419">
      <w:pPr>
        <w:jc w:val="both"/>
        <w:rPr>
          <w:b/>
          <w:bCs/>
          <w:lang w:val="es-MX"/>
        </w:rPr>
      </w:pPr>
    </w:p>
    <w:p w14:paraId="64F90908" w14:textId="40DC5E55" w:rsidR="00733419" w:rsidRDefault="00733419" w:rsidP="00B846C6">
      <w:pPr>
        <w:jc w:val="center"/>
        <w:rPr>
          <w:b/>
          <w:bCs/>
          <w:lang w:val="es-MX"/>
        </w:rPr>
      </w:pPr>
    </w:p>
    <w:p w14:paraId="611BC855" w14:textId="01E13C79" w:rsidR="00733419" w:rsidRDefault="00733419" w:rsidP="00B846C6">
      <w:pPr>
        <w:jc w:val="center"/>
        <w:rPr>
          <w:b/>
          <w:bCs/>
          <w:lang w:val="es-MX"/>
        </w:rPr>
      </w:pPr>
    </w:p>
    <w:p w14:paraId="38D9AE65" w14:textId="12043AA1" w:rsidR="00733419" w:rsidRDefault="00733419" w:rsidP="00B846C6">
      <w:pPr>
        <w:jc w:val="center"/>
        <w:rPr>
          <w:b/>
          <w:bCs/>
          <w:lang w:val="es-MX"/>
        </w:rPr>
      </w:pPr>
    </w:p>
    <w:p w14:paraId="4749E61D" w14:textId="790DC624" w:rsidR="00733419" w:rsidRDefault="00733419" w:rsidP="00B846C6">
      <w:pPr>
        <w:jc w:val="center"/>
        <w:rPr>
          <w:b/>
          <w:bCs/>
          <w:lang w:val="es-MX"/>
        </w:rPr>
      </w:pPr>
    </w:p>
    <w:p w14:paraId="20774A97" w14:textId="1B7551E8" w:rsidR="00733419" w:rsidRDefault="00733419" w:rsidP="00B846C6">
      <w:pPr>
        <w:jc w:val="center"/>
        <w:rPr>
          <w:b/>
          <w:bCs/>
          <w:lang w:val="es-MX"/>
        </w:rPr>
      </w:pPr>
    </w:p>
    <w:p w14:paraId="7ED3FCF5" w14:textId="259C2E61" w:rsidR="00733419" w:rsidRDefault="00733419" w:rsidP="00B846C6">
      <w:pPr>
        <w:jc w:val="center"/>
        <w:rPr>
          <w:b/>
          <w:bCs/>
          <w:lang w:val="es-MX"/>
        </w:rPr>
      </w:pPr>
    </w:p>
    <w:p w14:paraId="73ABFDF3" w14:textId="283A54C1" w:rsidR="00733419" w:rsidRDefault="00733419" w:rsidP="00B846C6">
      <w:pPr>
        <w:jc w:val="center"/>
        <w:rPr>
          <w:b/>
          <w:bCs/>
          <w:lang w:val="es-MX"/>
        </w:rPr>
      </w:pPr>
    </w:p>
    <w:p w14:paraId="60D24528" w14:textId="7DB3EF96" w:rsidR="00733419" w:rsidRDefault="00733419" w:rsidP="00B846C6">
      <w:pPr>
        <w:jc w:val="center"/>
        <w:rPr>
          <w:b/>
          <w:bCs/>
          <w:lang w:val="es-MX"/>
        </w:rPr>
      </w:pPr>
    </w:p>
    <w:p w14:paraId="7AFB4872" w14:textId="15174077" w:rsidR="00733419" w:rsidRDefault="00733419" w:rsidP="00B846C6">
      <w:pPr>
        <w:jc w:val="center"/>
        <w:rPr>
          <w:b/>
          <w:bCs/>
          <w:lang w:val="es-MX"/>
        </w:rPr>
      </w:pPr>
    </w:p>
    <w:p w14:paraId="3810E33B" w14:textId="7AEA2BA4" w:rsidR="00733419" w:rsidRDefault="00733419" w:rsidP="00B846C6">
      <w:pPr>
        <w:jc w:val="center"/>
        <w:rPr>
          <w:b/>
          <w:bCs/>
          <w:lang w:val="es-MX"/>
        </w:rPr>
      </w:pPr>
    </w:p>
    <w:p w14:paraId="04993149" w14:textId="040476FE" w:rsidR="00733419" w:rsidRDefault="00733419" w:rsidP="00B846C6">
      <w:pPr>
        <w:jc w:val="center"/>
        <w:rPr>
          <w:b/>
          <w:bCs/>
          <w:lang w:val="es-MX"/>
        </w:rPr>
      </w:pPr>
    </w:p>
    <w:p w14:paraId="3A55ADF7" w14:textId="03FF9F59" w:rsidR="00733419" w:rsidRDefault="00733419" w:rsidP="00B846C6">
      <w:pPr>
        <w:jc w:val="center"/>
        <w:rPr>
          <w:b/>
          <w:bCs/>
          <w:lang w:val="es-MX"/>
        </w:rPr>
      </w:pPr>
    </w:p>
    <w:p w14:paraId="0090B8CE" w14:textId="4B0E7567" w:rsidR="00733419" w:rsidRDefault="00733419" w:rsidP="00B846C6">
      <w:pPr>
        <w:jc w:val="center"/>
        <w:rPr>
          <w:b/>
          <w:bCs/>
          <w:lang w:val="es-MX"/>
        </w:rPr>
      </w:pPr>
    </w:p>
    <w:p w14:paraId="04BABD99" w14:textId="0B0858F9" w:rsidR="00733419" w:rsidRDefault="00733419" w:rsidP="00B846C6">
      <w:pPr>
        <w:jc w:val="center"/>
        <w:rPr>
          <w:b/>
          <w:bCs/>
          <w:lang w:val="es-MX"/>
        </w:rPr>
      </w:pPr>
    </w:p>
    <w:p w14:paraId="5A49F962" w14:textId="62F115E4" w:rsidR="00733419" w:rsidRDefault="00733419" w:rsidP="00B846C6">
      <w:pPr>
        <w:jc w:val="center"/>
        <w:rPr>
          <w:b/>
          <w:bCs/>
          <w:lang w:val="es-MX"/>
        </w:rPr>
      </w:pPr>
    </w:p>
    <w:p w14:paraId="55E1BE3E" w14:textId="504C3860" w:rsidR="00733419" w:rsidRDefault="00733419" w:rsidP="00B846C6">
      <w:pPr>
        <w:jc w:val="center"/>
        <w:rPr>
          <w:b/>
          <w:bCs/>
          <w:lang w:val="es-MX"/>
        </w:rPr>
      </w:pPr>
    </w:p>
    <w:p w14:paraId="171B8B47" w14:textId="16BAD273" w:rsidR="00733419" w:rsidRDefault="00733419" w:rsidP="00B846C6">
      <w:pPr>
        <w:jc w:val="center"/>
        <w:rPr>
          <w:b/>
          <w:bCs/>
          <w:lang w:val="es-MX"/>
        </w:rPr>
      </w:pPr>
    </w:p>
    <w:p w14:paraId="18284D56" w14:textId="5D2BA1A0" w:rsidR="00733419" w:rsidRDefault="00733419" w:rsidP="00B846C6">
      <w:pPr>
        <w:jc w:val="center"/>
        <w:rPr>
          <w:b/>
          <w:bCs/>
          <w:lang w:val="es-MX"/>
        </w:rPr>
      </w:pPr>
    </w:p>
    <w:p w14:paraId="6DE4589B" w14:textId="6C281835" w:rsidR="00733419" w:rsidRDefault="00733419" w:rsidP="00B846C6">
      <w:pPr>
        <w:jc w:val="center"/>
        <w:rPr>
          <w:b/>
          <w:bCs/>
          <w:lang w:val="es-MX"/>
        </w:rPr>
      </w:pPr>
    </w:p>
    <w:p w14:paraId="5935AAA7" w14:textId="7AE0BD2E" w:rsidR="00733419" w:rsidRDefault="00733419" w:rsidP="00B846C6">
      <w:pPr>
        <w:jc w:val="center"/>
        <w:rPr>
          <w:b/>
          <w:bCs/>
          <w:lang w:val="es-MX"/>
        </w:rPr>
      </w:pPr>
    </w:p>
    <w:sdt>
      <w:sdtPr>
        <w:rPr>
          <w:lang w:val="es-ES"/>
        </w:rPr>
        <w:id w:val="-1049526697"/>
        <w:docPartObj>
          <w:docPartGallery w:val="Bibliographies"/>
          <w:docPartUnique/>
        </w:docPartObj>
      </w:sdtPr>
      <w:sdtEndPr>
        <w:rPr>
          <w:b w:val="0"/>
          <w:bCs w:val="0"/>
          <w:kern w:val="0"/>
          <w:sz w:val="24"/>
          <w:szCs w:val="24"/>
          <w:lang w:eastAsia="es-ES"/>
        </w:rPr>
      </w:sdtEndPr>
      <w:sdtContent>
        <w:p w14:paraId="4E264EB5" w14:textId="770D9FD3" w:rsidR="00851C89" w:rsidRDefault="00851C89">
          <w:pPr>
            <w:pStyle w:val="Ttulo1"/>
          </w:pPr>
          <w:r>
            <w:rPr>
              <w:lang w:val="es-ES"/>
            </w:rPr>
            <w:t>Referencias</w:t>
          </w:r>
        </w:p>
        <w:sdt>
          <w:sdtPr>
            <w:id w:val="-573587230"/>
            <w:bibliography/>
          </w:sdtPr>
          <w:sdtContent>
            <w:p w14:paraId="1157F3BB" w14:textId="77777777" w:rsidR="00851C89" w:rsidRDefault="00851C89" w:rsidP="00851C89">
              <w:pPr>
                <w:pStyle w:val="Bibliografa"/>
                <w:ind w:left="720" w:hanging="720"/>
                <w:rPr>
                  <w:noProof/>
                </w:rPr>
              </w:pPr>
              <w:r>
                <w:fldChar w:fldCharType="begin"/>
              </w:r>
              <w:r>
                <w:instrText>BIBLIOGRAPHY</w:instrText>
              </w:r>
              <w:r>
                <w:fldChar w:fldCharType="separate"/>
              </w:r>
              <w:r>
                <w:rPr>
                  <w:noProof/>
                </w:rPr>
                <w:t xml:space="preserve">Aurelio Nuño Mayer. (2017). </w:t>
              </w:r>
              <w:r>
                <w:rPr>
                  <w:i/>
                  <w:iCs/>
                  <w:noProof/>
                </w:rPr>
                <w:t>Aprendizajes clave</w:t>
              </w:r>
              <w:r>
                <w:rPr>
                  <w:noProof/>
                </w:rPr>
                <w:t xml:space="preserve"> (primera edición ed.). Ciudad de méxico, México : Secretaria de educación pública.</w:t>
              </w:r>
            </w:p>
            <w:p w14:paraId="2EA65943" w14:textId="5A292217" w:rsidR="00851C89" w:rsidRDefault="00851C89" w:rsidP="00851C89">
              <w:r>
                <w:rPr>
                  <w:b/>
                  <w:bCs/>
                </w:rPr>
                <w:fldChar w:fldCharType="end"/>
              </w:r>
            </w:p>
          </w:sdtContent>
        </w:sdt>
      </w:sdtContent>
    </w:sdt>
    <w:p w14:paraId="1AC678DC" w14:textId="4B17602B" w:rsidR="00733419" w:rsidRDefault="00733419" w:rsidP="00B846C6">
      <w:pPr>
        <w:jc w:val="center"/>
        <w:rPr>
          <w:b/>
          <w:bCs/>
          <w:lang w:val="es-MX"/>
        </w:rPr>
      </w:pPr>
    </w:p>
    <w:p w14:paraId="042C1321" w14:textId="48C12B83" w:rsidR="00733419" w:rsidRDefault="00733419" w:rsidP="00851C89">
      <w:pPr>
        <w:rPr>
          <w:lang w:val="es-MX"/>
        </w:rPr>
      </w:pPr>
    </w:p>
    <w:p w14:paraId="35AF0F91" w14:textId="17F50964" w:rsidR="00851C89" w:rsidRDefault="00851C89" w:rsidP="00851C89">
      <w:pPr>
        <w:rPr>
          <w:lang w:val="es-MX"/>
        </w:rPr>
      </w:pPr>
    </w:p>
    <w:p w14:paraId="2E760165" w14:textId="00203EC9" w:rsidR="00851C89" w:rsidRDefault="00851C89" w:rsidP="00851C89">
      <w:pPr>
        <w:rPr>
          <w:lang w:val="es-MX"/>
        </w:rPr>
      </w:pPr>
    </w:p>
    <w:p w14:paraId="7015563F" w14:textId="7D9A95B0" w:rsidR="00851C89" w:rsidRDefault="00851C89" w:rsidP="00851C89">
      <w:pPr>
        <w:rPr>
          <w:lang w:val="es-MX"/>
        </w:rPr>
      </w:pPr>
    </w:p>
    <w:p w14:paraId="2E6D7142" w14:textId="379EAF3E" w:rsidR="00851C89" w:rsidRDefault="00851C89" w:rsidP="00851C89">
      <w:pPr>
        <w:rPr>
          <w:lang w:val="es-MX"/>
        </w:rPr>
      </w:pPr>
    </w:p>
    <w:p w14:paraId="5DB5B530" w14:textId="1EF4E036" w:rsidR="00851C89" w:rsidRDefault="00851C89" w:rsidP="00851C89">
      <w:pPr>
        <w:rPr>
          <w:lang w:val="es-MX"/>
        </w:rPr>
      </w:pPr>
    </w:p>
    <w:p w14:paraId="334A2F11" w14:textId="3FFC6289" w:rsidR="00851C89" w:rsidRDefault="00851C89" w:rsidP="00851C89">
      <w:pPr>
        <w:rPr>
          <w:lang w:val="es-MX"/>
        </w:rPr>
      </w:pPr>
    </w:p>
    <w:p w14:paraId="505D06EC" w14:textId="1BDF6DD1" w:rsidR="00851C89" w:rsidRDefault="00851C89" w:rsidP="00851C89">
      <w:pPr>
        <w:rPr>
          <w:lang w:val="es-MX"/>
        </w:rPr>
      </w:pPr>
    </w:p>
    <w:p w14:paraId="6584BBD9" w14:textId="30275444" w:rsidR="00851C89" w:rsidRDefault="00851C89" w:rsidP="00851C89">
      <w:pPr>
        <w:rPr>
          <w:lang w:val="es-MX"/>
        </w:rPr>
      </w:pPr>
    </w:p>
    <w:p w14:paraId="6FD885C6" w14:textId="6090EB4C" w:rsidR="00851C89" w:rsidRDefault="00851C89" w:rsidP="00851C89">
      <w:pPr>
        <w:rPr>
          <w:lang w:val="es-MX"/>
        </w:rPr>
      </w:pPr>
    </w:p>
    <w:p w14:paraId="329FB1E1" w14:textId="3377D477" w:rsidR="00851C89" w:rsidRDefault="00851C89" w:rsidP="00851C89">
      <w:pPr>
        <w:rPr>
          <w:lang w:val="es-MX"/>
        </w:rPr>
      </w:pPr>
    </w:p>
    <w:p w14:paraId="171E96E6" w14:textId="0B8FBBD7" w:rsidR="00851C89" w:rsidRDefault="00851C89" w:rsidP="00851C89">
      <w:pPr>
        <w:rPr>
          <w:lang w:val="es-MX"/>
        </w:rPr>
      </w:pPr>
    </w:p>
    <w:p w14:paraId="2425E91F" w14:textId="5D6CFEB6" w:rsidR="00851C89" w:rsidRDefault="00851C89" w:rsidP="00851C89">
      <w:pPr>
        <w:rPr>
          <w:lang w:val="es-MX"/>
        </w:rPr>
      </w:pPr>
    </w:p>
    <w:p w14:paraId="39746BA7" w14:textId="4252AFD9" w:rsidR="00851C89" w:rsidRDefault="00851C89" w:rsidP="00851C89">
      <w:pPr>
        <w:rPr>
          <w:lang w:val="es-MX"/>
        </w:rPr>
      </w:pPr>
    </w:p>
    <w:p w14:paraId="7930EAED" w14:textId="64B170CB" w:rsidR="00851C89" w:rsidRDefault="00851C89" w:rsidP="00851C89">
      <w:pPr>
        <w:rPr>
          <w:lang w:val="es-MX"/>
        </w:rPr>
      </w:pPr>
    </w:p>
    <w:p w14:paraId="06410EC4" w14:textId="08E021B7" w:rsidR="00851C89" w:rsidRDefault="00851C89" w:rsidP="00851C89">
      <w:pPr>
        <w:rPr>
          <w:lang w:val="es-MX"/>
        </w:rPr>
      </w:pPr>
    </w:p>
    <w:p w14:paraId="197A18EA" w14:textId="7C1A7BA8" w:rsidR="00851C89" w:rsidRDefault="00851C89" w:rsidP="00851C89">
      <w:pPr>
        <w:rPr>
          <w:lang w:val="es-MX"/>
        </w:rPr>
      </w:pPr>
    </w:p>
    <w:p w14:paraId="1F06D425" w14:textId="64054982" w:rsidR="00851C89" w:rsidRDefault="00851C89" w:rsidP="00851C89">
      <w:pPr>
        <w:rPr>
          <w:lang w:val="es-MX"/>
        </w:rPr>
      </w:pPr>
    </w:p>
    <w:p w14:paraId="39E1F7AA" w14:textId="2CE6FCC4" w:rsidR="00851C89" w:rsidRDefault="00851C89" w:rsidP="00851C89">
      <w:pPr>
        <w:rPr>
          <w:lang w:val="es-MX"/>
        </w:rPr>
      </w:pPr>
    </w:p>
    <w:p w14:paraId="347BB409" w14:textId="08B68607" w:rsidR="00851C89" w:rsidRDefault="00851C89" w:rsidP="00851C89">
      <w:pPr>
        <w:rPr>
          <w:lang w:val="es-MX"/>
        </w:rPr>
      </w:pPr>
    </w:p>
    <w:p w14:paraId="5D407C54" w14:textId="0DEE8ECA" w:rsidR="00851C89" w:rsidRDefault="00851C89" w:rsidP="00851C89">
      <w:pPr>
        <w:rPr>
          <w:lang w:val="es-MX"/>
        </w:rPr>
      </w:pPr>
    </w:p>
    <w:p w14:paraId="13E8A0EB" w14:textId="5E72206D" w:rsidR="00851C89" w:rsidRDefault="00851C89" w:rsidP="00851C89">
      <w:pPr>
        <w:rPr>
          <w:lang w:val="es-MX"/>
        </w:rPr>
      </w:pPr>
    </w:p>
    <w:p w14:paraId="5B52D342" w14:textId="77777777" w:rsidR="00851C89" w:rsidRDefault="00851C89" w:rsidP="00851C89">
      <w:pPr>
        <w:rPr>
          <w:lang w:val="es-MX"/>
        </w:rPr>
      </w:pPr>
    </w:p>
    <w:p w14:paraId="77642A3F" w14:textId="5A4D04EA" w:rsidR="00E962EC" w:rsidRDefault="00E962EC" w:rsidP="00B846C6">
      <w:pPr>
        <w:jc w:val="center"/>
        <w:rPr>
          <w:lang w:val="es-MX"/>
        </w:rPr>
      </w:pPr>
    </w:p>
    <w:p w14:paraId="4A440710" w14:textId="77777777" w:rsidR="00851C89" w:rsidRPr="00E962EC" w:rsidRDefault="00851C89" w:rsidP="00851C89">
      <w:pPr>
        <w:jc w:val="center"/>
        <w:rPr>
          <w:b/>
          <w:bCs/>
          <w:lang w:val="es-MX"/>
        </w:rPr>
      </w:pPr>
      <w:r w:rsidRPr="00E962EC">
        <w:rPr>
          <w:b/>
          <w:bCs/>
          <w:lang w:val="es-MX"/>
        </w:rPr>
        <w:t>R</w:t>
      </w:r>
      <w:r>
        <w:rPr>
          <w:b/>
          <w:bCs/>
          <w:lang w:val="es-MX"/>
        </w:rPr>
        <w:t>Ú</w:t>
      </w:r>
      <w:r w:rsidRPr="00E962EC">
        <w:rPr>
          <w:b/>
          <w:bCs/>
          <w:lang w:val="es-MX"/>
        </w:rPr>
        <w:t>BRICA DE EVALUACIÓN</w:t>
      </w:r>
    </w:p>
    <w:p w14:paraId="29C5AFB4" w14:textId="514E079C" w:rsidR="00851C89" w:rsidRDefault="00851C89" w:rsidP="00B846C6">
      <w:pPr>
        <w:jc w:val="center"/>
        <w:rPr>
          <w:lang w:val="es-MX"/>
        </w:rPr>
      </w:pPr>
    </w:p>
    <w:p w14:paraId="2CE1E9CD" w14:textId="30A66048" w:rsidR="00851C89" w:rsidRDefault="00851C89" w:rsidP="00B846C6">
      <w:pPr>
        <w:jc w:val="center"/>
        <w:rPr>
          <w:lang w:val="es-MX"/>
        </w:rPr>
      </w:pPr>
    </w:p>
    <w:p w14:paraId="66DE1264" w14:textId="70746F13" w:rsidR="00851C89" w:rsidRDefault="00851C89" w:rsidP="00851C89">
      <w:pPr>
        <w:rPr>
          <w:lang w:val="es-MX"/>
        </w:rPr>
      </w:pPr>
    </w:p>
    <w:p w14:paraId="0CC7349C" w14:textId="740E491E" w:rsidR="00851C89" w:rsidRPr="00851C89" w:rsidRDefault="00851C89" w:rsidP="00851C89">
      <w:pPr>
        <w:rPr>
          <w:lang w:val="es-MX"/>
        </w:rPr>
      </w:pPr>
      <w:r>
        <w:rPr>
          <w:noProof/>
          <w:lang w:val="es-MX" w:eastAsia="es-MX"/>
        </w:rPr>
        <w:lastRenderedPageBreak/>
        <w:drawing>
          <wp:anchor distT="0" distB="0" distL="114300" distR="114300" simplePos="0" relativeHeight="251660288" behindDoc="0" locked="0" layoutInCell="1" allowOverlap="1" wp14:anchorId="1328B37F" wp14:editId="0259C402">
            <wp:simplePos x="0" y="0"/>
            <wp:positionH relativeFrom="margin">
              <wp:align>center</wp:align>
            </wp:positionH>
            <wp:positionV relativeFrom="paragraph">
              <wp:posOffset>299720</wp:posOffset>
            </wp:positionV>
            <wp:extent cx="8681085" cy="4442460"/>
            <wp:effectExtent l="0" t="0" r="5715" b="0"/>
            <wp:wrapSquare wrapText="bothSides"/>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494" r="6753"/>
                    <a:stretch/>
                  </pic:blipFill>
                  <pic:spPr bwMode="auto">
                    <a:xfrm>
                      <a:off x="0" y="0"/>
                      <a:ext cx="8681085" cy="444246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51C89" w:rsidRPr="00851C89" w:rsidSect="00D54B22">
      <w:headerReference w:type="default" r:id="rId13"/>
      <w:footerReference w:type="default" r:id="rId14"/>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9D55" w14:textId="77777777" w:rsidR="00016348" w:rsidRDefault="00016348" w:rsidP="00692CDF">
      <w:r>
        <w:separator/>
      </w:r>
    </w:p>
  </w:endnote>
  <w:endnote w:type="continuationSeparator" w:id="0">
    <w:p w14:paraId="566547B3" w14:textId="77777777" w:rsidR="00016348" w:rsidRDefault="00016348" w:rsidP="0069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DDCC" w14:textId="10FD1174" w:rsidR="00A12A44" w:rsidRDefault="00A12A44">
    <w:pPr>
      <w:pStyle w:val="Piedepgina"/>
    </w:pPr>
    <w:r w:rsidRPr="0009542A">
      <w:rPr>
        <w:rFonts w:ascii="Arial" w:eastAsia="Arial Unicode MS" w:hAnsi="Arial" w:cs="Arial"/>
        <w:b/>
        <w:iCs/>
        <w:noProof/>
        <w:sz w:val="48"/>
        <w:szCs w:val="48"/>
        <w:lang w:val="es-MX"/>
      </w:rPr>
      <w:drawing>
        <wp:anchor distT="0" distB="0" distL="114300" distR="114300" simplePos="0" relativeHeight="251665408" behindDoc="1" locked="0" layoutInCell="1" allowOverlap="1" wp14:anchorId="76B3DB04" wp14:editId="5197E767">
          <wp:simplePos x="0" y="0"/>
          <wp:positionH relativeFrom="column">
            <wp:posOffset>6169025</wp:posOffset>
          </wp:positionH>
          <wp:positionV relativeFrom="paragraph">
            <wp:posOffset>-294005</wp:posOffset>
          </wp:positionV>
          <wp:extent cx="3609975" cy="1209675"/>
          <wp:effectExtent l="0" t="0" r="9525"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3609975" cy="1209675"/>
                  </a:xfrm>
                  <a:prstGeom prst="rect">
                    <a:avLst/>
                  </a:prstGeom>
                </pic:spPr>
              </pic:pic>
            </a:graphicData>
          </a:graphic>
          <wp14:sizeRelH relativeFrom="margin">
            <wp14:pctWidth>0</wp14:pctWidth>
          </wp14:sizeRelH>
          <wp14:sizeRelV relativeFrom="margin">
            <wp14:pctHeight>0</wp14:pctHeight>
          </wp14:sizeRelV>
        </wp:anchor>
      </w:drawing>
    </w:r>
    <w:r w:rsidRPr="0009542A">
      <w:rPr>
        <w:rFonts w:ascii="Arial" w:eastAsia="Arial Unicode MS" w:hAnsi="Arial" w:cs="Arial"/>
        <w:b/>
        <w:iCs/>
        <w:noProof/>
        <w:sz w:val="48"/>
        <w:szCs w:val="48"/>
        <w:lang w:val="es-MX"/>
      </w:rPr>
      <w:drawing>
        <wp:anchor distT="0" distB="0" distL="114300" distR="114300" simplePos="0" relativeHeight="251664384" behindDoc="1" locked="0" layoutInCell="1" allowOverlap="1" wp14:anchorId="47CA50D2" wp14:editId="26A2E0D4">
          <wp:simplePos x="0" y="0"/>
          <wp:positionH relativeFrom="column">
            <wp:posOffset>2540000</wp:posOffset>
          </wp:positionH>
          <wp:positionV relativeFrom="paragraph">
            <wp:posOffset>-284480</wp:posOffset>
          </wp:positionV>
          <wp:extent cx="3629025" cy="120967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3629025" cy="1209675"/>
                  </a:xfrm>
                  <a:prstGeom prst="rect">
                    <a:avLst/>
                  </a:prstGeom>
                </pic:spPr>
              </pic:pic>
            </a:graphicData>
          </a:graphic>
          <wp14:sizeRelH relativeFrom="margin">
            <wp14:pctWidth>0</wp14:pctWidth>
          </wp14:sizeRelH>
          <wp14:sizeRelV relativeFrom="margin">
            <wp14:pctHeight>0</wp14:pctHeight>
          </wp14:sizeRelV>
        </wp:anchor>
      </w:drawing>
    </w:r>
    <w:r w:rsidRPr="0009542A">
      <w:rPr>
        <w:rFonts w:ascii="Arial" w:eastAsia="Arial Unicode MS" w:hAnsi="Arial" w:cs="Arial"/>
        <w:b/>
        <w:iCs/>
        <w:noProof/>
        <w:sz w:val="48"/>
        <w:szCs w:val="48"/>
        <w:lang w:val="es-MX"/>
      </w:rPr>
      <w:drawing>
        <wp:anchor distT="0" distB="0" distL="114300" distR="114300" simplePos="0" relativeHeight="251663360" behindDoc="1" locked="0" layoutInCell="1" allowOverlap="1" wp14:anchorId="1660EC22" wp14:editId="4F29A8E6">
          <wp:simplePos x="0" y="0"/>
          <wp:positionH relativeFrom="column">
            <wp:posOffset>-859971</wp:posOffset>
          </wp:positionH>
          <wp:positionV relativeFrom="paragraph">
            <wp:posOffset>-284389</wp:posOffset>
          </wp:positionV>
          <wp:extent cx="3429000" cy="120967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3429000" cy="1209675"/>
                  </a:xfrm>
                  <a:prstGeom prst="rect">
                    <a:avLst/>
                  </a:prstGeom>
                </pic:spPr>
              </pic:pic>
            </a:graphicData>
          </a:graphic>
          <wp14:sizeRelH relativeFrom="margin">
            <wp14:pctWidth>0</wp14:pctWidth>
          </wp14:sizeRelH>
          <wp14:sizeRelV relativeFrom="margin">
            <wp14:pctHeight>0</wp14:pctHeight>
          </wp14:sizeRelV>
        </wp:anchor>
      </w:drawing>
    </w:r>
  </w:p>
  <w:p w14:paraId="29C91ABB" w14:textId="77777777" w:rsidR="00E922C8" w:rsidRDefault="00E922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7EEF" w14:textId="77777777" w:rsidR="00016348" w:rsidRDefault="00016348" w:rsidP="00692CDF">
      <w:r>
        <w:separator/>
      </w:r>
    </w:p>
  </w:footnote>
  <w:footnote w:type="continuationSeparator" w:id="0">
    <w:p w14:paraId="1C783982" w14:textId="77777777" w:rsidR="00016348" w:rsidRDefault="00016348" w:rsidP="00692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5F83" w14:textId="613DF2D7" w:rsidR="00E922C8" w:rsidRDefault="00E922C8">
    <w:pPr>
      <w:pStyle w:val="Encabezado"/>
    </w:pPr>
    <w:r w:rsidRPr="0009542A">
      <w:rPr>
        <w:rFonts w:ascii="Arial" w:eastAsia="Arial Unicode MS" w:hAnsi="Arial" w:cs="Arial"/>
        <w:b/>
        <w:iCs/>
        <w:noProof/>
        <w:sz w:val="48"/>
        <w:szCs w:val="48"/>
        <w:lang w:val="es-MX"/>
      </w:rPr>
      <w:drawing>
        <wp:anchor distT="0" distB="0" distL="114300" distR="114300" simplePos="0" relativeHeight="251661312" behindDoc="1" locked="0" layoutInCell="1" allowOverlap="1" wp14:anchorId="104DF706" wp14:editId="1CAA9DD9">
          <wp:simplePos x="0" y="0"/>
          <wp:positionH relativeFrom="column">
            <wp:posOffset>6169025</wp:posOffset>
          </wp:positionH>
          <wp:positionV relativeFrom="paragraph">
            <wp:posOffset>-447040</wp:posOffset>
          </wp:positionV>
          <wp:extent cx="3609975" cy="12096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3609975" cy="1209675"/>
                  </a:xfrm>
                  <a:prstGeom prst="rect">
                    <a:avLst/>
                  </a:prstGeom>
                </pic:spPr>
              </pic:pic>
            </a:graphicData>
          </a:graphic>
          <wp14:sizeRelH relativeFrom="margin">
            <wp14:pctWidth>0</wp14:pctWidth>
          </wp14:sizeRelH>
          <wp14:sizeRelV relativeFrom="margin">
            <wp14:pctHeight>0</wp14:pctHeight>
          </wp14:sizeRelV>
        </wp:anchor>
      </w:drawing>
    </w:r>
    <w:r w:rsidRPr="0009542A">
      <w:rPr>
        <w:rFonts w:ascii="Arial" w:eastAsia="Arial Unicode MS" w:hAnsi="Arial" w:cs="Arial"/>
        <w:b/>
        <w:iCs/>
        <w:noProof/>
        <w:sz w:val="48"/>
        <w:szCs w:val="48"/>
        <w:lang w:val="es-MX"/>
      </w:rPr>
      <w:drawing>
        <wp:anchor distT="0" distB="0" distL="114300" distR="114300" simplePos="0" relativeHeight="251660288" behindDoc="1" locked="0" layoutInCell="1" allowOverlap="1" wp14:anchorId="56534FC8" wp14:editId="5727606A">
          <wp:simplePos x="0" y="0"/>
          <wp:positionH relativeFrom="column">
            <wp:posOffset>2540000</wp:posOffset>
          </wp:positionH>
          <wp:positionV relativeFrom="paragraph">
            <wp:posOffset>-437515</wp:posOffset>
          </wp:positionV>
          <wp:extent cx="3629025" cy="120967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3629025" cy="1209675"/>
                  </a:xfrm>
                  <a:prstGeom prst="rect">
                    <a:avLst/>
                  </a:prstGeom>
                </pic:spPr>
              </pic:pic>
            </a:graphicData>
          </a:graphic>
          <wp14:sizeRelH relativeFrom="margin">
            <wp14:pctWidth>0</wp14:pctWidth>
          </wp14:sizeRelH>
          <wp14:sizeRelV relativeFrom="margin">
            <wp14:pctHeight>0</wp14:pctHeight>
          </wp14:sizeRelV>
        </wp:anchor>
      </w:drawing>
    </w:r>
    <w:r w:rsidRPr="0009542A">
      <w:rPr>
        <w:rFonts w:ascii="Arial" w:eastAsia="Arial Unicode MS" w:hAnsi="Arial" w:cs="Arial"/>
        <w:b/>
        <w:iCs/>
        <w:noProof/>
        <w:sz w:val="48"/>
        <w:szCs w:val="48"/>
        <w:lang w:val="es-MX"/>
      </w:rPr>
      <w:drawing>
        <wp:anchor distT="0" distB="0" distL="114300" distR="114300" simplePos="0" relativeHeight="251659264" behindDoc="1" locked="0" layoutInCell="1" allowOverlap="1" wp14:anchorId="6FC440F9" wp14:editId="36C97283">
          <wp:simplePos x="0" y="0"/>
          <wp:positionH relativeFrom="column">
            <wp:posOffset>-859971</wp:posOffset>
          </wp:positionH>
          <wp:positionV relativeFrom="paragraph">
            <wp:posOffset>-437424</wp:posOffset>
          </wp:positionV>
          <wp:extent cx="3429000" cy="12096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3429000" cy="1209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97EDF"/>
    <w:multiLevelType w:val="hybridMultilevel"/>
    <w:tmpl w:val="05026606"/>
    <w:lvl w:ilvl="0" w:tplc="8126037A">
      <w:start w:val="1"/>
      <w:numFmt w:val="bullet"/>
      <w:lvlText w:val="•"/>
      <w:lvlJc w:val="left"/>
      <w:pPr>
        <w:tabs>
          <w:tab w:val="num" w:pos="720"/>
        </w:tabs>
        <w:ind w:left="720" w:hanging="360"/>
      </w:pPr>
      <w:rPr>
        <w:rFonts w:ascii="Arial" w:hAnsi="Arial" w:hint="default"/>
      </w:rPr>
    </w:lvl>
    <w:lvl w:ilvl="1" w:tplc="C1C6719C" w:tentative="1">
      <w:start w:val="1"/>
      <w:numFmt w:val="bullet"/>
      <w:lvlText w:val="•"/>
      <w:lvlJc w:val="left"/>
      <w:pPr>
        <w:tabs>
          <w:tab w:val="num" w:pos="1440"/>
        </w:tabs>
        <w:ind w:left="1440" w:hanging="360"/>
      </w:pPr>
      <w:rPr>
        <w:rFonts w:ascii="Arial" w:hAnsi="Arial" w:hint="default"/>
      </w:rPr>
    </w:lvl>
    <w:lvl w:ilvl="2" w:tplc="F514AD60" w:tentative="1">
      <w:start w:val="1"/>
      <w:numFmt w:val="bullet"/>
      <w:lvlText w:val="•"/>
      <w:lvlJc w:val="left"/>
      <w:pPr>
        <w:tabs>
          <w:tab w:val="num" w:pos="2160"/>
        </w:tabs>
        <w:ind w:left="2160" w:hanging="360"/>
      </w:pPr>
      <w:rPr>
        <w:rFonts w:ascii="Arial" w:hAnsi="Arial" w:hint="default"/>
      </w:rPr>
    </w:lvl>
    <w:lvl w:ilvl="3" w:tplc="DBA4B0DC" w:tentative="1">
      <w:start w:val="1"/>
      <w:numFmt w:val="bullet"/>
      <w:lvlText w:val="•"/>
      <w:lvlJc w:val="left"/>
      <w:pPr>
        <w:tabs>
          <w:tab w:val="num" w:pos="2880"/>
        </w:tabs>
        <w:ind w:left="2880" w:hanging="360"/>
      </w:pPr>
      <w:rPr>
        <w:rFonts w:ascii="Arial" w:hAnsi="Arial" w:hint="default"/>
      </w:rPr>
    </w:lvl>
    <w:lvl w:ilvl="4" w:tplc="6E005C72" w:tentative="1">
      <w:start w:val="1"/>
      <w:numFmt w:val="bullet"/>
      <w:lvlText w:val="•"/>
      <w:lvlJc w:val="left"/>
      <w:pPr>
        <w:tabs>
          <w:tab w:val="num" w:pos="3600"/>
        </w:tabs>
        <w:ind w:left="3600" w:hanging="360"/>
      </w:pPr>
      <w:rPr>
        <w:rFonts w:ascii="Arial" w:hAnsi="Arial" w:hint="default"/>
      </w:rPr>
    </w:lvl>
    <w:lvl w:ilvl="5" w:tplc="DEBC4D2E" w:tentative="1">
      <w:start w:val="1"/>
      <w:numFmt w:val="bullet"/>
      <w:lvlText w:val="•"/>
      <w:lvlJc w:val="left"/>
      <w:pPr>
        <w:tabs>
          <w:tab w:val="num" w:pos="4320"/>
        </w:tabs>
        <w:ind w:left="4320" w:hanging="360"/>
      </w:pPr>
      <w:rPr>
        <w:rFonts w:ascii="Arial" w:hAnsi="Arial" w:hint="default"/>
      </w:rPr>
    </w:lvl>
    <w:lvl w:ilvl="6" w:tplc="2C4A8464" w:tentative="1">
      <w:start w:val="1"/>
      <w:numFmt w:val="bullet"/>
      <w:lvlText w:val="•"/>
      <w:lvlJc w:val="left"/>
      <w:pPr>
        <w:tabs>
          <w:tab w:val="num" w:pos="5040"/>
        </w:tabs>
        <w:ind w:left="5040" w:hanging="360"/>
      </w:pPr>
      <w:rPr>
        <w:rFonts w:ascii="Arial" w:hAnsi="Arial" w:hint="default"/>
      </w:rPr>
    </w:lvl>
    <w:lvl w:ilvl="7" w:tplc="8506C4D8" w:tentative="1">
      <w:start w:val="1"/>
      <w:numFmt w:val="bullet"/>
      <w:lvlText w:val="•"/>
      <w:lvlJc w:val="left"/>
      <w:pPr>
        <w:tabs>
          <w:tab w:val="num" w:pos="5760"/>
        </w:tabs>
        <w:ind w:left="5760" w:hanging="360"/>
      </w:pPr>
      <w:rPr>
        <w:rFonts w:ascii="Arial" w:hAnsi="Arial" w:hint="default"/>
      </w:rPr>
    </w:lvl>
    <w:lvl w:ilvl="8" w:tplc="3ED85D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E111D0F"/>
    <w:multiLevelType w:val="hybridMultilevel"/>
    <w:tmpl w:val="B68219B0"/>
    <w:lvl w:ilvl="0" w:tplc="F630220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636291C"/>
    <w:multiLevelType w:val="hybridMultilevel"/>
    <w:tmpl w:val="8AFA35B2"/>
    <w:lvl w:ilvl="0" w:tplc="6270E450">
      <w:start w:val="1"/>
      <w:numFmt w:val="bullet"/>
      <w:lvlText w:val="•"/>
      <w:lvlJc w:val="left"/>
      <w:pPr>
        <w:tabs>
          <w:tab w:val="num" w:pos="720"/>
        </w:tabs>
        <w:ind w:left="720" w:hanging="360"/>
      </w:pPr>
      <w:rPr>
        <w:rFonts w:ascii="Arial" w:hAnsi="Arial" w:hint="default"/>
      </w:rPr>
    </w:lvl>
    <w:lvl w:ilvl="1" w:tplc="956CE39C" w:tentative="1">
      <w:start w:val="1"/>
      <w:numFmt w:val="bullet"/>
      <w:lvlText w:val="•"/>
      <w:lvlJc w:val="left"/>
      <w:pPr>
        <w:tabs>
          <w:tab w:val="num" w:pos="1440"/>
        </w:tabs>
        <w:ind w:left="1440" w:hanging="360"/>
      </w:pPr>
      <w:rPr>
        <w:rFonts w:ascii="Arial" w:hAnsi="Arial" w:hint="default"/>
      </w:rPr>
    </w:lvl>
    <w:lvl w:ilvl="2" w:tplc="80302B1E" w:tentative="1">
      <w:start w:val="1"/>
      <w:numFmt w:val="bullet"/>
      <w:lvlText w:val="•"/>
      <w:lvlJc w:val="left"/>
      <w:pPr>
        <w:tabs>
          <w:tab w:val="num" w:pos="2160"/>
        </w:tabs>
        <w:ind w:left="2160" w:hanging="360"/>
      </w:pPr>
      <w:rPr>
        <w:rFonts w:ascii="Arial" w:hAnsi="Arial" w:hint="default"/>
      </w:rPr>
    </w:lvl>
    <w:lvl w:ilvl="3" w:tplc="A2005CB6" w:tentative="1">
      <w:start w:val="1"/>
      <w:numFmt w:val="bullet"/>
      <w:lvlText w:val="•"/>
      <w:lvlJc w:val="left"/>
      <w:pPr>
        <w:tabs>
          <w:tab w:val="num" w:pos="2880"/>
        </w:tabs>
        <w:ind w:left="2880" w:hanging="360"/>
      </w:pPr>
      <w:rPr>
        <w:rFonts w:ascii="Arial" w:hAnsi="Arial" w:hint="default"/>
      </w:rPr>
    </w:lvl>
    <w:lvl w:ilvl="4" w:tplc="4286A278" w:tentative="1">
      <w:start w:val="1"/>
      <w:numFmt w:val="bullet"/>
      <w:lvlText w:val="•"/>
      <w:lvlJc w:val="left"/>
      <w:pPr>
        <w:tabs>
          <w:tab w:val="num" w:pos="3600"/>
        </w:tabs>
        <w:ind w:left="3600" w:hanging="360"/>
      </w:pPr>
      <w:rPr>
        <w:rFonts w:ascii="Arial" w:hAnsi="Arial" w:hint="default"/>
      </w:rPr>
    </w:lvl>
    <w:lvl w:ilvl="5" w:tplc="601C9AF8" w:tentative="1">
      <w:start w:val="1"/>
      <w:numFmt w:val="bullet"/>
      <w:lvlText w:val="•"/>
      <w:lvlJc w:val="left"/>
      <w:pPr>
        <w:tabs>
          <w:tab w:val="num" w:pos="4320"/>
        </w:tabs>
        <w:ind w:left="4320" w:hanging="360"/>
      </w:pPr>
      <w:rPr>
        <w:rFonts w:ascii="Arial" w:hAnsi="Arial" w:hint="default"/>
      </w:rPr>
    </w:lvl>
    <w:lvl w:ilvl="6" w:tplc="C51EC20E" w:tentative="1">
      <w:start w:val="1"/>
      <w:numFmt w:val="bullet"/>
      <w:lvlText w:val="•"/>
      <w:lvlJc w:val="left"/>
      <w:pPr>
        <w:tabs>
          <w:tab w:val="num" w:pos="5040"/>
        </w:tabs>
        <w:ind w:left="5040" w:hanging="360"/>
      </w:pPr>
      <w:rPr>
        <w:rFonts w:ascii="Arial" w:hAnsi="Arial" w:hint="default"/>
      </w:rPr>
    </w:lvl>
    <w:lvl w:ilvl="7" w:tplc="2D625420" w:tentative="1">
      <w:start w:val="1"/>
      <w:numFmt w:val="bullet"/>
      <w:lvlText w:val="•"/>
      <w:lvlJc w:val="left"/>
      <w:pPr>
        <w:tabs>
          <w:tab w:val="num" w:pos="5760"/>
        </w:tabs>
        <w:ind w:left="5760" w:hanging="360"/>
      </w:pPr>
      <w:rPr>
        <w:rFonts w:ascii="Arial" w:hAnsi="Arial" w:hint="default"/>
      </w:rPr>
    </w:lvl>
    <w:lvl w:ilvl="8" w:tplc="C82837D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ctiveWritingStyle w:appName="MSWord" w:lang="es-MX" w:vendorID="64" w:dllVersion="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22"/>
    <w:rsid w:val="00016348"/>
    <w:rsid w:val="00043EF9"/>
    <w:rsid w:val="0009542A"/>
    <w:rsid w:val="001177CC"/>
    <w:rsid w:val="001400B0"/>
    <w:rsid w:val="0015434D"/>
    <w:rsid w:val="0016777A"/>
    <w:rsid w:val="0019130D"/>
    <w:rsid w:val="0019651E"/>
    <w:rsid w:val="001E20ED"/>
    <w:rsid w:val="001E544D"/>
    <w:rsid w:val="00230B54"/>
    <w:rsid w:val="00233187"/>
    <w:rsid w:val="00240177"/>
    <w:rsid w:val="0024261C"/>
    <w:rsid w:val="0033340E"/>
    <w:rsid w:val="00347AC0"/>
    <w:rsid w:val="00434323"/>
    <w:rsid w:val="004679ED"/>
    <w:rsid w:val="004C7082"/>
    <w:rsid w:val="0050098C"/>
    <w:rsid w:val="0052314C"/>
    <w:rsid w:val="00552DC9"/>
    <w:rsid w:val="00596A89"/>
    <w:rsid w:val="005B1B0D"/>
    <w:rsid w:val="00614550"/>
    <w:rsid w:val="006267F3"/>
    <w:rsid w:val="00684E82"/>
    <w:rsid w:val="00685A92"/>
    <w:rsid w:val="00692CDF"/>
    <w:rsid w:val="00695257"/>
    <w:rsid w:val="006B3B97"/>
    <w:rsid w:val="006C4575"/>
    <w:rsid w:val="00733419"/>
    <w:rsid w:val="007350CB"/>
    <w:rsid w:val="007A6BCD"/>
    <w:rsid w:val="007E1A44"/>
    <w:rsid w:val="00851C89"/>
    <w:rsid w:val="00852F27"/>
    <w:rsid w:val="00880FD7"/>
    <w:rsid w:val="008D282C"/>
    <w:rsid w:val="008F2593"/>
    <w:rsid w:val="00924492"/>
    <w:rsid w:val="00936C97"/>
    <w:rsid w:val="009C257D"/>
    <w:rsid w:val="009C2E54"/>
    <w:rsid w:val="009D5FE0"/>
    <w:rsid w:val="009E4EE5"/>
    <w:rsid w:val="00A12A44"/>
    <w:rsid w:val="00A25D6C"/>
    <w:rsid w:val="00A40917"/>
    <w:rsid w:val="00AE7339"/>
    <w:rsid w:val="00B846C6"/>
    <w:rsid w:val="00BC2205"/>
    <w:rsid w:val="00C22826"/>
    <w:rsid w:val="00C75A98"/>
    <w:rsid w:val="00CA76A4"/>
    <w:rsid w:val="00D54B22"/>
    <w:rsid w:val="00D57C69"/>
    <w:rsid w:val="00D73867"/>
    <w:rsid w:val="00D84C81"/>
    <w:rsid w:val="00D95BAD"/>
    <w:rsid w:val="00E25F58"/>
    <w:rsid w:val="00E356BA"/>
    <w:rsid w:val="00E369C1"/>
    <w:rsid w:val="00E922C8"/>
    <w:rsid w:val="00E962EC"/>
    <w:rsid w:val="00EB139E"/>
    <w:rsid w:val="00ED56C9"/>
    <w:rsid w:val="00EE17DC"/>
    <w:rsid w:val="00F349D1"/>
    <w:rsid w:val="00F60ABD"/>
    <w:rsid w:val="00F62733"/>
    <w:rsid w:val="00FF405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E6D3F5"/>
  <w15:docId w15:val="{CFB08F05-5CC5-4653-B262-4D1C956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B2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EB139E"/>
    <w:pPr>
      <w:spacing w:before="100" w:beforeAutospacing="1" w:after="100" w:afterAutospacing="1"/>
      <w:outlineLvl w:val="0"/>
    </w:pPr>
    <w:rPr>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4323"/>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323"/>
    <w:rPr>
      <w:rFonts w:ascii="Tahoma" w:eastAsia="Times New Roman" w:hAnsi="Tahoma" w:cs="Tahoma"/>
      <w:sz w:val="16"/>
      <w:szCs w:val="16"/>
      <w:lang w:eastAsia="es-ES"/>
    </w:rPr>
  </w:style>
  <w:style w:type="paragraph" w:customStyle="1" w:styleId="paragraph">
    <w:name w:val="paragraph"/>
    <w:basedOn w:val="Normal"/>
    <w:rsid w:val="009E4EE5"/>
    <w:pPr>
      <w:spacing w:before="100" w:beforeAutospacing="1" w:after="100" w:afterAutospacing="1"/>
    </w:pPr>
    <w:rPr>
      <w:lang w:val="es-MX" w:eastAsia="es-MX"/>
    </w:rPr>
  </w:style>
  <w:style w:type="character" w:customStyle="1" w:styleId="normaltextrun">
    <w:name w:val="normaltextrun"/>
    <w:basedOn w:val="Fuentedeprrafopredeter"/>
    <w:rsid w:val="009E4EE5"/>
  </w:style>
  <w:style w:type="character" w:customStyle="1" w:styleId="eop">
    <w:name w:val="eop"/>
    <w:basedOn w:val="Fuentedeprrafopredeter"/>
    <w:rsid w:val="009E4EE5"/>
  </w:style>
  <w:style w:type="character" w:customStyle="1" w:styleId="Ttulo1Car">
    <w:name w:val="Título 1 Car"/>
    <w:basedOn w:val="Fuentedeprrafopredeter"/>
    <w:link w:val="Ttulo1"/>
    <w:uiPriority w:val="9"/>
    <w:rsid w:val="00EB139E"/>
    <w:rPr>
      <w:rFonts w:ascii="Times New Roman" w:eastAsia="Times New Roman" w:hAnsi="Times New Roman" w:cs="Times New Roman"/>
      <w:b/>
      <w:bCs/>
      <w:kern w:val="36"/>
      <w:sz w:val="48"/>
      <w:szCs w:val="48"/>
      <w:lang w:val="es-MX" w:eastAsia="es-MX"/>
    </w:rPr>
  </w:style>
  <w:style w:type="paragraph" w:styleId="Prrafodelista">
    <w:name w:val="List Paragraph"/>
    <w:basedOn w:val="Normal"/>
    <w:uiPriority w:val="34"/>
    <w:qFormat/>
    <w:rsid w:val="00EB139E"/>
    <w:pPr>
      <w:ind w:left="720"/>
      <w:contextualSpacing/>
    </w:pPr>
    <w:rPr>
      <w:lang w:val="es-MX" w:eastAsia="es-MX"/>
    </w:rPr>
  </w:style>
  <w:style w:type="paragraph" w:styleId="Encabezado">
    <w:name w:val="header"/>
    <w:basedOn w:val="Normal"/>
    <w:link w:val="EncabezadoCar"/>
    <w:uiPriority w:val="99"/>
    <w:unhideWhenUsed/>
    <w:rsid w:val="00692CDF"/>
    <w:pPr>
      <w:tabs>
        <w:tab w:val="center" w:pos="4419"/>
        <w:tab w:val="right" w:pos="8838"/>
      </w:tabs>
    </w:pPr>
  </w:style>
  <w:style w:type="character" w:customStyle="1" w:styleId="EncabezadoCar">
    <w:name w:val="Encabezado Car"/>
    <w:basedOn w:val="Fuentedeprrafopredeter"/>
    <w:link w:val="Encabezado"/>
    <w:uiPriority w:val="99"/>
    <w:rsid w:val="00692CD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92CDF"/>
    <w:pPr>
      <w:tabs>
        <w:tab w:val="center" w:pos="4419"/>
        <w:tab w:val="right" w:pos="8838"/>
      </w:tabs>
    </w:pPr>
  </w:style>
  <w:style w:type="character" w:customStyle="1" w:styleId="PiedepginaCar">
    <w:name w:val="Pie de página Car"/>
    <w:basedOn w:val="Fuentedeprrafopredeter"/>
    <w:link w:val="Piedepgina"/>
    <w:uiPriority w:val="99"/>
    <w:rsid w:val="00692CDF"/>
    <w:rPr>
      <w:rFonts w:ascii="Times New Roman" w:eastAsia="Times New Roman" w:hAnsi="Times New Roman" w:cs="Times New Roman"/>
      <w:sz w:val="24"/>
      <w:szCs w:val="24"/>
      <w:lang w:eastAsia="es-ES"/>
    </w:rPr>
  </w:style>
  <w:style w:type="paragraph" w:styleId="Bibliografa">
    <w:name w:val="Bibliography"/>
    <w:basedOn w:val="Normal"/>
    <w:next w:val="Normal"/>
    <w:uiPriority w:val="37"/>
    <w:unhideWhenUsed/>
    <w:rsid w:val="00851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41120">
      <w:bodyDiv w:val="1"/>
      <w:marLeft w:val="0"/>
      <w:marRight w:val="0"/>
      <w:marTop w:val="0"/>
      <w:marBottom w:val="0"/>
      <w:divBdr>
        <w:top w:val="none" w:sz="0" w:space="0" w:color="auto"/>
        <w:left w:val="none" w:sz="0" w:space="0" w:color="auto"/>
        <w:bottom w:val="none" w:sz="0" w:space="0" w:color="auto"/>
        <w:right w:val="none" w:sz="0" w:space="0" w:color="auto"/>
      </w:divBdr>
    </w:div>
    <w:div w:id="208759766">
      <w:bodyDiv w:val="1"/>
      <w:marLeft w:val="0"/>
      <w:marRight w:val="0"/>
      <w:marTop w:val="0"/>
      <w:marBottom w:val="0"/>
      <w:divBdr>
        <w:top w:val="none" w:sz="0" w:space="0" w:color="auto"/>
        <w:left w:val="none" w:sz="0" w:space="0" w:color="auto"/>
        <w:bottom w:val="none" w:sz="0" w:space="0" w:color="auto"/>
        <w:right w:val="none" w:sz="0" w:space="0" w:color="auto"/>
      </w:divBdr>
      <w:divsChild>
        <w:div w:id="1473795175">
          <w:marLeft w:val="0"/>
          <w:marRight w:val="0"/>
          <w:marTop w:val="0"/>
          <w:marBottom w:val="0"/>
          <w:divBdr>
            <w:top w:val="none" w:sz="0" w:space="0" w:color="auto"/>
            <w:left w:val="none" w:sz="0" w:space="0" w:color="auto"/>
            <w:bottom w:val="none" w:sz="0" w:space="0" w:color="auto"/>
            <w:right w:val="none" w:sz="0" w:space="0" w:color="auto"/>
          </w:divBdr>
        </w:div>
        <w:div w:id="528765651">
          <w:marLeft w:val="0"/>
          <w:marRight w:val="0"/>
          <w:marTop w:val="0"/>
          <w:marBottom w:val="0"/>
          <w:divBdr>
            <w:top w:val="none" w:sz="0" w:space="0" w:color="auto"/>
            <w:left w:val="none" w:sz="0" w:space="0" w:color="auto"/>
            <w:bottom w:val="none" w:sz="0" w:space="0" w:color="auto"/>
            <w:right w:val="none" w:sz="0" w:space="0" w:color="auto"/>
          </w:divBdr>
        </w:div>
      </w:divsChild>
    </w:div>
    <w:div w:id="310251819">
      <w:bodyDiv w:val="1"/>
      <w:marLeft w:val="0"/>
      <w:marRight w:val="0"/>
      <w:marTop w:val="0"/>
      <w:marBottom w:val="0"/>
      <w:divBdr>
        <w:top w:val="none" w:sz="0" w:space="0" w:color="auto"/>
        <w:left w:val="none" w:sz="0" w:space="0" w:color="auto"/>
        <w:bottom w:val="none" w:sz="0" w:space="0" w:color="auto"/>
        <w:right w:val="none" w:sz="0" w:space="0" w:color="auto"/>
      </w:divBdr>
    </w:div>
    <w:div w:id="426537458">
      <w:bodyDiv w:val="1"/>
      <w:marLeft w:val="0"/>
      <w:marRight w:val="0"/>
      <w:marTop w:val="0"/>
      <w:marBottom w:val="0"/>
      <w:divBdr>
        <w:top w:val="none" w:sz="0" w:space="0" w:color="auto"/>
        <w:left w:val="none" w:sz="0" w:space="0" w:color="auto"/>
        <w:bottom w:val="none" w:sz="0" w:space="0" w:color="auto"/>
        <w:right w:val="none" w:sz="0" w:space="0" w:color="auto"/>
      </w:divBdr>
    </w:div>
    <w:div w:id="757142692">
      <w:bodyDiv w:val="1"/>
      <w:marLeft w:val="0"/>
      <w:marRight w:val="0"/>
      <w:marTop w:val="0"/>
      <w:marBottom w:val="0"/>
      <w:divBdr>
        <w:top w:val="none" w:sz="0" w:space="0" w:color="auto"/>
        <w:left w:val="none" w:sz="0" w:space="0" w:color="auto"/>
        <w:bottom w:val="none" w:sz="0" w:space="0" w:color="auto"/>
        <w:right w:val="none" w:sz="0" w:space="0" w:color="auto"/>
      </w:divBdr>
    </w:div>
    <w:div w:id="785075562">
      <w:bodyDiv w:val="1"/>
      <w:marLeft w:val="0"/>
      <w:marRight w:val="0"/>
      <w:marTop w:val="0"/>
      <w:marBottom w:val="0"/>
      <w:divBdr>
        <w:top w:val="none" w:sz="0" w:space="0" w:color="auto"/>
        <w:left w:val="none" w:sz="0" w:space="0" w:color="auto"/>
        <w:bottom w:val="none" w:sz="0" w:space="0" w:color="auto"/>
        <w:right w:val="none" w:sz="0" w:space="0" w:color="auto"/>
      </w:divBdr>
      <w:divsChild>
        <w:div w:id="1022248650">
          <w:marLeft w:val="360"/>
          <w:marRight w:val="0"/>
          <w:marTop w:val="360"/>
          <w:marBottom w:val="0"/>
          <w:divBdr>
            <w:top w:val="none" w:sz="0" w:space="0" w:color="auto"/>
            <w:left w:val="none" w:sz="0" w:space="0" w:color="auto"/>
            <w:bottom w:val="none" w:sz="0" w:space="0" w:color="auto"/>
            <w:right w:val="none" w:sz="0" w:space="0" w:color="auto"/>
          </w:divBdr>
        </w:div>
        <w:div w:id="1581064996">
          <w:marLeft w:val="360"/>
          <w:marRight w:val="0"/>
          <w:marTop w:val="360"/>
          <w:marBottom w:val="0"/>
          <w:divBdr>
            <w:top w:val="none" w:sz="0" w:space="0" w:color="auto"/>
            <w:left w:val="none" w:sz="0" w:space="0" w:color="auto"/>
            <w:bottom w:val="none" w:sz="0" w:space="0" w:color="auto"/>
            <w:right w:val="none" w:sz="0" w:space="0" w:color="auto"/>
          </w:divBdr>
        </w:div>
      </w:divsChild>
    </w:div>
    <w:div w:id="1022977855">
      <w:bodyDiv w:val="1"/>
      <w:marLeft w:val="0"/>
      <w:marRight w:val="0"/>
      <w:marTop w:val="0"/>
      <w:marBottom w:val="0"/>
      <w:divBdr>
        <w:top w:val="none" w:sz="0" w:space="0" w:color="auto"/>
        <w:left w:val="none" w:sz="0" w:space="0" w:color="auto"/>
        <w:bottom w:val="none" w:sz="0" w:space="0" w:color="auto"/>
        <w:right w:val="none" w:sz="0" w:space="0" w:color="auto"/>
      </w:divBdr>
      <w:divsChild>
        <w:div w:id="1821380477">
          <w:marLeft w:val="360"/>
          <w:marRight w:val="0"/>
          <w:marTop w:val="360"/>
          <w:marBottom w:val="0"/>
          <w:divBdr>
            <w:top w:val="none" w:sz="0" w:space="0" w:color="auto"/>
            <w:left w:val="none" w:sz="0" w:space="0" w:color="auto"/>
            <w:bottom w:val="none" w:sz="0" w:space="0" w:color="auto"/>
            <w:right w:val="none" w:sz="0" w:space="0" w:color="auto"/>
          </w:divBdr>
        </w:div>
        <w:div w:id="2084377433">
          <w:marLeft w:val="360"/>
          <w:marRight w:val="0"/>
          <w:marTop w:val="360"/>
          <w:marBottom w:val="0"/>
          <w:divBdr>
            <w:top w:val="none" w:sz="0" w:space="0" w:color="auto"/>
            <w:left w:val="none" w:sz="0" w:space="0" w:color="auto"/>
            <w:bottom w:val="none" w:sz="0" w:space="0" w:color="auto"/>
            <w:right w:val="none" w:sz="0" w:space="0" w:color="auto"/>
          </w:divBdr>
        </w:div>
        <w:div w:id="1252617355">
          <w:marLeft w:val="360"/>
          <w:marRight w:val="0"/>
          <w:marTop w:val="360"/>
          <w:marBottom w:val="0"/>
          <w:divBdr>
            <w:top w:val="none" w:sz="0" w:space="0" w:color="auto"/>
            <w:left w:val="none" w:sz="0" w:space="0" w:color="auto"/>
            <w:bottom w:val="none" w:sz="0" w:space="0" w:color="auto"/>
            <w:right w:val="none" w:sz="0" w:space="0" w:color="auto"/>
          </w:divBdr>
        </w:div>
      </w:divsChild>
    </w:div>
    <w:div w:id="1052388112">
      <w:bodyDiv w:val="1"/>
      <w:marLeft w:val="0"/>
      <w:marRight w:val="0"/>
      <w:marTop w:val="0"/>
      <w:marBottom w:val="0"/>
      <w:divBdr>
        <w:top w:val="none" w:sz="0" w:space="0" w:color="auto"/>
        <w:left w:val="none" w:sz="0" w:space="0" w:color="auto"/>
        <w:bottom w:val="none" w:sz="0" w:space="0" w:color="auto"/>
        <w:right w:val="none" w:sz="0" w:space="0" w:color="auto"/>
      </w:divBdr>
    </w:div>
    <w:div w:id="174306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44415E7138769429A95D1E5CE116762" ma:contentTypeVersion="2" ma:contentTypeDescription="Crear nuevo documento." ma:contentTypeScope="" ma:versionID="91fdf2b6173d931b745de808bc660ac8">
  <xsd:schema xmlns:xsd="http://www.w3.org/2001/XMLSchema" xmlns:xs="http://www.w3.org/2001/XMLSchema" xmlns:p="http://schemas.microsoft.com/office/2006/metadata/properties" xmlns:ns2="6e271698-2bab-4957-99ca-e5d9fd7e774b" targetNamespace="http://schemas.microsoft.com/office/2006/metadata/properties" ma:root="true" ma:fieldsID="70f1de3b211e88f51a0dc0fd6bb62862" ns2:_="">
    <xsd:import namespace="6e271698-2bab-4957-99ca-e5d9fd7e77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71698-2bab-4957-99ca-e5d9fd7e7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Aur17</b:Tag>
    <b:SourceType>Book</b:SourceType>
    <b:Guid>{2C2E0787-38FA-4450-A658-D8113176A0CD}</b:Guid>
    <b:Author>
      <b:Author>
        <b:Corporate>Aurelio Nuño Mayer</b:Corporate>
      </b:Author>
    </b:Author>
    <b:Title>Aprendizajes clave</b:Title>
    <b:Year>2017</b:Year>
    <b:City>Ciudad de méxico</b:City>
    <b:Publisher>Secretaria de educación pública</b:Publisher>
    <b:CountryRegion>México </b:CountryRegion>
    <b:Pages>369</b:Pages>
    <b:Edition>primera edición</b:Edition>
    <b:RefOrder>1</b:RefOrder>
  </b:Source>
</b:Sources>
</file>

<file path=customXml/itemProps1.xml><?xml version="1.0" encoding="utf-8"?>
<ds:datastoreItem xmlns:ds="http://schemas.openxmlformats.org/officeDocument/2006/customXml" ds:itemID="{009DB093-57FE-48C9-AAFA-FB82C1CDC156}">
  <ds:schemaRefs>
    <ds:schemaRef ds:uri="http://schemas.microsoft.com/sharepoint/v3/contenttype/forms"/>
  </ds:schemaRefs>
</ds:datastoreItem>
</file>

<file path=customXml/itemProps2.xml><?xml version="1.0" encoding="utf-8"?>
<ds:datastoreItem xmlns:ds="http://schemas.openxmlformats.org/officeDocument/2006/customXml" ds:itemID="{E4D94F26-C9FB-4996-821F-5280304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71698-2bab-4957-99ca-e5d9fd7e7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B1670-8133-43DD-B446-8EEBF8557C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C51CE6-E086-4E24-B230-AC0A24FA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1732</Words>
  <Characters>9527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AulaDigital</dc:creator>
  <cp:lastModifiedBy>juan castro</cp:lastModifiedBy>
  <cp:revision>2</cp:revision>
  <dcterms:created xsi:type="dcterms:W3CDTF">2022-02-28T03:02:00Z</dcterms:created>
  <dcterms:modified xsi:type="dcterms:W3CDTF">2022-02-28T03:02:00Z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0x010100244415E7138769429A95D1E5CE116762</vt:lpwstr>
  </property>
</Properties>
</file>