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8D05" w14:textId="14D5FE41" w:rsidR="000A105A" w:rsidRPr="005B0298" w:rsidRDefault="00544F36" w:rsidP="00544F36">
      <w:pPr>
        <w:jc w:val="center"/>
        <w:rPr>
          <w:rFonts w:ascii="Arial" w:hAnsi="Arial" w:cs="Arial"/>
          <w:sz w:val="28"/>
          <w:szCs w:val="28"/>
        </w:rPr>
      </w:pPr>
      <w:r w:rsidRPr="005B0298">
        <w:rPr>
          <w:rFonts w:ascii="Arial" w:hAnsi="Arial" w:cs="Arial"/>
          <w:sz w:val="28"/>
          <w:szCs w:val="28"/>
        </w:rPr>
        <w:t>ESCUELA NORMAL DE EDUCACIÓN PREESCOLAR</w:t>
      </w:r>
    </w:p>
    <w:p w14:paraId="4273B319" w14:textId="7087C64C" w:rsidR="00544F36" w:rsidRPr="005B0298" w:rsidRDefault="00544F36" w:rsidP="00544F36">
      <w:pPr>
        <w:jc w:val="center"/>
        <w:rPr>
          <w:rFonts w:ascii="Arial" w:hAnsi="Arial" w:cs="Arial"/>
          <w:sz w:val="28"/>
          <w:szCs w:val="28"/>
        </w:rPr>
      </w:pPr>
      <w:r w:rsidRPr="005B0298">
        <w:rPr>
          <w:rFonts w:ascii="Arial" w:hAnsi="Arial" w:cs="Arial"/>
          <w:sz w:val="28"/>
          <w:szCs w:val="28"/>
        </w:rPr>
        <w:t>Licenciatura en educación preescolar</w:t>
      </w:r>
    </w:p>
    <w:p w14:paraId="136BA238" w14:textId="602D083D" w:rsidR="00544F36" w:rsidRDefault="00544F36" w:rsidP="00544F36">
      <w:pPr>
        <w:jc w:val="center"/>
        <w:rPr>
          <w:rFonts w:ascii="Arial" w:hAnsi="Arial" w:cs="Arial"/>
          <w:sz w:val="28"/>
          <w:szCs w:val="28"/>
        </w:rPr>
      </w:pPr>
      <w:r w:rsidRPr="005B0298">
        <w:rPr>
          <w:rFonts w:ascii="Arial" w:hAnsi="Arial" w:cs="Arial"/>
          <w:sz w:val="28"/>
          <w:szCs w:val="28"/>
        </w:rPr>
        <w:t>Ciclo escolar 2021-2022</w:t>
      </w:r>
    </w:p>
    <w:p w14:paraId="3AA1F968" w14:textId="699CFF0F" w:rsidR="005B0298" w:rsidRDefault="005B0298" w:rsidP="00544F3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961752" wp14:editId="47081032">
            <wp:simplePos x="0" y="0"/>
            <wp:positionH relativeFrom="margin">
              <wp:align>center</wp:align>
            </wp:positionH>
            <wp:positionV relativeFrom="page">
              <wp:posOffset>1943100</wp:posOffset>
            </wp:positionV>
            <wp:extent cx="828675" cy="828675"/>
            <wp:effectExtent l="0" t="0" r="9525" b="9525"/>
            <wp:wrapNone/>
            <wp:docPr id="1" name="Imagen 1" descr="ESCUELA NORMAL DE EDUCACIÓN PREESCOLAR DE COAHUILA INVITA A EXAMEN DE  ADMISIÓN –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 – InterSIP Notici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D448F" w14:textId="4CAB7B10" w:rsidR="005B0298" w:rsidRPr="005B0298" w:rsidRDefault="005B0298" w:rsidP="00544F36">
      <w:pPr>
        <w:jc w:val="center"/>
        <w:rPr>
          <w:rFonts w:ascii="Arial" w:hAnsi="Arial" w:cs="Arial"/>
          <w:sz w:val="28"/>
          <w:szCs w:val="28"/>
        </w:rPr>
      </w:pPr>
    </w:p>
    <w:p w14:paraId="4DE85774" w14:textId="656FEAAF" w:rsidR="00544F36" w:rsidRPr="00544F36" w:rsidRDefault="00544F36" w:rsidP="00544F36">
      <w:pPr>
        <w:jc w:val="center"/>
        <w:rPr>
          <w:rFonts w:ascii="Arial" w:hAnsi="Arial" w:cs="Arial"/>
          <w:sz w:val="24"/>
          <w:szCs w:val="24"/>
        </w:rPr>
      </w:pPr>
    </w:p>
    <w:p w14:paraId="118B2AD9" w14:textId="618E40CF" w:rsidR="00544F36" w:rsidRPr="005B0298" w:rsidRDefault="00544F36" w:rsidP="00544F36">
      <w:pPr>
        <w:jc w:val="center"/>
        <w:rPr>
          <w:rFonts w:ascii="Modern Love" w:hAnsi="Modern Love" w:cs="Arial"/>
          <w:sz w:val="32"/>
          <w:szCs w:val="32"/>
        </w:rPr>
      </w:pPr>
      <w:r w:rsidRPr="005B0298">
        <w:rPr>
          <w:rFonts w:ascii="Modern Love" w:hAnsi="Modern Love" w:cs="Arial"/>
          <w:sz w:val="32"/>
          <w:szCs w:val="32"/>
        </w:rPr>
        <w:t>Trabajo docente y proyectos de mejora escolar</w:t>
      </w:r>
    </w:p>
    <w:p w14:paraId="0D8ADE81" w14:textId="29594015" w:rsidR="00544F36" w:rsidRPr="00544F36" w:rsidRDefault="00544F36" w:rsidP="00544F36">
      <w:pPr>
        <w:jc w:val="center"/>
        <w:rPr>
          <w:rFonts w:ascii="Arial" w:hAnsi="Arial" w:cs="Arial"/>
          <w:sz w:val="24"/>
          <w:szCs w:val="24"/>
        </w:rPr>
      </w:pPr>
      <w:r w:rsidRPr="005B0298">
        <w:rPr>
          <w:rFonts w:ascii="Arial" w:hAnsi="Arial" w:cs="Arial"/>
          <w:b/>
          <w:bCs/>
          <w:sz w:val="24"/>
          <w:szCs w:val="24"/>
        </w:rPr>
        <w:t>Doctora:</w:t>
      </w:r>
      <w:r w:rsidRPr="00544F36">
        <w:rPr>
          <w:rFonts w:ascii="Arial" w:hAnsi="Arial" w:cs="Arial"/>
          <w:sz w:val="24"/>
          <w:szCs w:val="24"/>
        </w:rPr>
        <w:t xml:space="preserve"> Elena Monserrat Gámez Cepeda</w:t>
      </w:r>
    </w:p>
    <w:p w14:paraId="7DCDE09E" w14:textId="03C7416B" w:rsidR="00544F36" w:rsidRDefault="00544F36" w:rsidP="00544F36">
      <w:pPr>
        <w:jc w:val="center"/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b/>
          <w:bCs/>
          <w:sz w:val="24"/>
          <w:szCs w:val="24"/>
        </w:rPr>
        <w:t xml:space="preserve">Unidad I. </w:t>
      </w:r>
      <w:r w:rsidRPr="00544F36">
        <w:rPr>
          <w:rFonts w:ascii="Arial" w:hAnsi="Arial" w:cs="Arial"/>
          <w:sz w:val="24"/>
          <w:szCs w:val="24"/>
        </w:rPr>
        <w:t xml:space="preserve">Desafíos en torno a la </w:t>
      </w:r>
      <w:proofErr w:type="spellStart"/>
      <w:r w:rsidRPr="00544F36">
        <w:rPr>
          <w:rFonts w:ascii="Arial" w:hAnsi="Arial" w:cs="Arial"/>
          <w:sz w:val="24"/>
          <w:szCs w:val="24"/>
        </w:rPr>
        <w:t>incompletud</w:t>
      </w:r>
      <w:proofErr w:type="spellEnd"/>
      <w:r w:rsidRPr="00544F36">
        <w:rPr>
          <w:rFonts w:ascii="Arial" w:hAnsi="Arial" w:cs="Arial"/>
          <w:sz w:val="24"/>
          <w:szCs w:val="24"/>
        </w:rPr>
        <w:t xml:space="preserve"> de la formación inicial de docentes en el marco de proyectos de innovación pedagógica: las lecciones aprendidas</w:t>
      </w:r>
    </w:p>
    <w:p w14:paraId="0E255707" w14:textId="77777777" w:rsidR="005B0298" w:rsidRPr="00544F36" w:rsidRDefault="005B0298" w:rsidP="00544F36">
      <w:pPr>
        <w:jc w:val="center"/>
        <w:rPr>
          <w:rFonts w:ascii="Arial" w:hAnsi="Arial" w:cs="Arial"/>
          <w:sz w:val="24"/>
          <w:szCs w:val="24"/>
        </w:rPr>
      </w:pPr>
    </w:p>
    <w:p w14:paraId="569F398C" w14:textId="49886103" w:rsidR="00544F36" w:rsidRDefault="00544F36" w:rsidP="00544F36">
      <w:pPr>
        <w:jc w:val="center"/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>CUADRO DE DOBLE ENTRADA</w:t>
      </w:r>
    </w:p>
    <w:p w14:paraId="0FFE9625" w14:textId="77777777" w:rsidR="005B0298" w:rsidRPr="00544F36" w:rsidRDefault="005B0298" w:rsidP="00544F36">
      <w:pPr>
        <w:jc w:val="center"/>
        <w:rPr>
          <w:rFonts w:ascii="Arial" w:hAnsi="Arial" w:cs="Arial"/>
          <w:sz w:val="24"/>
          <w:szCs w:val="24"/>
        </w:rPr>
      </w:pPr>
    </w:p>
    <w:p w14:paraId="4E00B558" w14:textId="6CB777EA" w:rsidR="00544F36" w:rsidRDefault="00544F36" w:rsidP="00544F36">
      <w:pPr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>Competencias:</w:t>
      </w:r>
    </w:p>
    <w:p w14:paraId="7A274950" w14:textId="77777777" w:rsidR="00544F36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B0298">
        <w:rPr>
          <w:rFonts w:ascii="Arial" w:hAnsi="Arial" w:cs="Arial"/>
        </w:rPr>
        <w:t xml:space="preserve">Detecta los procesos de aprendizaje de sus alumnos para favorecer su desarrollo cognitivo y socioemocional. </w:t>
      </w:r>
    </w:p>
    <w:p w14:paraId="3ECEBDBD" w14:textId="77777777" w:rsidR="005B0298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B0298">
        <w:rPr>
          <w:rFonts w:ascii="Arial" w:hAnsi="Arial" w:cs="Arial"/>
        </w:rPr>
        <w:t xml:space="preserve">Aplica el plan y programa de estudio para alcanzar los propósitos educativos y contribuir al pleno desenvolvimiento de las capacidades de sus alumnos. </w:t>
      </w:r>
    </w:p>
    <w:p w14:paraId="15382CB5" w14:textId="77777777" w:rsidR="005B0298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B0298"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BE6A70D" w14:textId="77777777" w:rsidR="005B0298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B0298">
        <w:rPr>
          <w:rFonts w:ascii="Arial" w:hAnsi="Arial" w:cs="Arial"/>
        </w:rPr>
        <w:t xml:space="preserve">Emplea la evaluación para intervenir en los diferentes ámbitos y momentos de la tarea educativa para mejorar los aprendizajes de sus alumnos. </w:t>
      </w:r>
    </w:p>
    <w:p w14:paraId="697B4D99" w14:textId="77777777" w:rsidR="005B0298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B0298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58036EE" w14:textId="3A5CCF42" w:rsidR="00544F36" w:rsidRPr="005B0298" w:rsidRDefault="00544F36" w:rsidP="005B02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298">
        <w:rPr>
          <w:rFonts w:ascii="Arial" w:hAnsi="Arial" w:cs="Arial"/>
        </w:rPr>
        <w:t>Actúa de manera ética ante la diversidad de situaciones que se presentan en la práctica profesional.</w:t>
      </w:r>
    </w:p>
    <w:p w14:paraId="55CACD26" w14:textId="77777777" w:rsidR="005B0298" w:rsidRDefault="005B0298" w:rsidP="00544F36">
      <w:pPr>
        <w:rPr>
          <w:rFonts w:ascii="Arial" w:hAnsi="Arial" w:cs="Arial"/>
          <w:sz w:val="24"/>
          <w:szCs w:val="24"/>
        </w:rPr>
      </w:pPr>
    </w:p>
    <w:p w14:paraId="4F9B93CD" w14:textId="72A8EE4C" w:rsidR="00544F36" w:rsidRPr="00544F36" w:rsidRDefault="00544F36" w:rsidP="00544F36">
      <w:pPr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544F36">
        <w:rPr>
          <w:rFonts w:ascii="Arial" w:hAnsi="Arial" w:cs="Arial"/>
          <w:sz w:val="24"/>
          <w:szCs w:val="24"/>
        </w:rPr>
        <w:t>Nataly</w:t>
      </w:r>
      <w:proofErr w:type="spellEnd"/>
      <w:r w:rsidRPr="00544F36">
        <w:rPr>
          <w:rFonts w:ascii="Arial" w:hAnsi="Arial" w:cs="Arial"/>
          <w:sz w:val="24"/>
          <w:szCs w:val="24"/>
        </w:rPr>
        <w:t xml:space="preserve"> Guardiola Álvarez #8</w:t>
      </w:r>
    </w:p>
    <w:p w14:paraId="78A7B25C" w14:textId="729E4B00" w:rsidR="00544F36" w:rsidRPr="00544F36" w:rsidRDefault="00544F36" w:rsidP="00544F36">
      <w:pPr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>Sexto semestre Sección C</w:t>
      </w:r>
    </w:p>
    <w:p w14:paraId="02FD1B4C" w14:textId="2B05D919" w:rsidR="00544F36" w:rsidRPr="00544F36" w:rsidRDefault="00544F36" w:rsidP="00544F36">
      <w:pPr>
        <w:jc w:val="right"/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 xml:space="preserve">Saltillo, Coahuila de Zaragoza </w:t>
      </w:r>
    </w:p>
    <w:p w14:paraId="1A666E00" w14:textId="7462ED3C" w:rsidR="005B0298" w:rsidRDefault="00544F36" w:rsidP="00544F36">
      <w:pPr>
        <w:jc w:val="right"/>
        <w:rPr>
          <w:rFonts w:ascii="Arial" w:hAnsi="Arial" w:cs="Arial"/>
          <w:sz w:val="24"/>
          <w:szCs w:val="24"/>
        </w:rPr>
      </w:pPr>
      <w:r w:rsidRPr="00544F36">
        <w:rPr>
          <w:rFonts w:ascii="Arial" w:hAnsi="Arial" w:cs="Arial"/>
          <w:sz w:val="24"/>
          <w:szCs w:val="24"/>
        </w:rPr>
        <w:t>Febrero 2022</w:t>
      </w:r>
    </w:p>
    <w:p w14:paraId="5FEF24C8" w14:textId="7F73A341" w:rsidR="00544F36" w:rsidRDefault="005B0298" w:rsidP="005B02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51C9F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24AE190" wp14:editId="3D65F946">
            <wp:simplePos x="0" y="0"/>
            <wp:positionH relativeFrom="column">
              <wp:posOffset>4911090</wp:posOffset>
            </wp:positionH>
            <wp:positionV relativeFrom="margin">
              <wp:align>top</wp:align>
            </wp:positionV>
            <wp:extent cx="485775" cy="664041"/>
            <wp:effectExtent l="0" t="0" r="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32" b="89933" l="9174" r="94954">
                                  <a14:foregroundMark x1="92202" y1="47987" x2="92661" y2="45973"/>
                                  <a14:foregroundMark x1="91743" y1="48658" x2="94954" y2="44631"/>
                                  <a14:foregroundMark x1="21560" y1="66443" x2="21560" y2="66443"/>
                                  <a14:backgroundMark x1="64220" y1="47987" x2="64220" y2="47987"/>
                                  <a14:backgroundMark x1="26606" y1="80201" x2="26606" y2="802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4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C9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7E57FF" wp14:editId="5EE4F77C">
            <wp:simplePos x="0" y="0"/>
            <wp:positionH relativeFrom="column">
              <wp:posOffset>100330</wp:posOffset>
            </wp:positionH>
            <wp:positionV relativeFrom="margin">
              <wp:align>top</wp:align>
            </wp:positionV>
            <wp:extent cx="485775" cy="664041"/>
            <wp:effectExtent l="0" t="0" r="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32" b="89933" l="9174" r="94954">
                                  <a14:foregroundMark x1="92202" y1="47987" x2="92661" y2="45973"/>
                                  <a14:foregroundMark x1="91743" y1="48658" x2="94954" y2="44631"/>
                                  <a14:foregroundMark x1="21560" y1="66443" x2="21560" y2="66443"/>
                                  <a14:backgroundMark x1="64220" y1="47987" x2="64220" y2="47987"/>
                                  <a14:backgroundMark x1="26606" y1="80201" x2="26606" y2="802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4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C9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791F23" wp14:editId="4EE6F8A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05300" cy="8572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39"/>
                    <a:stretch/>
                  </pic:blipFill>
                  <pic:spPr bwMode="auto">
                    <a:xfrm>
                      <a:off x="0" y="0"/>
                      <a:ext cx="4305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margin" w:tblpX="-147" w:tblpY="3031"/>
        <w:tblW w:w="9209" w:type="dxa"/>
        <w:tblLook w:val="04A0" w:firstRow="1" w:lastRow="0" w:firstColumn="1" w:lastColumn="0" w:noHBand="0" w:noVBand="1"/>
      </w:tblPr>
      <w:tblGrid>
        <w:gridCol w:w="4561"/>
        <w:gridCol w:w="4648"/>
      </w:tblGrid>
      <w:tr w:rsidR="00951C9F" w14:paraId="764D1EBD" w14:textId="77777777" w:rsidTr="00C361C5">
        <w:trPr>
          <w:trHeight w:val="764"/>
        </w:trPr>
        <w:tc>
          <w:tcPr>
            <w:tcW w:w="4561" w:type="dxa"/>
            <w:shd w:val="clear" w:color="auto" w:fill="FEC34B" w:themeFill="accent5"/>
          </w:tcPr>
          <w:p w14:paraId="570F5B71" w14:textId="4731B1DB" w:rsidR="00951C9F" w:rsidRPr="005B0298" w:rsidRDefault="00951C9F" w:rsidP="00C361C5">
            <w:pPr>
              <w:jc w:val="center"/>
              <w:rPr>
                <w:rFonts w:ascii="Modern Love" w:hAnsi="Modern Love" w:cs="Arial"/>
                <w:sz w:val="32"/>
                <w:szCs w:val="32"/>
              </w:rPr>
            </w:pPr>
            <w:r w:rsidRPr="005B0298">
              <w:rPr>
                <w:rFonts w:ascii="Modern Love" w:hAnsi="Modern Love" w:cs="Arial"/>
                <w:sz w:val="32"/>
                <w:szCs w:val="32"/>
              </w:rPr>
              <w:t>Fortalezas</w:t>
            </w:r>
          </w:p>
        </w:tc>
        <w:tc>
          <w:tcPr>
            <w:tcW w:w="4648" w:type="dxa"/>
            <w:shd w:val="clear" w:color="auto" w:fill="FE8C46" w:themeFill="accent4"/>
          </w:tcPr>
          <w:p w14:paraId="0333D3B3" w14:textId="77777777" w:rsidR="00951C9F" w:rsidRPr="005B0298" w:rsidRDefault="00951C9F" w:rsidP="00C361C5">
            <w:pPr>
              <w:jc w:val="center"/>
              <w:rPr>
                <w:rFonts w:ascii="Modern Love" w:hAnsi="Modern Love" w:cs="Arial"/>
                <w:sz w:val="32"/>
                <w:szCs w:val="32"/>
              </w:rPr>
            </w:pPr>
            <w:r w:rsidRPr="005B0298">
              <w:rPr>
                <w:rFonts w:ascii="Modern Love" w:hAnsi="Modern Love" w:cs="Arial"/>
                <w:sz w:val="32"/>
                <w:szCs w:val="32"/>
              </w:rPr>
              <w:t>Áreas de oportunidad</w:t>
            </w:r>
          </w:p>
        </w:tc>
      </w:tr>
      <w:tr w:rsidR="00951C9F" w14:paraId="7847A778" w14:textId="77777777" w:rsidTr="00C361C5">
        <w:tc>
          <w:tcPr>
            <w:tcW w:w="4561" w:type="dxa"/>
          </w:tcPr>
          <w:p w14:paraId="0C3D5E5D" w14:textId="77777777" w:rsidR="00C361C5" w:rsidRPr="00C361C5" w:rsidRDefault="00C361C5" w:rsidP="00C361C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361C5">
              <w:rPr>
                <w:rFonts w:ascii="Arial" w:hAnsi="Arial" w:cs="Arial"/>
                <w:sz w:val="24"/>
                <w:szCs w:val="24"/>
              </w:rPr>
              <w:t>Material de clase llamativo, con el uso de la tecnología y diferentes aplicaciones.</w:t>
            </w:r>
          </w:p>
          <w:p w14:paraId="07A13905" w14:textId="77777777" w:rsidR="00951C9F" w:rsidRPr="00C361C5" w:rsidRDefault="00951C9F" w:rsidP="00C36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14:paraId="4F151EB3" w14:textId="43C29B02" w:rsidR="00951C9F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Mejorar el control del grupo al reforzar reglas de la sesión virtual </w:t>
            </w:r>
          </w:p>
        </w:tc>
      </w:tr>
      <w:tr w:rsidR="00951C9F" w14:paraId="1A4791A5" w14:textId="77777777" w:rsidTr="00893AD0">
        <w:trPr>
          <w:trHeight w:val="1225"/>
        </w:trPr>
        <w:tc>
          <w:tcPr>
            <w:tcW w:w="4561" w:type="dxa"/>
          </w:tcPr>
          <w:p w14:paraId="6FF09CC1" w14:textId="7B7C70FD" w:rsidR="00951C9F" w:rsidRPr="00C361C5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361C5">
              <w:rPr>
                <w:rFonts w:ascii="Arial" w:hAnsi="Arial" w:cs="Arial"/>
                <w:sz w:val="24"/>
                <w:szCs w:val="24"/>
              </w:rPr>
              <w:t>Trabajo en conjunto con la educadora para la creación de actividades innovadoras</w:t>
            </w:r>
            <w:r w:rsidRPr="00C361C5">
              <w:rPr>
                <w:rFonts w:ascii="Arial" w:hAnsi="Arial" w:cs="Arial"/>
                <w:sz w:val="24"/>
                <w:szCs w:val="24"/>
              </w:rPr>
              <w:t xml:space="preserve"> y creativas </w:t>
            </w:r>
          </w:p>
        </w:tc>
        <w:tc>
          <w:tcPr>
            <w:tcW w:w="4648" w:type="dxa"/>
          </w:tcPr>
          <w:p w14:paraId="7CBA832F" w14:textId="2D6F8511" w:rsidR="00951C9F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los alumnos y alumnas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que lleguen a una respuesta y aprendizaje del contenido</w:t>
            </w:r>
          </w:p>
        </w:tc>
      </w:tr>
      <w:tr w:rsidR="00951C9F" w14:paraId="76F8BBDC" w14:textId="77777777" w:rsidTr="00C361C5">
        <w:tc>
          <w:tcPr>
            <w:tcW w:w="4561" w:type="dxa"/>
          </w:tcPr>
          <w:p w14:paraId="712DD43F" w14:textId="5A0CCC0D" w:rsidR="00C361C5" w:rsidRPr="00C361C5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361C5">
              <w:rPr>
                <w:rFonts w:ascii="Arial" w:hAnsi="Arial" w:cs="Arial"/>
                <w:sz w:val="24"/>
                <w:szCs w:val="24"/>
              </w:rPr>
              <w:t>Alcanzar</w:t>
            </w:r>
            <w:r w:rsidRPr="00C361C5">
              <w:rPr>
                <w:rFonts w:ascii="Arial" w:hAnsi="Arial" w:cs="Arial"/>
                <w:sz w:val="24"/>
                <w:szCs w:val="24"/>
              </w:rPr>
              <w:t xml:space="preserve"> habilidades de agilidad y observación. </w:t>
            </w:r>
          </w:p>
          <w:p w14:paraId="46AB2C40" w14:textId="7E5CFB4D" w:rsidR="00951C9F" w:rsidRPr="00C361C5" w:rsidRDefault="00951C9F" w:rsidP="00C36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14:paraId="2FCD6DC4" w14:textId="25A79295" w:rsidR="00951C9F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84D10">
              <w:rPr>
                <w:rFonts w:ascii="Arial" w:hAnsi="Arial" w:cs="Arial"/>
                <w:sz w:val="24"/>
                <w:szCs w:val="24"/>
              </w:rPr>
              <w:t>Tener un mejor equipo para trabajar</w:t>
            </w:r>
          </w:p>
        </w:tc>
      </w:tr>
      <w:tr w:rsidR="00951C9F" w14:paraId="5FFBF189" w14:textId="77777777" w:rsidTr="00893AD0">
        <w:trPr>
          <w:trHeight w:val="1125"/>
        </w:trPr>
        <w:tc>
          <w:tcPr>
            <w:tcW w:w="4561" w:type="dxa"/>
          </w:tcPr>
          <w:p w14:paraId="00388289" w14:textId="77777777" w:rsidR="00C361C5" w:rsidRPr="00C361C5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361C5">
              <w:rPr>
                <w:rFonts w:ascii="Arial" w:hAnsi="Arial" w:cs="Arial"/>
                <w:sz w:val="24"/>
                <w:szCs w:val="24"/>
              </w:rPr>
              <w:t>Plantear aprendizajes esperado con enfoque social de manera virtual.</w:t>
            </w:r>
          </w:p>
          <w:p w14:paraId="3F4BE7F3" w14:textId="77777777" w:rsidR="00951C9F" w:rsidRPr="00C361C5" w:rsidRDefault="00951C9F" w:rsidP="00C36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14:paraId="5E0E2706" w14:textId="085F0AC0" w:rsidR="00951C9F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84D10">
              <w:rPr>
                <w:rFonts w:ascii="Arial" w:hAnsi="Arial" w:cs="Arial"/>
                <w:sz w:val="24"/>
                <w:szCs w:val="24"/>
              </w:rPr>
              <w:t>Realizar clases dinámicas y con elementos que capten la atención de los niños</w:t>
            </w:r>
          </w:p>
        </w:tc>
      </w:tr>
      <w:tr w:rsidR="00951C9F" w14:paraId="15C2FC57" w14:textId="77777777" w:rsidTr="00C361C5">
        <w:tc>
          <w:tcPr>
            <w:tcW w:w="4561" w:type="dxa"/>
          </w:tcPr>
          <w:p w14:paraId="4644D6EF" w14:textId="77777777" w:rsidR="00C361C5" w:rsidRPr="00C361C5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361C5">
              <w:rPr>
                <w:rFonts w:ascii="Arial" w:hAnsi="Arial" w:cs="Arial"/>
                <w:sz w:val="24"/>
                <w:szCs w:val="24"/>
              </w:rPr>
              <w:t xml:space="preserve">Intervención durante clases con un enfoque empático y comprensivo </w:t>
            </w:r>
          </w:p>
          <w:p w14:paraId="5F6E053C" w14:textId="77777777" w:rsidR="00951C9F" w:rsidRPr="00C361C5" w:rsidRDefault="00951C9F" w:rsidP="00C36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14:paraId="1ACBC14A" w14:textId="4FEEBB70" w:rsidR="00951C9F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84D10">
              <w:rPr>
                <w:rFonts w:ascii="Arial" w:hAnsi="Arial" w:cs="Arial"/>
                <w:sz w:val="24"/>
                <w:szCs w:val="24"/>
              </w:rPr>
              <w:t>Usar diferentes estrategias de aprendizaje</w:t>
            </w:r>
          </w:p>
        </w:tc>
      </w:tr>
      <w:tr w:rsidR="00951C9F" w14:paraId="24075940" w14:textId="77777777" w:rsidTr="00C84D10">
        <w:trPr>
          <w:trHeight w:val="1278"/>
        </w:trPr>
        <w:tc>
          <w:tcPr>
            <w:tcW w:w="4561" w:type="dxa"/>
          </w:tcPr>
          <w:p w14:paraId="745761E1" w14:textId="5ABE6577" w:rsidR="00951C9F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Intervenir en cada sesión virtual al cuestionar y motivar a los alumnos sobre el contenido abordado</w:t>
            </w:r>
          </w:p>
        </w:tc>
        <w:tc>
          <w:tcPr>
            <w:tcW w:w="4648" w:type="dxa"/>
          </w:tcPr>
          <w:p w14:paraId="5752F17E" w14:textId="13442125" w:rsidR="00951C9F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tener la atención de los estudiantes al trabajar en línea, debido a que en algunas sesiones se distraían en casa</w:t>
            </w:r>
          </w:p>
        </w:tc>
      </w:tr>
      <w:tr w:rsidR="00951C9F" w14:paraId="4CA0DBAE" w14:textId="77777777" w:rsidTr="00893AD0">
        <w:trPr>
          <w:trHeight w:val="1126"/>
        </w:trPr>
        <w:tc>
          <w:tcPr>
            <w:tcW w:w="4561" w:type="dxa"/>
          </w:tcPr>
          <w:p w14:paraId="48F7A3FF" w14:textId="365CBD4A" w:rsidR="00951C9F" w:rsidRDefault="00C361C5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Tener disponibilidad para responder dudas de padres de familia y alumnos entorno a cada tarea o actividad </w:t>
            </w:r>
          </w:p>
        </w:tc>
        <w:tc>
          <w:tcPr>
            <w:tcW w:w="4648" w:type="dxa"/>
          </w:tcPr>
          <w:p w14:paraId="5F5B4CDE" w14:textId="7C642717" w:rsidR="00951C9F" w:rsidRDefault="00893AD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Utilizar material diverso para atender los tipos y ritmos de aprendizajes de los estudiantes </w:t>
            </w:r>
          </w:p>
        </w:tc>
      </w:tr>
      <w:tr w:rsidR="00C361C5" w14:paraId="74B33D0C" w14:textId="77777777" w:rsidTr="00893AD0">
        <w:trPr>
          <w:trHeight w:val="1127"/>
        </w:trPr>
        <w:tc>
          <w:tcPr>
            <w:tcW w:w="4561" w:type="dxa"/>
          </w:tcPr>
          <w:p w14:paraId="78135932" w14:textId="6EA656EE" w:rsidR="00C361C5" w:rsidRDefault="00C84D10" w:rsidP="00C361C5">
            <w:pPr>
              <w:rPr>
                <w:rFonts w:ascii="Arial" w:hAnsi="Arial" w:cs="Arial"/>
                <w:sz w:val="24"/>
                <w:szCs w:val="24"/>
              </w:rPr>
            </w:pPr>
            <w:r w:rsidRPr="00C84D10">
              <w:rPr>
                <w:rFonts w:ascii="Arial" w:hAnsi="Arial" w:cs="Arial"/>
                <w:sz w:val="24"/>
                <w:szCs w:val="24"/>
              </w:rPr>
              <w:t xml:space="preserve">Organización en los </w:t>
            </w:r>
            <w:r>
              <w:rPr>
                <w:rFonts w:ascii="Arial" w:hAnsi="Arial" w:cs="Arial"/>
                <w:sz w:val="24"/>
                <w:szCs w:val="24"/>
              </w:rPr>
              <w:t xml:space="preserve">momentos de la secuencia didáctica </w:t>
            </w:r>
            <w:r w:rsidRPr="00C84D10">
              <w:rPr>
                <w:rFonts w:ascii="Arial" w:hAnsi="Arial" w:cs="Arial"/>
                <w:sz w:val="24"/>
                <w:szCs w:val="24"/>
              </w:rPr>
              <w:t>durante la</w:t>
            </w:r>
            <w:r>
              <w:rPr>
                <w:rFonts w:ascii="Arial" w:hAnsi="Arial" w:cs="Arial"/>
                <w:sz w:val="24"/>
                <w:szCs w:val="24"/>
              </w:rPr>
              <w:t xml:space="preserve">s sesiones en línea </w:t>
            </w:r>
          </w:p>
        </w:tc>
        <w:tc>
          <w:tcPr>
            <w:tcW w:w="4648" w:type="dxa"/>
          </w:tcPr>
          <w:p w14:paraId="1951DDB6" w14:textId="63C32810" w:rsidR="00C361C5" w:rsidRDefault="00893AD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Crear actividades de inicio novedosas para atraer el interés de los y las alumnas </w:t>
            </w:r>
          </w:p>
        </w:tc>
      </w:tr>
      <w:tr w:rsidR="00C361C5" w14:paraId="3105B7D4" w14:textId="77777777" w:rsidTr="00893AD0">
        <w:trPr>
          <w:trHeight w:val="973"/>
        </w:trPr>
        <w:tc>
          <w:tcPr>
            <w:tcW w:w="4561" w:type="dxa"/>
          </w:tcPr>
          <w:p w14:paraId="4A65EECD" w14:textId="65FC77A3" w:rsidR="00C361C5" w:rsidRDefault="00893AD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responsabilidad por la enseñanza que adquiere cada alumno</w:t>
            </w:r>
          </w:p>
        </w:tc>
        <w:tc>
          <w:tcPr>
            <w:tcW w:w="4648" w:type="dxa"/>
          </w:tcPr>
          <w:p w14:paraId="43871A38" w14:textId="5ABABEB2" w:rsidR="00C361C5" w:rsidRDefault="00893AD0" w:rsidP="00C36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Desempeñar un mejor trabajo como moderadora en cada sesión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ADEB8A" w14:textId="39584C52" w:rsidR="005B0298" w:rsidRDefault="005B0298" w:rsidP="005B0298">
      <w:pPr>
        <w:rPr>
          <w:rFonts w:ascii="Arial" w:hAnsi="Arial" w:cs="Arial"/>
          <w:sz w:val="24"/>
          <w:szCs w:val="24"/>
        </w:rPr>
      </w:pPr>
    </w:p>
    <w:p w14:paraId="19098A37" w14:textId="1E082E48" w:rsidR="00951C9F" w:rsidRDefault="00951C9F" w:rsidP="005B0298">
      <w:pPr>
        <w:rPr>
          <w:rFonts w:ascii="Arial" w:hAnsi="Arial" w:cs="Arial"/>
          <w:sz w:val="24"/>
          <w:szCs w:val="24"/>
        </w:rPr>
      </w:pPr>
    </w:p>
    <w:p w14:paraId="3E06B37A" w14:textId="3D5B3E2E" w:rsidR="00951C9F" w:rsidRPr="00544F36" w:rsidRDefault="00951C9F" w:rsidP="005B0298">
      <w:pPr>
        <w:rPr>
          <w:rFonts w:ascii="Arial" w:hAnsi="Arial" w:cs="Arial"/>
          <w:sz w:val="24"/>
          <w:szCs w:val="24"/>
        </w:rPr>
      </w:pPr>
    </w:p>
    <w:sectPr w:rsidR="00951C9F" w:rsidRPr="00544F36" w:rsidSect="00951C9F">
      <w:pgSz w:w="12240" w:h="15840"/>
      <w:pgMar w:top="1417" w:right="1701" w:bottom="1417" w:left="1701" w:header="708" w:footer="708" w:gutter="0"/>
      <w:pgBorders w:offsetFrom="page">
        <w:top w:val="single" w:sz="24" w:space="24" w:color="FE4D55" w:themeColor="accent1"/>
        <w:left w:val="single" w:sz="24" w:space="24" w:color="FE4D55" w:themeColor="accent1"/>
        <w:bottom w:val="single" w:sz="24" w:space="24" w:color="FE4D55" w:themeColor="accent1"/>
        <w:right w:val="single" w:sz="24" w:space="24" w:color="FE4D5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922"/>
    <w:multiLevelType w:val="hybridMultilevel"/>
    <w:tmpl w:val="FFFFFFFF"/>
    <w:lvl w:ilvl="0" w:tplc="FCE6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6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C4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D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85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AC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88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3620"/>
    <w:multiLevelType w:val="hybridMultilevel"/>
    <w:tmpl w:val="3AA4F3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6"/>
    <w:rsid w:val="000A105A"/>
    <w:rsid w:val="00544F36"/>
    <w:rsid w:val="005B0298"/>
    <w:rsid w:val="00893AD0"/>
    <w:rsid w:val="00951C9F"/>
    <w:rsid w:val="00C361C5"/>
    <w:rsid w:val="00C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50FA"/>
  <w15:chartTrackingRefBased/>
  <w15:docId w15:val="{6A2890D2-09E7-4E1D-89AD-3E929AE1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2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prendizajes clav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4D55"/>
      </a:accent1>
      <a:accent2>
        <a:srgbClr val="FE6053"/>
      </a:accent2>
      <a:accent3>
        <a:srgbClr val="A5A5A5"/>
      </a:accent3>
      <a:accent4>
        <a:srgbClr val="FE8C46"/>
      </a:accent4>
      <a:accent5>
        <a:srgbClr val="FEC34B"/>
      </a:accent5>
      <a:accent6>
        <a:srgbClr val="A1C9FD"/>
      </a:accent6>
      <a:hlink>
        <a:srgbClr val="FF9966"/>
      </a:hlink>
      <a:folHlink>
        <a:srgbClr val="66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NATALY GUARDIOLA ALVAREZ</dc:creator>
  <cp:keywords/>
  <dc:description/>
  <cp:lastModifiedBy>XIMENA NATALY GUARDIOLA ALVAREZ</cp:lastModifiedBy>
  <cp:revision>1</cp:revision>
  <dcterms:created xsi:type="dcterms:W3CDTF">2022-02-16T23:04:00Z</dcterms:created>
  <dcterms:modified xsi:type="dcterms:W3CDTF">2022-02-17T00:10:00Z</dcterms:modified>
</cp:coreProperties>
</file>