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4C2D" w:rsidRDefault="00B04C2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5612130" cy="7482840"/>
            <wp:effectExtent l="0" t="0" r="127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Nayeli Abigail Ibarguen Pérez </w:t>
      </w:r>
    </w:p>
    <w:sectPr w:rsidR="00B04C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2D"/>
    <w:rsid w:val="00B0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A564F1"/>
  <w15:chartTrackingRefBased/>
  <w15:docId w15:val="{9FB777F0-C104-4C4B-8A68-95CC614A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NAYELI ABIGAIL IBARGUEN PEREZ</dc:creator>
  <cp:keywords/>
  <dc:description/>
  <cp:lastModifiedBy>NAYELI ABIGAIL IBARGUEN PEREZ</cp:lastModifiedBy>
  <cp:revision>2</cp:revision>
  <dcterms:created xsi:type="dcterms:W3CDTF">2022-03-03T04:03:00Z</dcterms:created>
  <dcterms:modified xsi:type="dcterms:W3CDTF">2022-03-03T04:03:00Z</dcterms:modified>
</cp:coreProperties>
</file>